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421254341"/>
        <w:docPartObj>
          <w:docPartGallery w:val="Cover Pages"/>
          <w:docPartUnique/>
        </w:docPartObj>
      </w:sdtPr>
      <w:sdtEndPr/>
      <w:sdtContent>
        <w:p w14:paraId="15979427" w14:textId="0EC99B83" w:rsidR="00376D96" w:rsidRPr="00986F2B" w:rsidRDefault="00986F2B" w:rsidP="00376D96">
          <w:pPr>
            <w:spacing w:after="0"/>
            <w:jc w:val="center"/>
            <w:rPr>
              <w:rStyle w:val="TitleChar"/>
            </w:rPr>
          </w:pPr>
          <w:r w:rsidRPr="00986F2B">
            <w:rPr>
              <w:rStyle w:val="TitleChar"/>
            </w:rPr>
            <w:t>[Policy Title] Review</w:t>
          </w:r>
        </w:p>
        <w:p w14:paraId="794144D1" w14:textId="77777777" w:rsidR="00376D96" w:rsidRDefault="00376D96" w:rsidP="00376D96">
          <w:pPr>
            <w:spacing w:after="0"/>
            <w:jc w:val="center"/>
          </w:pPr>
        </w:p>
        <w:p w14:paraId="6BFAC8D9" w14:textId="731B4C0B" w:rsidR="00376D96" w:rsidRDefault="002E386B" w:rsidP="00376D96">
          <w:pPr>
            <w:spacing w:after="0"/>
            <w:jc w:val="center"/>
          </w:pPr>
          <w:r>
            <w:rPr>
              <w:rFonts w:ascii="Times New Roman"/>
              <w:sz w:val="20"/>
            </w:rPr>
            <w:t>K</w:t>
          </w:r>
          <w:r>
            <w:t>ennesaw State University</w:t>
          </w:r>
        </w:p>
        <w:p w14:paraId="2D8BF425" w14:textId="77777777" w:rsidR="002E386B" w:rsidRDefault="002E386B" w:rsidP="002E386B">
          <w:pPr>
            <w:spacing w:after="0"/>
            <w:jc w:val="center"/>
          </w:pPr>
          <w:r>
            <w:t>Institutional Policy Initiation, Updates, Renewals, and Deactivations</w:t>
          </w:r>
        </w:p>
        <w:p w14:paraId="6D21E829" w14:textId="77777777" w:rsidR="002E386B" w:rsidRDefault="002E386B" w:rsidP="002E386B">
          <w:pPr>
            <w:spacing w:after="0"/>
          </w:pPr>
        </w:p>
        <w:p w14:paraId="48D459FD" w14:textId="77777777" w:rsidR="002E386B" w:rsidRDefault="002E386B" w:rsidP="002E386B">
          <w:pPr>
            <w:spacing w:after="0"/>
          </w:pPr>
          <w:r>
            <w:t xml:space="preserve">The following institutional policy is undergoing the review process. The policy should be reviewed </w:t>
          </w:r>
          <w:proofErr w:type="gramStart"/>
          <w:r>
            <w:t>as a</w:t>
          </w:r>
          <w:proofErr w:type="gramEnd"/>
          <w:r>
            <w:t>:</w:t>
          </w:r>
        </w:p>
        <w:p w14:paraId="158D2ABC" w14:textId="2F6CFF07" w:rsidR="002E386B" w:rsidRDefault="00424936" w:rsidP="002E386B">
          <w:pPr>
            <w:spacing w:after="0"/>
          </w:pPr>
          <w:sdt>
            <w:sdtPr>
              <w:alias w:val="Checkbox"/>
              <w:tag w:val="Checkbox"/>
              <w:id w:val="-875540313"/>
              <w14:checkbox>
                <w14:checked w14:val="0"/>
                <w14:checkedState w14:val="2612" w14:font="MS Gothic"/>
                <w14:uncheckedState w14:val="2610" w14:font="MS Gothic"/>
              </w14:checkbox>
            </w:sdtPr>
            <w:sdtEndPr/>
            <w:sdtContent>
              <w:r w:rsidR="00037790">
                <w:rPr>
                  <w:rFonts w:ascii="MS Gothic" w:eastAsia="MS Gothic" w:hAnsi="MS Gothic" w:hint="eastAsia"/>
                </w:rPr>
                <w:t>☐</w:t>
              </w:r>
            </w:sdtContent>
          </w:sdt>
          <w:r w:rsidR="002E386B">
            <w:t xml:space="preserve">  New Policy</w:t>
          </w:r>
        </w:p>
        <w:p w14:paraId="63AD3062" w14:textId="77777777" w:rsidR="002E386B" w:rsidRDefault="00424936" w:rsidP="002E386B">
          <w:pPr>
            <w:spacing w:after="0"/>
          </w:pPr>
          <w:sdt>
            <w:sdtPr>
              <w:id w:val="-169492116"/>
              <w14:checkbox>
                <w14:checked w14:val="0"/>
                <w14:checkedState w14:val="2612" w14:font="MS Gothic"/>
                <w14:uncheckedState w14:val="2610" w14:font="MS Gothic"/>
              </w14:checkbox>
            </w:sdtPr>
            <w:sdtEndPr/>
            <w:sdtContent>
              <w:r w:rsidR="002E386B">
                <w:rPr>
                  <w:rFonts w:ascii="MS Gothic" w:eastAsia="MS Gothic" w:hAnsi="MS Gothic" w:hint="eastAsia"/>
                </w:rPr>
                <w:t>☐</w:t>
              </w:r>
            </w:sdtContent>
          </w:sdt>
          <w:r w:rsidR="002E386B">
            <w:t xml:space="preserve">  Updated with No Changes</w:t>
          </w:r>
        </w:p>
        <w:p w14:paraId="06260163" w14:textId="77777777" w:rsidR="002E386B" w:rsidRDefault="00424936" w:rsidP="002E386B">
          <w:pPr>
            <w:spacing w:after="0"/>
          </w:pPr>
          <w:sdt>
            <w:sdtPr>
              <w:id w:val="1564668177"/>
              <w14:checkbox>
                <w14:checked w14:val="0"/>
                <w14:checkedState w14:val="2612" w14:font="MS Gothic"/>
                <w14:uncheckedState w14:val="2610" w14:font="MS Gothic"/>
              </w14:checkbox>
            </w:sdtPr>
            <w:sdtEndPr/>
            <w:sdtContent>
              <w:r w:rsidR="002E386B">
                <w:rPr>
                  <w:rFonts w:ascii="MS Gothic" w:eastAsia="MS Gothic" w:hAnsi="MS Gothic" w:hint="eastAsia"/>
                </w:rPr>
                <w:t>☐</w:t>
              </w:r>
            </w:sdtContent>
          </w:sdt>
          <w:r w:rsidR="002E386B">
            <w:t xml:space="preserve">  Updated with Editorial Changes Only</w:t>
          </w:r>
        </w:p>
        <w:p w14:paraId="7B0FE803" w14:textId="7102F4A8" w:rsidR="002E386B" w:rsidRDefault="00424936" w:rsidP="002E386B">
          <w:pPr>
            <w:spacing w:after="0"/>
          </w:pPr>
          <w:sdt>
            <w:sdtPr>
              <w:id w:val="-1387416385"/>
              <w14:checkbox>
                <w14:checked w14:val="0"/>
                <w14:checkedState w14:val="2612" w14:font="MS Gothic"/>
                <w14:uncheckedState w14:val="2610" w14:font="MS Gothic"/>
              </w14:checkbox>
            </w:sdtPr>
            <w:sdtEndPr/>
            <w:sdtContent>
              <w:r w:rsidR="002E386B">
                <w:rPr>
                  <w:rFonts w:ascii="MS Gothic" w:eastAsia="MS Gothic" w:hAnsi="MS Gothic" w:hint="eastAsia"/>
                </w:rPr>
                <w:t>☐</w:t>
              </w:r>
            </w:sdtContent>
          </w:sdt>
          <w:r w:rsidR="002E386B">
            <w:t xml:space="preserve">  Updated with Substantive Changes</w:t>
          </w:r>
          <w:sdt>
            <w:sdtPr>
              <w:id w:val="-1503659168"/>
              <w:placeholder>
                <w:docPart w:val="DefaultPlaceholder_-1854013438"/>
              </w:placeholder>
              <w:showingPlcHdr/>
              <w:comboBox>
                <w:listItem w:value="Choose an item."/>
              </w:comboBox>
            </w:sdtPr>
            <w:sdtEndPr/>
            <w:sdtContent>
              <w:r w:rsidR="00E749B4" w:rsidRPr="002711DB">
                <w:rPr>
                  <w:rStyle w:val="PlaceholderText"/>
                </w:rPr>
                <w:t>Choose an item.</w:t>
              </w:r>
            </w:sdtContent>
          </w:sdt>
        </w:p>
        <w:p w14:paraId="2C44AC02" w14:textId="77777777" w:rsidR="002E386B" w:rsidRDefault="00424936" w:rsidP="002E386B">
          <w:pPr>
            <w:spacing w:after="0"/>
          </w:pPr>
          <w:sdt>
            <w:sdtPr>
              <w:id w:val="1694805180"/>
              <w14:checkbox>
                <w14:checked w14:val="0"/>
                <w14:checkedState w14:val="2612" w14:font="MS Gothic"/>
                <w14:uncheckedState w14:val="2610" w14:font="MS Gothic"/>
              </w14:checkbox>
            </w:sdtPr>
            <w:sdtEndPr/>
            <w:sdtContent>
              <w:r w:rsidR="002E386B">
                <w:rPr>
                  <w:rFonts w:ascii="MS Gothic" w:eastAsia="MS Gothic" w:hAnsi="MS Gothic" w:hint="eastAsia"/>
                </w:rPr>
                <w:t>☐</w:t>
              </w:r>
            </w:sdtContent>
          </w:sdt>
          <w:r w:rsidR="002E386B">
            <w:t xml:space="preserve">  Deactivation</w:t>
          </w:r>
        </w:p>
        <w:p w14:paraId="61879860" w14:textId="77777777" w:rsidR="002E386B" w:rsidRDefault="002E386B" w:rsidP="002E386B">
          <w:pPr>
            <w:spacing w:after="0"/>
          </w:pPr>
        </w:p>
        <w:p w14:paraId="29ED77F0" w14:textId="77777777" w:rsidR="002E386B" w:rsidRDefault="002E386B" w:rsidP="002E386B">
          <w:pPr>
            <w:spacing w:after="0"/>
          </w:pPr>
          <w:r>
            <w:t>Steps in the Review Process:</w:t>
          </w:r>
        </w:p>
        <w:p w14:paraId="4FBB41B9" w14:textId="4466C6CF" w:rsidR="00AD6F4C" w:rsidRDefault="00424936" w:rsidP="00BE1A93">
          <w:pPr>
            <w:spacing w:after="0"/>
          </w:pPr>
          <w:sdt>
            <w:sdtPr>
              <w:id w:val="-1957088431"/>
              <w14:checkbox>
                <w14:checked w14:val="0"/>
                <w14:checkedState w14:val="0050" w14:font="Bahnschrift SemiCondensed"/>
                <w14:uncheckedState w14:val="2610" w14:font="MS Gothic"/>
              </w14:checkbox>
            </w:sdtPr>
            <w:sdtEndPr/>
            <w:sdtContent>
              <w:r w:rsidR="00D85C64">
                <w:rPr>
                  <w:rFonts w:ascii="MS Gothic" w:eastAsia="MS Gothic" w:hAnsi="MS Gothic" w:hint="eastAsia"/>
                </w:rPr>
                <w:t>☐</w:t>
              </w:r>
            </w:sdtContent>
          </w:sdt>
          <w:r w:rsidR="00AD6F4C" w:rsidRPr="00AD6F4C">
            <w:t xml:space="preserve"> </w:t>
          </w:r>
          <w:r w:rsidR="00AD6F4C">
            <w:t>Ready for Initial Review by the Policy Process Council (PPC)</w:t>
          </w:r>
        </w:p>
        <w:p w14:paraId="330571FB" w14:textId="5BB554AC" w:rsidR="00AD6F4C" w:rsidRDefault="00424936" w:rsidP="00BE1A93">
          <w:pPr>
            <w:spacing w:after="0"/>
          </w:pPr>
          <w:sdt>
            <w:sdtPr>
              <w:id w:val="2112774373"/>
              <w14:checkbox>
                <w14:checked w14:val="0"/>
                <w14:checkedState w14:val="2612" w14:font="MS Gothic"/>
                <w14:uncheckedState w14:val="2610" w14:font="MS Gothic"/>
              </w14:checkbox>
            </w:sdtPr>
            <w:sdtEndPr/>
            <w:sdtContent>
              <w:r w:rsidR="00D85C64">
                <w:rPr>
                  <w:rFonts w:ascii="MS Gothic" w:eastAsia="MS Gothic" w:hAnsi="MS Gothic" w:hint="eastAsia"/>
                </w:rPr>
                <w:t>☐</w:t>
              </w:r>
            </w:sdtContent>
          </w:sdt>
          <w:r w:rsidR="00AD6F4C" w:rsidRPr="00AD6F4C">
            <w:t xml:space="preserve"> </w:t>
          </w:r>
          <w:r w:rsidR="00AD6F4C">
            <w:t>Reviewed by the PPC</w:t>
          </w:r>
        </w:p>
        <w:p w14:paraId="551FCC71" w14:textId="7C655743" w:rsidR="00AD6F4C" w:rsidRDefault="00424936" w:rsidP="00BE1A93">
          <w:pPr>
            <w:spacing w:after="0"/>
            <w:ind w:left="180" w:hanging="180"/>
          </w:pPr>
          <w:sdt>
            <w:sdtPr>
              <w:id w:val="1074016080"/>
              <w14:checkbox>
                <w14:checked w14:val="0"/>
                <w14:checkedState w14:val="2612" w14:font="MS Gothic"/>
                <w14:uncheckedState w14:val="2610" w14:font="MS Gothic"/>
              </w14:checkbox>
            </w:sdtPr>
            <w:sdtEndPr/>
            <w:sdtContent>
              <w:r w:rsidR="00D85C64">
                <w:rPr>
                  <w:rFonts w:ascii="MS Gothic" w:eastAsia="MS Gothic" w:hAnsi="MS Gothic" w:hint="eastAsia"/>
                </w:rPr>
                <w:t>☐</w:t>
              </w:r>
            </w:sdtContent>
          </w:sdt>
          <w:r w:rsidR="00BE1A93">
            <w:t xml:space="preserve"> </w:t>
          </w:r>
          <w:r w:rsidR="00AD6F4C">
            <w:t>Ready for review by Shared Governance and Administrative Review Groups (New Policies and Policies with Substantive Changes)</w:t>
          </w:r>
        </w:p>
        <w:p w14:paraId="3705EFD3" w14:textId="552C2B6B" w:rsidR="005332FB" w:rsidRDefault="00424936" w:rsidP="00BE1A93">
          <w:pPr>
            <w:spacing w:after="0"/>
            <w:ind w:left="180" w:hanging="180"/>
          </w:pPr>
          <w:sdt>
            <w:sdtPr>
              <w:id w:val="26535486"/>
              <w14:checkbox>
                <w14:checked w14:val="0"/>
                <w14:checkedState w14:val="2612" w14:font="MS Gothic"/>
                <w14:uncheckedState w14:val="2610" w14:font="MS Gothic"/>
              </w14:checkbox>
            </w:sdtPr>
            <w:sdtEndPr/>
            <w:sdtContent>
              <w:r w:rsidR="00D85C64">
                <w:rPr>
                  <w:rFonts w:ascii="MS Gothic" w:eastAsia="MS Gothic" w:hAnsi="MS Gothic" w:hint="eastAsia"/>
                </w:rPr>
                <w:t>☐</w:t>
              </w:r>
            </w:sdtContent>
          </w:sdt>
          <w:r w:rsidR="00BE1A93">
            <w:t xml:space="preserve"> Ready for Signature by President and Provost</w:t>
          </w:r>
        </w:p>
        <w:p w14:paraId="2E89AB9E" w14:textId="77777777" w:rsidR="002E386B" w:rsidRDefault="002E386B" w:rsidP="002E386B">
          <w:pPr>
            <w:spacing w:after="0"/>
          </w:pPr>
        </w:p>
        <w:p w14:paraId="728988A3" w14:textId="77777777" w:rsidR="002E386B" w:rsidRPr="00066418" w:rsidRDefault="002E386B" w:rsidP="002E386B">
          <w:pPr>
            <w:spacing w:after="0"/>
            <w:rPr>
              <w:b/>
              <w:bCs/>
            </w:rPr>
          </w:pPr>
          <w:r>
            <w:t>Please share this policy with the group you lead and be sure to upload any feedback your group would like to be considered by the Provost and President using the Policy Tracking Smartsheet Tool or email the feedback to lfunk@kennesaw.edu.</w:t>
          </w:r>
        </w:p>
        <w:p w14:paraId="214BD6EB" w14:textId="77777777" w:rsidR="002E386B" w:rsidRDefault="002E386B" w:rsidP="002E386B">
          <w:pPr>
            <w:spacing w:after="0"/>
          </w:pPr>
        </w:p>
        <w:tbl>
          <w:tblPr>
            <w:tblStyle w:val="GridTable1Light"/>
            <w:tblW w:w="9985" w:type="dxa"/>
            <w:tblLook w:val="0420" w:firstRow="1" w:lastRow="0" w:firstColumn="0" w:lastColumn="0" w:noHBand="0" w:noVBand="1"/>
          </w:tblPr>
          <w:tblGrid>
            <w:gridCol w:w="2785"/>
            <w:gridCol w:w="1710"/>
            <w:gridCol w:w="5490"/>
          </w:tblGrid>
          <w:tr w:rsidR="002E386B" w14:paraId="44DE7B61" w14:textId="77777777" w:rsidTr="007C5079">
            <w:trPr>
              <w:cnfStyle w:val="100000000000" w:firstRow="1" w:lastRow="0" w:firstColumn="0" w:lastColumn="0" w:oddVBand="0" w:evenVBand="0" w:oddHBand="0" w:evenHBand="0" w:firstRowFirstColumn="0" w:firstRowLastColumn="0" w:lastRowFirstColumn="0" w:lastRowLastColumn="0"/>
            </w:trPr>
            <w:tc>
              <w:tcPr>
                <w:tcW w:w="2785" w:type="dxa"/>
                <w:shd w:val="clear" w:color="auto" w:fill="FFC000"/>
              </w:tcPr>
              <w:p w14:paraId="7580B907" w14:textId="77777777" w:rsidR="002E386B" w:rsidRDefault="002E386B">
                <w:r>
                  <w:t>Policy Title</w:t>
                </w:r>
              </w:p>
            </w:tc>
            <w:tc>
              <w:tcPr>
                <w:tcW w:w="1710" w:type="dxa"/>
                <w:shd w:val="clear" w:color="auto" w:fill="FFC000"/>
              </w:tcPr>
              <w:p w14:paraId="66474291" w14:textId="77777777" w:rsidR="002E386B" w:rsidRDefault="002E386B">
                <w:r>
                  <w:t>Responsible Unit</w:t>
                </w:r>
              </w:p>
            </w:tc>
            <w:tc>
              <w:tcPr>
                <w:tcW w:w="5490" w:type="dxa"/>
                <w:shd w:val="clear" w:color="auto" w:fill="FFC000"/>
              </w:tcPr>
              <w:p w14:paraId="56D1ACC9" w14:textId="77777777" w:rsidR="002E386B" w:rsidRDefault="002E386B">
                <w:r>
                  <w:t>Summary of Changes</w:t>
                </w:r>
              </w:p>
            </w:tc>
          </w:tr>
          <w:tr w:rsidR="002E386B" w14:paraId="451F6B69" w14:textId="77777777" w:rsidTr="005D657B">
            <w:tc>
              <w:tcPr>
                <w:tcW w:w="2785" w:type="dxa"/>
              </w:tcPr>
              <w:p w14:paraId="26300258" w14:textId="77777777" w:rsidR="002E386B" w:rsidRDefault="002E386B"/>
            </w:tc>
            <w:tc>
              <w:tcPr>
                <w:tcW w:w="1710" w:type="dxa"/>
              </w:tcPr>
              <w:p w14:paraId="1AD6B619" w14:textId="77777777" w:rsidR="002E386B" w:rsidRDefault="002E386B"/>
            </w:tc>
            <w:tc>
              <w:tcPr>
                <w:tcW w:w="5490" w:type="dxa"/>
              </w:tcPr>
              <w:p w14:paraId="3A14A58A" w14:textId="77777777" w:rsidR="002E386B" w:rsidRDefault="002E386B" w:rsidP="005D657B">
                <w:pPr>
                  <w:pStyle w:val="ListParagraph"/>
                  <w:ind w:left="450"/>
                  <w:contextualSpacing w:val="0"/>
                </w:pPr>
              </w:p>
            </w:tc>
          </w:tr>
        </w:tbl>
        <w:p w14:paraId="61687189" w14:textId="77777777" w:rsidR="002E386B" w:rsidRDefault="002E386B" w:rsidP="002E386B">
          <w:pPr>
            <w:rPr>
              <w:rFonts w:ascii="Arial" w:hAnsi="Arial" w:cs="Arial"/>
            </w:rPr>
          </w:pPr>
        </w:p>
        <w:p w14:paraId="7ED87F2A" w14:textId="77777777" w:rsidR="002E386B" w:rsidRPr="001540FB" w:rsidRDefault="002E386B" w:rsidP="002E386B">
          <w:pPr>
            <w:rPr>
              <w:rFonts w:ascii="Arial" w:hAnsi="Arial" w:cs="Arial"/>
            </w:rPr>
          </w:pPr>
        </w:p>
        <w:p w14:paraId="03A87C05" w14:textId="52936BC3" w:rsidR="00BB3CD9" w:rsidRDefault="00BB3CD9"/>
        <w:p w14:paraId="003A4EC7" w14:textId="092DD87E" w:rsidR="00BB3CD9" w:rsidRDefault="00BB3CD9">
          <w:r>
            <w:br w:type="page"/>
          </w:r>
        </w:p>
      </w:sdtContent>
    </w:sdt>
    <w:p w14:paraId="643BF561" w14:textId="72EBB409" w:rsidR="00863DC7" w:rsidRDefault="00045BB9">
      <w:r w:rsidRPr="00152C53">
        <w:rPr>
          <w:rFonts w:ascii="Arial" w:hAnsi="Arial" w:cs="Arial"/>
          <w:noProof/>
        </w:rPr>
        <w:drawing>
          <wp:anchor distT="0" distB="0" distL="114300" distR="114300" simplePos="0" relativeHeight="251658240" behindDoc="0" locked="0" layoutInCell="1" allowOverlap="1" wp14:anchorId="2FE71F8D" wp14:editId="512230B9">
            <wp:simplePos x="0" y="0"/>
            <wp:positionH relativeFrom="column">
              <wp:posOffset>150550</wp:posOffset>
            </wp:positionH>
            <wp:positionV relativeFrom="paragraph">
              <wp:posOffset>314573</wp:posOffset>
            </wp:positionV>
            <wp:extent cx="1168400" cy="1174115"/>
            <wp:effectExtent l="0" t="0" r="0" b="6985"/>
            <wp:wrapNone/>
            <wp:docPr id="2" name="Picture 2" descr="Image of Kennesaw State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mage of Kennesaw State University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68400" cy="1174115"/>
                    </a:xfrm>
                    <a:prstGeom prst="rect">
                      <a:avLst/>
                    </a:prstGeom>
                    <a:noFill/>
                    <a:ln>
                      <a:noFill/>
                    </a:ln>
                  </pic:spPr>
                </pic:pic>
              </a:graphicData>
            </a:graphic>
          </wp:anchor>
        </w:drawing>
      </w:r>
    </w:p>
    <w:tbl>
      <w:tblPr>
        <w:tblW w:w="7694" w:type="dxa"/>
        <w:tblInd w:w="233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80"/>
        <w:gridCol w:w="4814"/>
      </w:tblGrid>
      <w:tr w:rsidR="000905FD" w:rsidRPr="00F858D9" w14:paraId="1A504086" w14:textId="77777777" w:rsidTr="00E40FC2">
        <w:trPr>
          <w:trHeight w:val="300"/>
        </w:trPr>
        <w:tc>
          <w:tcPr>
            <w:tcW w:w="2880" w:type="dxa"/>
            <w:tcBorders>
              <w:top w:val="single" w:sz="6" w:space="0" w:color="auto"/>
              <w:left w:val="single" w:sz="6" w:space="0" w:color="auto"/>
              <w:bottom w:val="single" w:sz="6" w:space="0" w:color="auto"/>
              <w:right w:val="single" w:sz="6" w:space="0" w:color="auto"/>
            </w:tcBorders>
            <w:hideMark/>
          </w:tcPr>
          <w:p w14:paraId="09720A0A" w14:textId="30A48476" w:rsidR="000905FD" w:rsidRPr="00E40FC2" w:rsidRDefault="000905FD" w:rsidP="000905FD">
            <w:pPr>
              <w:spacing w:after="0" w:line="240" w:lineRule="auto"/>
              <w:ind w:left="88"/>
              <w:textAlignment w:val="baseline"/>
              <w:rPr>
                <w:rFonts w:ascii="Arial" w:hAnsi="Arial" w:cs="Arial"/>
                <w:b/>
                <w:bCs/>
                <w:iCs/>
              </w:rPr>
            </w:pPr>
            <w:r w:rsidRPr="00E40FC2">
              <w:rPr>
                <w:rFonts w:ascii="Arial" w:hAnsi="Arial" w:cs="Arial"/>
                <w:b/>
                <w:bCs/>
                <w:iCs/>
              </w:rPr>
              <w:t>Policy Title </w:t>
            </w:r>
          </w:p>
        </w:tc>
        <w:tc>
          <w:tcPr>
            <w:tcW w:w="4814" w:type="dxa"/>
            <w:tcBorders>
              <w:top w:val="single" w:sz="6" w:space="0" w:color="auto"/>
              <w:left w:val="single" w:sz="6" w:space="0" w:color="auto"/>
              <w:bottom w:val="single" w:sz="6" w:space="0" w:color="auto"/>
              <w:right w:val="single" w:sz="6" w:space="0" w:color="auto"/>
            </w:tcBorders>
            <w:hideMark/>
          </w:tcPr>
          <w:p w14:paraId="76F7C512" w14:textId="77777777" w:rsidR="000905FD" w:rsidRPr="00892EA8" w:rsidRDefault="000905FD" w:rsidP="00F858D9">
            <w:pPr>
              <w:spacing w:after="0" w:line="240" w:lineRule="auto"/>
              <w:textAlignment w:val="baseline"/>
              <w:rPr>
                <w:rFonts w:ascii="Segoe UI" w:eastAsia="Times New Roman" w:hAnsi="Segoe UI" w:cs="Segoe UI"/>
                <w:sz w:val="18"/>
                <w:szCs w:val="18"/>
              </w:rPr>
            </w:pPr>
            <w:r w:rsidRPr="00F858D9">
              <w:rPr>
                <w:rFonts w:ascii="Times New Roman" w:eastAsia="Times New Roman" w:hAnsi="Times New Roman" w:cs="Times New Roman"/>
                <w:sz w:val="20"/>
                <w:szCs w:val="20"/>
              </w:rPr>
              <w:t> </w:t>
            </w:r>
          </w:p>
        </w:tc>
      </w:tr>
      <w:tr w:rsidR="000905FD" w:rsidRPr="00F858D9" w14:paraId="70D8E205" w14:textId="77777777" w:rsidTr="00E40FC2">
        <w:trPr>
          <w:trHeight w:val="300"/>
        </w:trPr>
        <w:tc>
          <w:tcPr>
            <w:tcW w:w="2880" w:type="dxa"/>
            <w:tcBorders>
              <w:top w:val="single" w:sz="6" w:space="0" w:color="auto"/>
              <w:left w:val="single" w:sz="6" w:space="0" w:color="auto"/>
              <w:bottom w:val="single" w:sz="6" w:space="0" w:color="auto"/>
              <w:right w:val="single" w:sz="6" w:space="0" w:color="auto"/>
            </w:tcBorders>
            <w:hideMark/>
          </w:tcPr>
          <w:p w14:paraId="7BCB39C0" w14:textId="0DAAD801" w:rsidR="000905FD" w:rsidRPr="00E40FC2" w:rsidRDefault="000905FD" w:rsidP="00F858D9">
            <w:pPr>
              <w:spacing w:after="0" w:line="240" w:lineRule="auto"/>
              <w:ind w:left="106"/>
              <w:textAlignment w:val="baseline"/>
              <w:rPr>
                <w:rFonts w:ascii="Arial" w:hAnsi="Arial" w:cs="Arial"/>
                <w:b/>
                <w:bCs/>
                <w:iCs/>
              </w:rPr>
            </w:pPr>
            <w:r w:rsidRPr="00E40FC2">
              <w:rPr>
                <w:rFonts w:ascii="Arial" w:hAnsi="Arial" w:cs="Arial"/>
                <w:b/>
                <w:bCs/>
                <w:iCs/>
              </w:rPr>
              <w:t>Issue Date </w:t>
            </w:r>
          </w:p>
        </w:tc>
        <w:tc>
          <w:tcPr>
            <w:tcW w:w="4814" w:type="dxa"/>
            <w:tcBorders>
              <w:top w:val="single" w:sz="6" w:space="0" w:color="auto"/>
              <w:left w:val="single" w:sz="6" w:space="0" w:color="auto"/>
              <w:bottom w:val="single" w:sz="6" w:space="0" w:color="auto"/>
              <w:right w:val="single" w:sz="6" w:space="0" w:color="auto"/>
            </w:tcBorders>
            <w:hideMark/>
          </w:tcPr>
          <w:p w14:paraId="3E738598" w14:textId="77777777" w:rsidR="000905FD" w:rsidRPr="00F858D9" w:rsidRDefault="000905FD" w:rsidP="00F858D9">
            <w:pPr>
              <w:spacing w:after="0" w:line="240" w:lineRule="auto"/>
              <w:textAlignment w:val="baseline"/>
              <w:rPr>
                <w:rFonts w:ascii="Segoe UI" w:eastAsia="Times New Roman" w:hAnsi="Segoe UI" w:cs="Segoe UI"/>
                <w:sz w:val="18"/>
                <w:szCs w:val="18"/>
              </w:rPr>
            </w:pPr>
            <w:r w:rsidRPr="00F858D9">
              <w:rPr>
                <w:rFonts w:ascii="Times New Roman" w:eastAsia="Times New Roman" w:hAnsi="Times New Roman" w:cs="Times New Roman"/>
                <w:sz w:val="20"/>
                <w:szCs w:val="20"/>
              </w:rPr>
              <w:t> </w:t>
            </w:r>
          </w:p>
        </w:tc>
      </w:tr>
      <w:tr w:rsidR="000905FD" w:rsidRPr="00F858D9" w14:paraId="31C1ECFB" w14:textId="77777777" w:rsidTr="00E40FC2">
        <w:trPr>
          <w:trHeight w:val="300"/>
        </w:trPr>
        <w:tc>
          <w:tcPr>
            <w:tcW w:w="2880" w:type="dxa"/>
            <w:tcBorders>
              <w:top w:val="single" w:sz="6" w:space="0" w:color="auto"/>
              <w:left w:val="single" w:sz="6" w:space="0" w:color="auto"/>
              <w:bottom w:val="single" w:sz="6" w:space="0" w:color="auto"/>
              <w:right w:val="single" w:sz="6" w:space="0" w:color="auto"/>
            </w:tcBorders>
            <w:hideMark/>
          </w:tcPr>
          <w:p w14:paraId="5034290C" w14:textId="59C51C85" w:rsidR="000905FD" w:rsidRPr="00E40FC2" w:rsidRDefault="000905FD" w:rsidP="00F858D9">
            <w:pPr>
              <w:spacing w:after="0" w:line="240" w:lineRule="auto"/>
              <w:ind w:left="106"/>
              <w:textAlignment w:val="baseline"/>
              <w:rPr>
                <w:rFonts w:ascii="Arial" w:hAnsi="Arial" w:cs="Arial"/>
                <w:b/>
                <w:bCs/>
                <w:iCs/>
              </w:rPr>
            </w:pPr>
            <w:r w:rsidRPr="00E40FC2">
              <w:rPr>
                <w:rFonts w:ascii="Arial" w:hAnsi="Arial" w:cs="Arial"/>
                <w:b/>
                <w:bCs/>
                <w:iCs/>
              </w:rPr>
              <w:t>Effective Date </w:t>
            </w:r>
          </w:p>
        </w:tc>
        <w:tc>
          <w:tcPr>
            <w:tcW w:w="4814" w:type="dxa"/>
            <w:tcBorders>
              <w:top w:val="single" w:sz="6" w:space="0" w:color="auto"/>
              <w:left w:val="single" w:sz="6" w:space="0" w:color="auto"/>
              <w:bottom w:val="single" w:sz="6" w:space="0" w:color="auto"/>
              <w:right w:val="single" w:sz="6" w:space="0" w:color="auto"/>
            </w:tcBorders>
            <w:hideMark/>
          </w:tcPr>
          <w:p w14:paraId="7C17A27F" w14:textId="6C8699AF" w:rsidR="000905FD" w:rsidRPr="00F858D9" w:rsidRDefault="000905FD" w:rsidP="00F858D9">
            <w:pPr>
              <w:spacing w:after="0" w:line="240" w:lineRule="auto"/>
              <w:textAlignment w:val="baseline"/>
              <w:rPr>
                <w:rFonts w:ascii="Segoe UI" w:eastAsia="Times New Roman" w:hAnsi="Segoe UI" w:cs="Segoe UI"/>
                <w:sz w:val="18"/>
                <w:szCs w:val="18"/>
              </w:rPr>
            </w:pPr>
            <w:r w:rsidRPr="00F858D9">
              <w:rPr>
                <w:rFonts w:ascii="Times New Roman" w:eastAsia="Times New Roman" w:hAnsi="Times New Roman" w:cs="Times New Roman"/>
                <w:sz w:val="20"/>
                <w:szCs w:val="20"/>
              </w:rPr>
              <w:t> </w:t>
            </w:r>
          </w:p>
        </w:tc>
      </w:tr>
      <w:tr w:rsidR="000905FD" w:rsidRPr="00F858D9" w14:paraId="1092DF54" w14:textId="77777777" w:rsidTr="00E40FC2">
        <w:trPr>
          <w:trHeight w:val="300"/>
        </w:trPr>
        <w:tc>
          <w:tcPr>
            <w:tcW w:w="2880" w:type="dxa"/>
            <w:tcBorders>
              <w:top w:val="single" w:sz="6" w:space="0" w:color="auto"/>
              <w:left w:val="single" w:sz="6" w:space="0" w:color="auto"/>
              <w:bottom w:val="single" w:sz="6" w:space="0" w:color="auto"/>
              <w:right w:val="single" w:sz="6" w:space="0" w:color="auto"/>
            </w:tcBorders>
            <w:hideMark/>
          </w:tcPr>
          <w:p w14:paraId="48241A87" w14:textId="5C588E4E" w:rsidR="000905FD" w:rsidRPr="00E40FC2" w:rsidRDefault="000905FD" w:rsidP="00F858D9">
            <w:pPr>
              <w:spacing w:after="0" w:line="240" w:lineRule="auto"/>
              <w:ind w:left="106"/>
              <w:textAlignment w:val="baseline"/>
              <w:rPr>
                <w:rFonts w:ascii="Arial" w:hAnsi="Arial" w:cs="Arial"/>
                <w:b/>
                <w:bCs/>
                <w:iCs/>
              </w:rPr>
            </w:pPr>
            <w:r w:rsidRPr="00E40FC2">
              <w:rPr>
                <w:rFonts w:ascii="Arial" w:hAnsi="Arial" w:cs="Arial"/>
                <w:b/>
                <w:bCs/>
                <w:iCs/>
              </w:rPr>
              <w:t>Last Reviewed /Updated </w:t>
            </w:r>
          </w:p>
        </w:tc>
        <w:tc>
          <w:tcPr>
            <w:tcW w:w="4814" w:type="dxa"/>
            <w:tcBorders>
              <w:top w:val="single" w:sz="6" w:space="0" w:color="auto"/>
              <w:left w:val="single" w:sz="6" w:space="0" w:color="auto"/>
              <w:bottom w:val="single" w:sz="6" w:space="0" w:color="auto"/>
              <w:right w:val="single" w:sz="6" w:space="0" w:color="auto"/>
            </w:tcBorders>
            <w:hideMark/>
          </w:tcPr>
          <w:p w14:paraId="2C1A85FC" w14:textId="77777777" w:rsidR="000905FD" w:rsidRPr="00F858D9" w:rsidRDefault="000905FD" w:rsidP="00F858D9">
            <w:pPr>
              <w:spacing w:after="0" w:line="240" w:lineRule="auto"/>
              <w:textAlignment w:val="baseline"/>
              <w:rPr>
                <w:rFonts w:ascii="Segoe UI" w:eastAsia="Times New Roman" w:hAnsi="Segoe UI" w:cs="Segoe UI"/>
                <w:sz w:val="18"/>
                <w:szCs w:val="18"/>
              </w:rPr>
            </w:pPr>
            <w:r w:rsidRPr="00F858D9">
              <w:rPr>
                <w:rFonts w:ascii="Times New Roman" w:eastAsia="Times New Roman" w:hAnsi="Times New Roman" w:cs="Times New Roman"/>
                <w:sz w:val="20"/>
                <w:szCs w:val="20"/>
              </w:rPr>
              <w:t> </w:t>
            </w:r>
          </w:p>
        </w:tc>
      </w:tr>
      <w:tr w:rsidR="000905FD" w:rsidRPr="00F858D9" w14:paraId="57C9A95A" w14:textId="77777777" w:rsidTr="00E40FC2">
        <w:trPr>
          <w:trHeight w:val="300"/>
        </w:trPr>
        <w:tc>
          <w:tcPr>
            <w:tcW w:w="2880" w:type="dxa"/>
            <w:tcBorders>
              <w:top w:val="single" w:sz="6" w:space="0" w:color="auto"/>
              <w:left w:val="single" w:sz="6" w:space="0" w:color="auto"/>
              <w:bottom w:val="single" w:sz="6" w:space="0" w:color="auto"/>
              <w:right w:val="single" w:sz="6" w:space="0" w:color="auto"/>
            </w:tcBorders>
            <w:hideMark/>
          </w:tcPr>
          <w:p w14:paraId="08C4AB96" w14:textId="77777777" w:rsidR="000905FD" w:rsidRPr="00E40FC2" w:rsidRDefault="000905FD" w:rsidP="00F858D9">
            <w:pPr>
              <w:spacing w:after="0" w:line="240" w:lineRule="auto"/>
              <w:ind w:left="106"/>
              <w:textAlignment w:val="baseline"/>
              <w:rPr>
                <w:rFonts w:ascii="Arial" w:hAnsi="Arial" w:cs="Arial"/>
                <w:b/>
                <w:bCs/>
                <w:iCs/>
              </w:rPr>
            </w:pPr>
            <w:r w:rsidRPr="00E40FC2">
              <w:rPr>
                <w:rFonts w:ascii="Arial" w:hAnsi="Arial" w:cs="Arial"/>
                <w:b/>
                <w:bCs/>
                <w:iCs/>
              </w:rPr>
              <w:t>Responsible Office </w:t>
            </w:r>
          </w:p>
        </w:tc>
        <w:tc>
          <w:tcPr>
            <w:tcW w:w="4814" w:type="dxa"/>
            <w:tcBorders>
              <w:top w:val="single" w:sz="6" w:space="0" w:color="auto"/>
              <w:left w:val="single" w:sz="6" w:space="0" w:color="auto"/>
              <w:bottom w:val="single" w:sz="6" w:space="0" w:color="auto"/>
              <w:right w:val="single" w:sz="6" w:space="0" w:color="auto"/>
            </w:tcBorders>
            <w:hideMark/>
          </w:tcPr>
          <w:p w14:paraId="7BF742C6" w14:textId="3AC3A190" w:rsidR="000905FD" w:rsidRPr="00F858D9" w:rsidRDefault="000905FD" w:rsidP="00F858D9">
            <w:pPr>
              <w:spacing w:after="0" w:line="240" w:lineRule="auto"/>
              <w:textAlignment w:val="baseline"/>
              <w:rPr>
                <w:rFonts w:ascii="Segoe UI" w:eastAsia="Times New Roman" w:hAnsi="Segoe UI" w:cs="Segoe UI"/>
                <w:sz w:val="18"/>
                <w:szCs w:val="18"/>
              </w:rPr>
            </w:pPr>
            <w:r w:rsidRPr="00F858D9">
              <w:rPr>
                <w:rFonts w:ascii="Times New Roman" w:eastAsia="Times New Roman" w:hAnsi="Times New Roman" w:cs="Times New Roman"/>
                <w:sz w:val="20"/>
                <w:szCs w:val="20"/>
              </w:rPr>
              <w:t> </w:t>
            </w:r>
          </w:p>
        </w:tc>
      </w:tr>
      <w:tr w:rsidR="000905FD" w:rsidRPr="00F858D9" w14:paraId="16AF2B79" w14:textId="77777777" w:rsidTr="00E40FC2">
        <w:trPr>
          <w:trHeight w:val="300"/>
        </w:trPr>
        <w:tc>
          <w:tcPr>
            <w:tcW w:w="2880" w:type="dxa"/>
            <w:tcBorders>
              <w:top w:val="single" w:sz="6" w:space="0" w:color="auto"/>
              <w:left w:val="single" w:sz="6" w:space="0" w:color="auto"/>
              <w:bottom w:val="single" w:sz="6" w:space="0" w:color="auto"/>
              <w:right w:val="single" w:sz="6" w:space="0" w:color="auto"/>
            </w:tcBorders>
            <w:hideMark/>
          </w:tcPr>
          <w:p w14:paraId="4606A09C" w14:textId="2C9048C5" w:rsidR="000905FD" w:rsidRPr="00E40FC2" w:rsidRDefault="000905FD" w:rsidP="00F858D9">
            <w:pPr>
              <w:spacing w:after="0" w:line="240" w:lineRule="auto"/>
              <w:ind w:left="106"/>
              <w:textAlignment w:val="baseline"/>
              <w:rPr>
                <w:rFonts w:ascii="Arial" w:hAnsi="Arial" w:cs="Arial"/>
                <w:b/>
                <w:bCs/>
                <w:iCs/>
              </w:rPr>
            </w:pPr>
            <w:r w:rsidRPr="00E40FC2">
              <w:rPr>
                <w:rFonts w:ascii="Arial" w:hAnsi="Arial" w:cs="Arial"/>
                <w:b/>
                <w:bCs/>
                <w:iCs/>
              </w:rPr>
              <w:t>Contact Information </w:t>
            </w:r>
          </w:p>
        </w:tc>
        <w:tc>
          <w:tcPr>
            <w:tcW w:w="4814" w:type="dxa"/>
            <w:tcBorders>
              <w:top w:val="single" w:sz="6" w:space="0" w:color="auto"/>
              <w:left w:val="single" w:sz="6" w:space="0" w:color="auto"/>
              <w:bottom w:val="single" w:sz="6" w:space="0" w:color="auto"/>
              <w:right w:val="single" w:sz="6" w:space="0" w:color="auto"/>
            </w:tcBorders>
            <w:hideMark/>
          </w:tcPr>
          <w:p w14:paraId="074C56EB" w14:textId="4971ED5A" w:rsidR="000905FD" w:rsidRPr="00F858D9" w:rsidRDefault="000905FD" w:rsidP="00F858D9">
            <w:pPr>
              <w:spacing w:after="0" w:line="240" w:lineRule="auto"/>
              <w:textAlignment w:val="baseline"/>
              <w:rPr>
                <w:rFonts w:ascii="Segoe UI" w:eastAsia="Times New Roman" w:hAnsi="Segoe UI" w:cs="Segoe UI"/>
                <w:sz w:val="18"/>
                <w:szCs w:val="18"/>
              </w:rPr>
            </w:pPr>
            <w:r w:rsidRPr="00F858D9">
              <w:rPr>
                <w:rFonts w:ascii="Times New Roman" w:eastAsia="Times New Roman" w:hAnsi="Times New Roman" w:cs="Times New Roman"/>
                <w:sz w:val="20"/>
                <w:szCs w:val="20"/>
              </w:rPr>
              <w:t> </w:t>
            </w:r>
          </w:p>
        </w:tc>
      </w:tr>
    </w:tbl>
    <w:p w14:paraId="4E88BCE4" w14:textId="0F596105" w:rsidR="00DF0E4D" w:rsidRPr="00DF0E4D" w:rsidRDefault="00DF0E4D" w:rsidP="00A671C9">
      <w:pPr>
        <w:spacing w:after="0" w:line="240" w:lineRule="auto"/>
        <w:rPr>
          <w:rFonts w:ascii="Arial" w:hAnsi="Arial" w:cs="Arial"/>
        </w:rPr>
      </w:pPr>
    </w:p>
    <w:p w14:paraId="579B4F0A" w14:textId="69677221" w:rsidR="00A671C9" w:rsidRPr="00F60E11" w:rsidRDefault="00A671C9" w:rsidP="002F172B">
      <w:pPr>
        <w:pStyle w:val="H2"/>
      </w:pPr>
      <w:r w:rsidRPr="00F60E11">
        <w:t>Policy Purpose Statement</w:t>
      </w:r>
    </w:p>
    <w:p w14:paraId="7C341C5A" w14:textId="365959AD" w:rsidR="00A671C9" w:rsidRPr="00EE51C2" w:rsidRDefault="00EE51C2" w:rsidP="00BB2476">
      <w:pPr>
        <w:spacing w:after="0" w:line="240" w:lineRule="auto"/>
        <w:ind w:left="360"/>
        <w:rPr>
          <w:rFonts w:ascii="Arial" w:hAnsi="Arial" w:cs="Arial"/>
        </w:rPr>
      </w:pPr>
      <w:r>
        <w:rPr>
          <w:rFonts w:ascii="Arial" w:hAnsi="Arial" w:cs="Arial"/>
          <w:iCs/>
        </w:rPr>
        <w:t>[A b</w:t>
      </w:r>
      <w:r w:rsidRPr="00EE51C2">
        <w:rPr>
          <w:rFonts w:ascii="Arial" w:hAnsi="Arial" w:cs="Arial"/>
          <w:iCs/>
        </w:rPr>
        <w:t>rief statement of the purpose of the policy.</w:t>
      </w:r>
      <w:r>
        <w:rPr>
          <w:rFonts w:ascii="Arial" w:hAnsi="Arial" w:cs="Arial"/>
          <w:iCs/>
        </w:rPr>
        <w:t>]</w:t>
      </w:r>
    </w:p>
    <w:p w14:paraId="7630B435" w14:textId="77777777" w:rsidR="00A671C9" w:rsidRPr="000559D1" w:rsidRDefault="00A671C9" w:rsidP="00A671C9">
      <w:pPr>
        <w:spacing w:after="0" w:line="240" w:lineRule="auto"/>
        <w:rPr>
          <w:rFonts w:ascii="Arial" w:hAnsi="Arial" w:cs="Arial"/>
        </w:rPr>
      </w:pPr>
    </w:p>
    <w:p w14:paraId="1BE32CC5" w14:textId="5F248856" w:rsidR="00A671C9" w:rsidRPr="007B23B7" w:rsidRDefault="00A671C9" w:rsidP="007B23B7">
      <w:pPr>
        <w:pStyle w:val="H2"/>
        <w:ind w:left="360"/>
      </w:pPr>
      <w:r w:rsidRPr="000310CE">
        <w:t>Background</w:t>
      </w:r>
    </w:p>
    <w:p w14:paraId="75393A5C" w14:textId="77777777" w:rsidR="00A671C9" w:rsidRPr="000559D1" w:rsidRDefault="00EE51C2" w:rsidP="00BB2476">
      <w:pPr>
        <w:spacing w:after="0" w:line="240" w:lineRule="auto"/>
        <w:ind w:left="360"/>
        <w:rPr>
          <w:rFonts w:ascii="Arial" w:hAnsi="Arial" w:cs="Arial"/>
        </w:rPr>
      </w:pPr>
      <w:r>
        <w:rPr>
          <w:rFonts w:ascii="Arial" w:hAnsi="Arial" w:cs="Arial"/>
        </w:rPr>
        <w:t>[</w:t>
      </w:r>
      <w:r w:rsidR="00FC4193">
        <w:rPr>
          <w:rFonts w:ascii="Arial" w:hAnsi="Arial" w:cs="Arial"/>
        </w:rPr>
        <w:t>A concise description of</w:t>
      </w:r>
      <w:r>
        <w:rPr>
          <w:rFonts w:ascii="Arial" w:hAnsi="Arial" w:cs="Arial"/>
        </w:rPr>
        <w:t xml:space="preserve"> the relevant context for the policy.]</w:t>
      </w:r>
    </w:p>
    <w:p w14:paraId="2F80CF7D" w14:textId="1B84C88F" w:rsidR="00A671C9" w:rsidRPr="000559D1" w:rsidRDefault="00A671C9" w:rsidP="00A671C9">
      <w:pPr>
        <w:spacing w:after="0" w:line="240" w:lineRule="auto"/>
        <w:rPr>
          <w:rFonts w:ascii="Arial" w:hAnsi="Arial" w:cs="Arial"/>
        </w:rPr>
      </w:pPr>
    </w:p>
    <w:p w14:paraId="77F9FB14" w14:textId="0E3D3857" w:rsidR="00A671C9" w:rsidRPr="007B23B7" w:rsidRDefault="00A671C9" w:rsidP="007B23B7">
      <w:pPr>
        <w:pStyle w:val="H2"/>
        <w:ind w:left="360"/>
      </w:pPr>
      <w:r w:rsidRPr="000310CE">
        <w:t>Scope (Who is Affected)</w:t>
      </w:r>
    </w:p>
    <w:p w14:paraId="4C222EC4" w14:textId="58CCBA53" w:rsidR="00A671C9" w:rsidRDefault="00F07F81" w:rsidP="00BB2476">
      <w:pPr>
        <w:spacing w:after="0" w:line="240" w:lineRule="auto"/>
        <w:ind w:left="360"/>
        <w:rPr>
          <w:rFonts w:ascii="Arial" w:hAnsi="Arial" w:cs="Arial"/>
        </w:rPr>
      </w:pPr>
      <w:r>
        <w:rPr>
          <w:rFonts w:ascii="Arial" w:hAnsi="Arial" w:cs="Arial"/>
        </w:rPr>
        <w:t>[</w:t>
      </w:r>
      <w:r w:rsidR="00FC4193">
        <w:rPr>
          <w:rFonts w:ascii="Arial" w:hAnsi="Arial" w:cs="Arial"/>
        </w:rPr>
        <w:t xml:space="preserve">A brief statement of </w:t>
      </w:r>
      <w:r>
        <w:rPr>
          <w:rFonts w:ascii="Arial" w:hAnsi="Arial" w:cs="Arial"/>
        </w:rPr>
        <w:t>who must comply with the policy (e.g., employees, students, staff, faculty, guests, vendors, contractors, retirees, alumni).]</w:t>
      </w:r>
    </w:p>
    <w:p w14:paraId="566902D2" w14:textId="77777777" w:rsidR="00A671C9" w:rsidRPr="000559D1" w:rsidRDefault="00A671C9" w:rsidP="00A671C9">
      <w:pPr>
        <w:spacing w:after="0" w:line="240" w:lineRule="auto"/>
        <w:rPr>
          <w:rFonts w:ascii="Arial" w:hAnsi="Arial" w:cs="Arial"/>
        </w:rPr>
      </w:pPr>
    </w:p>
    <w:p w14:paraId="6F858EA5" w14:textId="67FE10CE" w:rsidR="00A671C9" w:rsidRPr="00BB2476" w:rsidRDefault="00A671C9" w:rsidP="007B23B7">
      <w:pPr>
        <w:pStyle w:val="H2"/>
        <w:ind w:left="360"/>
        <w:rPr>
          <w:b w:val="0"/>
        </w:rPr>
      </w:pPr>
      <w:r w:rsidRPr="000310CE">
        <w:t>Exclusions or Exceptions</w:t>
      </w:r>
    </w:p>
    <w:p w14:paraId="71BE3458" w14:textId="77777777" w:rsidR="00A671C9" w:rsidRPr="000559D1" w:rsidRDefault="00F07F81" w:rsidP="00BB2476">
      <w:pPr>
        <w:spacing w:after="0" w:line="240" w:lineRule="auto"/>
        <w:ind w:left="360"/>
        <w:rPr>
          <w:rFonts w:ascii="Arial" w:hAnsi="Arial" w:cs="Arial"/>
          <w:iCs/>
        </w:rPr>
      </w:pPr>
      <w:r>
        <w:rPr>
          <w:rFonts w:ascii="Arial" w:hAnsi="Arial" w:cs="Arial"/>
          <w:iCs/>
        </w:rPr>
        <w:t>[</w:t>
      </w:r>
      <w:r w:rsidR="00FC4193">
        <w:rPr>
          <w:rFonts w:ascii="Arial" w:hAnsi="Arial" w:cs="Arial"/>
          <w:iCs/>
        </w:rPr>
        <w:t>A statement of exclusions and exceptions, if appropriate.</w:t>
      </w:r>
      <w:r>
        <w:rPr>
          <w:rFonts w:ascii="Arial" w:hAnsi="Arial" w:cs="Arial"/>
          <w:iCs/>
        </w:rPr>
        <w:t>]</w:t>
      </w:r>
    </w:p>
    <w:p w14:paraId="28EAFD18" w14:textId="77777777" w:rsidR="00A671C9" w:rsidRPr="000559D1" w:rsidRDefault="00A671C9" w:rsidP="00A671C9">
      <w:pPr>
        <w:spacing w:after="0" w:line="240" w:lineRule="auto"/>
        <w:rPr>
          <w:rFonts w:ascii="Arial" w:hAnsi="Arial" w:cs="Arial"/>
        </w:rPr>
      </w:pPr>
    </w:p>
    <w:p w14:paraId="406B58F8" w14:textId="73ADD891" w:rsidR="00A671C9" w:rsidRPr="007B23B7" w:rsidRDefault="00A671C9" w:rsidP="007B23B7">
      <w:pPr>
        <w:pStyle w:val="H2"/>
        <w:ind w:left="360"/>
      </w:pPr>
      <w:r w:rsidRPr="000310CE">
        <w:t>Definitions and Acronyms</w:t>
      </w:r>
    </w:p>
    <w:p w14:paraId="7140EBE5" w14:textId="4E559A3D" w:rsidR="00A671C9" w:rsidRPr="00FC4193" w:rsidRDefault="00FC4193" w:rsidP="00F07F81">
      <w:pPr>
        <w:spacing w:after="0" w:line="240" w:lineRule="auto"/>
        <w:ind w:left="360"/>
        <w:rPr>
          <w:rFonts w:ascii="Arial" w:hAnsi="Arial" w:cs="Arial"/>
        </w:rPr>
      </w:pPr>
      <w:r>
        <w:rPr>
          <w:rFonts w:ascii="Arial" w:hAnsi="Arial" w:cs="Arial"/>
        </w:rPr>
        <w:t xml:space="preserve">[A list and definitions for applicable terms and acronyms (i.e., </w:t>
      </w:r>
      <w:r>
        <w:rPr>
          <w:rFonts w:ascii="Arial" w:hAnsi="Arial" w:cs="Arial"/>
          <w:b/>
        </w:rPr>
        <w:t>Policy Portal:</w:t>
      </w:r>
      <w:r>
        <w:rPr>
          <w:rFonts w:ascii="Arial" w:hAnsi="Arial" w:cs="Arial"/>
        </w:rPr>
        <w:t xml:space="preserve"> The o</w:t>
      </w:r>
      <w:r w:rsidRPr="00FC4193">
        <w:rPr>
          <w:rFonts w:ascii="Arial" w:hAnsi="Arial" w:cs="Arial"/>
        </w:rPr>
        <w:t xml:space="preserve">fficial public </w:t>
      </w:r>
      <w:r>
        <w:rPr>
          <w:rFonts w:ascii="Arial" w:hAnsi="Arial" w:cs="Arial"/>
        </w:rPr>
        <w:t>web</w:t>
      </w:r>
      <w:r w:rsidRPr="00FC4193">
        <w:rPr>
          <w:rFonts w:ascii="Arial" w:hAnsi="Arial" w:cs="Arial"/>
        </w:rPr>
        <w:t xml:space="preserve">site </w:t>
      </w:r>
      <w:r>
        <w:rPr>
          <w:rFonts w:ascii="Arial" w:hAnsi="Arial" w:cs="Arial"/>
        </w:rPr>
        <w:t>used to disseminate all approved KSU policies).]</w:t>
      </w:r>
    </w:p>
    <w:p w14:paraId="62A6AD2C" w14:textId="6F5A1A4D" w:rsidR="00A671C9" w:rsidRPr="000559D1" w:rsidRDefault="00A671C9" w:rsidP="00A671C9">
      <w:pPr>
        <w:spacing w:after="0" w:line="240" w:lineRule="auto"/>
        <w:rPr>
          <w:rFonts w:ascii="Arial" w:hAnsi="Arial" w:cs="Arial"/>
        </w:rPr>
      </w:pPr>
    </w:p>
    <w:p w14:paraId="6976D3E0" w14:textId="57A72D16" w:rsidR="00A671C9" w:rsidRPr="00BB2476" w:rsidRDefault="00A671C9" w:rsidP="007B23B7">
      <w:pPr>
        <w:pStyle w:val="H2"/>
        <w:ind w:left="360"/>
        <w:rPr>
          <w:b w:val="0"/>
        </w:rPr>
      </w:pPr>
      <w:r w:rsidRPr="000310CE">
        <w:t>Policy</w:t>
      </w:r>
      <w:r w:rsidR="00EE7E53">
        <w:t xml:space="preserve"> (For review and feedback by shared governance groups)</w:t>
      </w:r>
    </w:p>
    <w:p w14:paraId="0EAB1CDB" w14:textId="77777777" w:rsidR="00A671C9" w:rsidRPr="000559D1" w:rsidRDefault="00FC4193" w:rsidP="00BB2476">
      <w:pPr>
        <w:widowControl w:val="0"/>
        <w:autoSpaceDE w:val="0"/>
        <w:autoSpaceDN w:val="0"/>
        <w:adjustRightInd w:val="0"/>
        <w:spacing w:after="0" w:line="240" w:lineRule="auto"/>
        <w:ind w:left="360"/>
        <w:rPr>
          <w:rFonts w:ascii="Arial" w:hAnsi="Arial" w:cs="Arial"/>
        </w:rPr>
      </w:pPr>
      <w:r>
        <w:rPr>
          <w:rFonts w:ascii="Arial" w:hAnsi="Arial" w:cs="Arial"/>
          <w:iCs/>
        </w:rPr>
        <w:t>[A concise, direct statement of the policy that does not repeat information found in associated policies, regulations, procedures, and/or forms.]</w:t>
      </w:r>
    </w:p>
    <w:p w14:paraId="557EC749" w14:textId="289BB099" w:rsidR="00A671C9" w:rsidRDefault="00A671C9" w:rsidP="00BB2476">
      <w:pPr>
        <w:spacing w:after="0" w:line="240" w:lineRule="auto"/>
        <w:ind w:left="360"/>
        <w:rPr>
          <w:rFonts w:ascii="Arial" w:hAnsi="Arial" w:cs="Arial"/>
        </w:rPr>
      </w:pPr>
    </w:p>
    <w:p w14:paraId="77D29A45" w14:textId="717D3C42" w:rsidR="00CC109D" w:rsidRPr="00FB0DA7" w:rsidRDefault="00CC109D" w:rsidP="00BB2476">
      <w:pPr>
        <w:spacing w:after="0" w:line="240" w:lineRule="auto"/>
        <w:ind w:left="360"/>
        <w:rPr>
          <w:rFonts w:ascii="Arial" w:hAnsi="Arial" w:cs="Arial"/>
          <w:color w:val="AA0000"/>
        </w:rPr>
      </w:pPr>
      <w:r w:rsidRPr="00FB0DA7">
        <w:rPr>
          <w:rFonts w:ascii="Arial" w:hAnsi="Arial" w:cs="Arial"/>
          <w:color w:val="AA0000"/>
        </w:rPr>
        <w:t xml:space="preserve">Insert Policy </w:t>
      </w:r>
      <w:r w:rsidR="00EE7E53" w:rsidRPr="00FB0DA7">
        <w:rPr>
          <w:rFonts w:ascii="Arial" w:hAnsi="Arial" w:cs="Arial"/>
          <w:color w:val="AA0000"/>
        </w:rPr>
        <w:t>Here…</w:t>
      </w:r>
      <w:r w:rsidR="00203A11" w:rsidRPr="00FB0DA7">
        <w:rPr>
          <w:rFonts w:ascii="Arial" w:hAnsi="Arial" w:cs="Arial"/>
          <w:color w:val="AA0000"/>
        </w:rPr>
        <w:t xml:space="preserve"> For new policies, please insert the language here. If the submission is a </w:t>
      </w:r>
      <w:proofErr w:type="gramStart"/>
      <w:r w:rsidR="00203A11" w:rsidRPr="00FB0DA7">
        <w:rPr>
          <w:rFonts w:ascii="Arial" w:hAnsi="Arial" w:cs="Arial"/>
          <w:color w:val="AA0000"/>
        </w:rPr>
        <w:t>revision</w:t>
      </w:r>
      <w:proofErr w:type="gramEnd"/>
      <w:r w:rsidR="00203A11" w:rsidRPr="00FB0DA7">
        <w:rPr>
          <w:rFonts w:ascii="Arial" w:hAnsi="Arial" w:cs="Arial"/>
          <w:color w:val="AA0000"/>
        </w:rPr>
        <w:t xml:space="preserve"> please include the original language with any changes inserted via track changes.</w:t>
      </w:r>
    </w:p>
    <w:p w14:paraId="60466547" w14:textId="4EE74E5A" w:rsidR="00CC109D" w:rsidRDefault="00CC109D" w:rsidP="00A671C9">
      <w:pPr>
        <w:spacing w:after="0" w:line="240" w:lineRule="auto"/>
        <w:rPr>
          <w:rFonts w:ascii="Arial" w:hAnsi="Arial" w:cs="Arial"/>
        </w:rPr>
      </w:pPr>
    </w:p>
    <w:p w14:paraId="31690B78" w14:textId="506ED278" w:rsidR="00A671C9" w:rsidRPr="007B23B7" w:rsidRDefault="00A671C9" w:rsidP="007B23B7">
      <w:pPr>
        <w:pStyle w:val="H2"/>
        <w:ind w:left="360"/>
      </w:pPr>
      <w:r w:rsidRPr="000310CE">
        <w:t>Associated Policies/Regulations</w:t>
      </w:r>
      <w:r w:rsidR="00571931">
        <w:t xml:space="preserve"> (Enter NA if not applicable)</w:t>
      </w:r>
    </w:p>
    <w:p w14:paraId="25E9C526" w14:textId="77777777" w:rsidR="00A3788A" w:rsidRDefault="00CF4AC8" w:rsidP="00CF4AC8">
      <w:pPr>
        <w:pStyle w:val="ListParagraph"/>
        <w:numPr>
          <w:ilvl w:val="0"/>
          <w:numId w:val="22"/>
        </w:numPr>
        <w:spacing w:after="0" w:line="240" w:lineRule="auto"/>
        <w:rPr>
          <w:rFonts w:ascii="Arial" w:hAnsi="Arial" w:cs="Arial"/>
        </w:rPr>
      </w:pPr>
      <w:r>
        <w:rPr>
          <w:rFonts w:ascii="Arial" w:hAnsi="Arial" w:cs="Arial"/>
        </w:rPr>
        <w:t>[Title and URL of a directly related policy or regulation (e.g., KSU, Board of Regents, State of Georgia, United States of America).]</w:t>
      </w:r>
    </w:p>
    <w:p w14:paraId="143D1262" w14:textId="77777777" w:rsidR="00CF4AC8" w:rsidRPr="00CF4AC8" w:rsidRDefault="00CF4AC8" w:rsidP="00CF4AC8">
      <w:pPr>
        <w:pStyle w:val="ListParagraph"/>
        <w:numPr>
          <w:ilvl w:val="0"/>
          <w:numId w:val="22"/>
        </w:numPr>
        <w:spacing w:after="0" w:line="240" w:lineRule="auto"/>
        <w:rPr>
          <w:rFonts w:ascii="Arial" w:hAnsi="Arial" w:cs="Arial"/>
        </w:rPr>
      </w:pPr>
      <w:r>
        <w:rPr>
          <w:rFonts w:ascii="Arial" w:hAnsi="Arial" w:cs="Arial"/>
        </w:rPr>
        <w:t>[Title and URL of a directly related policy or regulation (e.g., KSU, Board of Regents, State of Georgia, United States of America).]</w:t>
      </w:r>
    </w:p>
    <w:p w14:paraId="05F6E956" w14:textId="77777777" w:rsidR="00A3788A" w:rsidRPr="000559D1" w:rsidRDefault="00A3788A" w:rsidP="00A671C9">
      <w:pPr>
        <w:spacing w:after="0" w:line="240" w:lineRule="auto"/>
        <w:rPr>
          <w:rFonts w:ascii="Arial" w:hAnsi="Arial" w:cs="Arial"/>
        </w:rPr>
      </w:pPr>
    </w:p>
    <w:p w14:paraId="0DE7C70C" w14:textId="3E20BDC8" w:rsidR="00A671C9" w:rsidRPr="00BB2476" w:rsidRDefault="00A671C9" w:rsidP="007B23B7">
      <w:pPr>
        <w:pStyle w:val="H2"/>
        <w:ind w:left="360"/>
        <w:rPr>
          <w:b w:val="0"/>
        </w:rPr>
      </w:pPr>
      <w:r w:rsidRPr="000310CE">
        <w:t xml:space="preserve">Procedures </w:t>
      </w:r>
      <w:r w:rsidR="00FE2697">
        <w:t>A</w:t>
      </w:r>
      <w:r w:rsidRPr="000310CE">
        <w:t xml:space="preserve">ssociated with this </w:t>
      </w:r>
      <w:r w:rsidR="00FE2697">
        <w:t>P</w:t>
      </w:r>
      <w:r w:rsidRPr="000310CE">
        <w:t>olicy</w:t>
      </w:r>
      <w:r w:rsidR="00571931">
        <w:t xml:space="preserve"> (Enter NA if not applicable)</w:t>
      </w:r>
    </w:p>
    <w:p w14:paraId="0FCBD2EE" w14:textId="77777777" w:rsidR="00A3788A" w:rsidRDefault="00CF4AC8" w:rsidP="00CF4AC8">
      <w:pPr>
        <w:pStyle w:val="ListParagraph"/>
        <w:numPr>
          <w:ilvl w:val="0"/>
          <w:numId w:val="23"/>
        </w:numPr>
        <w:spacing w:after="0" w:line="240" w:lineRule="auto"/>
        <w:rPr>
          <w:rFonts w:ascii="Arial" w:hAnsi="Arial" w:cs="Arial"/>
        </w:rPr>
      </w:pPr>
      <w:r>
        <w:rPr>
          <w:rFonts w:ascii="Arial" w:hAnsi="Arial" w:cs="Arial"/>
        </w:rPr>
        <w:t>[Title and URL of procedures that follow from or are associated with the policy.]</w:t>
      </w:r>
    </w:p>
    <w:p w14:paraId="1967B773" w14:textId="77777777" w:rsidR="00CF4AC8" w:rsidRPr="00CF4AC8" w:rsidRDefault="00CF4AC8" w:rsidP="00CF4AC8">
      <w:pPr>
        <w:pStyle w:val="ListParagraph"/>
        <w:numPr>
          <w:ilvl w:val="0"/>
          <w:numId w:val="23"/>
        </w:numPr>
        <w:spacing w:after="0" w:line="240" w:lineRule="auto"/>
        <w:rPr>
          <w:rFonts w:ascii="Arial" w:hAnsi="Arial" w:cs="Arial"/>
        </w:rPr>
      </w:pPr>
      <w:r>
        <w:rPr>
          <w:rFonts w:ascii="Arial" w:hAnsi="Arial" w:cs="Arial"/>
        </w:rPr>
        <w:t>[Title and URL of procedures that follow from or are associated with the policy.]</w:t>
      </w:r>
    </w:p>
    <w:p w14:paraId="3AF57917" w14:textId="77777777" w:rsidR="00A671C9" w:rsidRPr="00945DB0" w:rsidRDefault="00A671C9" w:rsidP="00A671C9">
      <w:pPr>
        <w:spacing w:after="0" w:line="240" w:lineRule="auto"/>
        <w:rPr>
          <w:rFonts w:ascii="Arial" w:hAnsi="Arial" w:cs="Arial"/>
        </w:rPr>
      </w:pPr>
    </w:p>
    <w:p w14:paraId="25EBDD43" w14:textId="7ED779E1" w:rsidR="00A671C9" w:rsidRPr="007B23B7" w:rsidRDefault="00A671C9" w:rsidP="007B23B7">
      <w:pPr>
        <w:pStyle w:val="H2"/>
        <w:ind w:left="360"/>
      </w:pPr>
      <w:r w:rsidRPr="000310CE">
        <w:t xml:space="preserve">Forms </w:t>
      </w:r>
      <w:r w:rsidR="00FE2697">
        <w:t>A</w:t>
      </w:r>
      <w:r w:rsidRPr="000310CE">
        <w:t xml:space="preserve">ssociated with this </w:t>
      </w:r>
      <w:r w:rsidR="00FE2697">
        <w:t>P</w:t>
      </w:r>
      <w:r w:rsidRPr="000310CE">
        <w:t>olicy</w:t>
      </w:r>
      <w:r w:rsidR="007946CF">
        <w:t xml:space="preserve"> (Enter NA if not applicable)</w:t>
      </w:r>
    </w:p>
    <w:p w14:paraId="64941F17" w14:textId="77777777" w:rsidR="00A671C9" w:rsidRPr="00CF4AC8" w:rsidRDefault="00CF4AC8" w:rsidP="00CF4AC8">
      <w:pPr>
        <w:pStyle w:val="ListParagraph"/>
        <w:numPr>
          <w:ilvl w:val="0"/>
          <w:numId w:val="24"/>
        </w:numPr>
        <w:spacing w:after="0" w:line="240" w:lineRule="auto"/>
        <w:rPr>
          <w:rFonts w:ascii="Arial" w:hAnsi="Arial" w:cs="Arial"/>
        </w:rPr>
      </w:pPr>
      <w:r>
        <w:rPr>
          <w:rFonts w:ascii="Arial" w:hAnsi="Arial" w:cs="Arial"/>
        </w:rPr>
        <w:t>[Title and URL of forms that follow from or are associated with the policy.]</w:t>
      </w:r>
    </w:p>
    <w:p w14:paraId="2179A7B3" w14:textId="77777777" w:rsidR="00CF4AC8" w:rsidRDefault="00CF4AC8" w:rsidP="00CF4AC8">
      <w:pPr>
        <w:pStyle w:val="ListParagraph"/>
        <w:numPr>
          <w:ilvl w:val="0"/>
          <w:numId w:val="24"/>
        </w:numPr>
        <w:spacing w:after="0" w:line="240" w:lineRule="auto"/>
        <w:rPr>
          <w:rFonts w:ascii="Arial" w:hAnsi="Arial" w:cs="Arial"/>
        </w:rPr>
      </w:pPr>
      <w:r>
        <w:rPr>
          <w:rFonts w:ascii="Arial" w:hAnsi="Arial" w:cs="Arial"/>
        </w:rPr>
        <w:t>[Title and URL of forms that follow from or are associated with the policy.]</w:t>
      </w:r>
    </w:p>
    <w:p w14:paraId="3D48D04C" w14:textId="77777777" w:rsidR="007B23B7" w:rsidRPr="00CF4AC8" w:rsidRDefault="007B23B7" w:rsidP="007B23B7">
      <w:pPr>
        <w:pStyle w:val="ListParagraph"/>
        <w:spacing w:after="0" w:line="240" w:lineRule="auto"/>
        <w:rPr>
          <w:rFonts w:ascii="Arial" w:hAnsi="Arial" w:cs="Arial"/>
        </w:rPr>
      </w:pPr>
    </w:p>
    <w:p w14:paraId="093D2762" w14:textId="5C128E4B" w:rsidR="00A671C9" w:rsidRPr="007B23B7" w:rsidRDefault="00A671C9" w:rsidP="007B23B7">
      <w:pPr>
        <w:pStyle w:val="H2"/>
        <w:ind w:left="360"/>
      </w:pPr>
      <w:r w:rsidRPr="000310CE">
        <w:t>Violations</w:t>
      </w:r>
      <w:r w:rsidR="007946CF">
        <w:t xml:space="preserve"> (Enter NA if not applicable)</w:t>
      </w:r>
    </w:p>
    <w:p w14:paraId="03E26E2F" w14:textId="77777777" w:rsidR="00A3788A" w:rsidRDefault="00CF4AC8" w:rsidP="00BB2476">
      <w:pPr>
        <w:spacing w:after="0" w:line="240" w:lineRule="auto"/>
        <w:ind w:left="360"/>
        <w:rPr>
          <w:rFonts w:ascii="Arial" w:hAnsi="Arial" w:cs="Arial"/>
        </w:rPr>
      </w:pPr>
      <w:r>
        <w:rPr>
          <w:rFonts w:ascii="Arial" w:hAnsi="Arial" w:cs="Arial"/>
        </w:rPr>
        <w:t xml:space="preserve">[A description of </w:t>
      </w:r>
      <w:r w:rsidRPr="00CF4AC8">
        <w:rPr>
          <w:rFonts w:ascii="Arial" w:hAnsi="Arial" w:cs="Arial"/>
        </w:rPr>
        <w:t xml:space="preserve">consequences </w:t>
      </w:r>
      <w:r>
        <w:rPr>
          <w:rFonts w:ascii="Arial" w:hAnsi="Arial" w:cs="Arial"/>
        </w:rPr>
        <w:t xml:space="preserve">for violation of the policy, including the </w:t>
      </w:r>
      <w:r w:rsidRPr="00CF4AC8">
        <w:rPr>
          <w:rFonts w:ascii="Arial" w:hAnsi="Arial" w:cs="Arial"/>
        </w:rPr>
        <w:t xml:space="preserve">office </w:t>
      </w:r>
      <w:r>
        <w:rPr>
          <w:rFonts w:ascii="Arial" w:hAnsi="Arial" w:cs="Arial"/>
        </w:rPr>
        <w:t xml:space="preserve">that </w:t>
      </w:r>
      <w:r w:rsidRPr="00CF4AC8">
        <w:rPr>
          <w:rFonts w:ascii="Arial" w:hAnsi="Arial" w:cs="Arial"/>
        </w:rPr>
        <w:t>will manage the violation.</w:t>
      </w:r>
      <w:r>
        <w:rPr>
          <w:rFonts w:ascii="Arial" w:hAnsi="Arial" w:cs="Arial"/>
        </w:rPr>
        <w:t>]</w:t>
      </w:r>
    </w:p>
    <w:p w14:paraId="20A9B4B4" w14:textId="77777777" w:rsidR="00A3788A" w:rsidRPr="000559D1" w:rsidRDefault="00A3788A" w:rsidP="00A671C9">
      <w:pPr>
        <w:spacing w:after="0" w:line="240" w:lineRule="auto"/>
        <w:rPr>
          <w:rFonts w:ascii="Arial" w:hAnsi="Arial" w:cs="Arial"/>
        </w:rPr>
      </w:pPr>
    </w:p>
    <w:p w14:paraId="181F3C5D" w14:textId="08ACD83D" w:rsidR="00A671C9" w:rsidRPr="007B23B7" w:rsidRDefault="00A671C9" w:rsidP="007B23B7">
      <w:pPr>
        <w:pStyle w:val="H2"/>
        <w:ind w:left="360"/>
      </w:pPr>
      <w:r w:rsidRPr="000310CE">
        <w:t>Review Schedule</w:t>
      </w:r>
      <w:r w:rsidR="007946CF">
        <w:t xml:space="preserve"> </w:t>
      </w:r>
    </w:p>
    <w:p w14:paraId="51AD37AE" w14:textId="4AD351E2" w:rsidR="00CD4202" w:rsidRDefault="00CD4202" w:rsidP="00BB2476">
      <w:pPr>
        <w:spacing w:after="0" w:line="240" w:lineRule="auto"/>
        <w:ind w:left="360"/>
        <w:rPr>
          <w:rFonts w:ascii="Arial" w:hAnsi="Arial" w:cs="Arial"/>
        </w:rPr>
      </w:pPr>
      <w:r w:rsidRPr="00CD4202">
        <w:rPr>
          <w:rFonts w:ascii="Arial" w:hAnsi="Arial" w:cs="Arial"/>
        </w:rPr>
        <w:t>[Office or Position Title] will review the [Title] Policy [Timeframe (e.g., semiannually, annually, biannually)].</w:t>
      </w:r>
    </w:p>
    <w:p w14:paraId="680132A6" w14:textId="77777777" w:rsidR="00F858D9" w:rsidRDefault="00F858D9" w:rsidP="00A671C9">
      <w:pPr>
        <w:spacing w:after="0" w:line="240" w:lineRule="auto"/>
        <w:rPr>
          <w:rFonts w:ascii="Arial" w:hAnsi="Arial" w:cs="Arial"/>
        </w:rPr>
      </w:pPr>
    </w:p>
    <w:p w14:paraId="31E0D55A" w14:textId="77777777" w:rsidR="001A1DE6" w:rsidRPr="007B23B7" w:rsidRDefault="001A1DE6" w:rsidP="007B23B7">
      <w:pPr>
        <w:pStyle w:val="H2"/>
        <w:ind w:left="360"/>
      </w:pPr>
      <w:r w:rsidRPr="000310CE">
        <w:t>Review Schedule</w:t>
      </w:r>
      <w:r>
        <w:t xml:space="preserve"> </w:t>
      </w:r>
    </w:p>
    <w:p w14:paraId="1100F42E" w14:textId="781EEF61" w:rsidR="00F858D9" w:rsidRDefault="00BB2476" w:rsidP="001A1DE6">
      <w:pPr>
        <w:spacing w:after="0" w:line="240" w:lineRule="auto"/>
        <w:ind w:left="360"/>
        <w:rPr>
          <w:rFonts w:ascii="Arial" w:hAnsi="Arial" w:cs="Arial"/>
        </w:rPr>
      </w:pPr>
      <w:r>
        <w:rPr>
          <w:rFonts w:ascii="Arial" w:hAnsi="Arial" w:cs="Arial"/>
        </w:rPr>
        <w:t>[This information will be inserted by the Policy Process Council facilitator]</w:t>
      </w:r>
    </w:p>
    <w:p w14:paraId="5C038221" w14:textId="77777777" w:rsidR="00AB367E" w:rsidRDefault="00AB367E" w:rsidP="001A1DE6">
      <w:pPr>
        <w:spacing w:after="0" w:line="240" w:lineRule="auto"/>
        <w:ind w:left="360"/>
        <w:rPr>
          <w:rFonts w:ascii="Arial" w:hAnsi="Arial" w:cs="Arial"/>
        </w:rPr>
      </w:pPr>
    </w:p>
    <w:p w14:paraId="6D03F3B2" w14:textId="460F2D91" w:rsidR="00AB367E" w:rsidRPr="007B23B7" w:rsidRDefault="00AB367E" w:rsidP="007B23B7">
      <w:pPr>
        <w:pStyle w:val="H2"/>
        <w:ind w:left="360"/>
      </w:pPr>
      <w:r w:rsidRPr="00AB367E">
        <w:t>Revision History</w:t>
      </w:r>
    </w:p>
    <w:p w14:paraId="649D492A" w14:textId="7D125771" w:rsidR="00AB367E" w:rsidRPr="00AB367E" w:rsidRDefault="00B76880" w:rsidP="00B76880">
      <w:pPr>
        <w:spacing w:after="0" w:line="240" w:lineRule="auto"/>
        <w:ind w:left="360"/>
        <w:rPr>
          <w:rFonts w:ascii="Arial" w:hAnsi="Arial" w:cs="Arial"/>
        </w:rPr>
      </w:pPr>
      <w:r>
        <w:rPr>
          <w:rFonts w:ascii="Arial" w:hAnsi="Arial" w:cs="Arial"/>
        </w:rPr>
        <w:t>Origination Date:</w:t>
      </w:r>
    </w:p>
    <w:p w14:paraId="6CA4556F" w14:textId="387BEA55" w:rsidR="00F858D9" w:rsidRDefault="00B76880" w:rsidP="00B76880">
      <w:pPr>
        <w:spacing w:after="0" w:line="240" w:lineRule="auto"/>
        <w:ind w:left="360"/>
        <w:rPr>
          <w:rFonts w:ascii="Arial" w:hAnsi="Arial" w:cs="Arial"/>
        </w:rPr>
      </w:pPr>
      <w:r>
        <w:rPr>
          <w:rFonts w:ascii="Arial" w:hAnsi="Arial" w:cs="Arial"/>
        </w:rPr>
        <w:t>Revisions:</w:t>
      </w:r>
    </w:p>
    <w:p w14:paraId="776E8386" w14:textId="77777777" w:rsidR="00F858D9" w:rsidRDefault="00F858D9" w:rsidP="00A671C9">
      <w:pPr>
        <w:spacing w:after="0" w:line="240" w:lineRule="auto"/>
        <w:rPr>
          <w:rFonts w:ascii="Arial" w:hAnsi="Arial" w:cs="Arial"/>
        </w:rPr>
      </w:pPr>
    </w:p>
    <w:p w14:paraId="65B8A3CA" w14:textId="77777777" w:rsidR="00F858D9" w:rsidRDefault="00F858D9" w:rsidP="00A671C9">
      <w:pPr>
        <w:spacing w:after="0" w:line="240" w:lineRule="auto"/>
        <w:rPr>
          <w:rFonts w:ascii="Arial" w:hAnsi="Arial" w:cs="Arial"/>
        </w:rPr>
      </w:pPr>
    </w:p>
    <w:p w14:paraId="161F629E" w14:textId="77777777" w:rsidR="00F858D9" w:rsidRDefault="00424936" w:rsidP="00F858D9">
      <w:pPr>
        <w:pStyle w:val="BodyText"/>
        <w:spacing w:before="1"/>
        <w:ind w:left="110"/>
        <w:rPr>
          <w:spacing w:val="-2"/>
        </w:rPr>
      </w:pPr>
      <w:r>
        <w:rPr>
          <w:spacing w:val="-2"/>
          <w:shd w:val="clear" w:color="auto" w:fill="FFC000"/>
        </w:rPr>
        <w:pict w14:anchorId="189B3A7C">
          <v:rect id="_x0000_i1025" style="width:0;height:1.5pt" o:hralign="center" o:hrstd="t" o:hr="t" fillcolor="#a0a0a0" stroked="f"/>
        </w:pict>
      </w:r>
    </w:p>
    <w:p w14:paraId="4D170A62" w14:textId="77777777" w:rsidR="00F858D9" w:rsidRDefault="00F858D9" w:rsidP="00F858D9">
      <w:pPr>
        <w:pStyle w:val="BodyText"/>
        <w:spacing w:before="1"/>
        <w:ind w:left="110"/>
      </w:pPr>
    </w:p>
    <w:p w14:paraId="16243D78" w14:textId="4AF76B0C" w:rsidR="00B5115E" w:rsidRPr="00B5115E" w:rsidRDefault="00B5115E" w:rsidP="009168C0">
      <w:pPr>
        <w:pStyle w:val="H2"/>
        <w:numPr>
          <w:ilvl w:val="0"/>
          <w:numId w:val="0"/>
        </w:numPr>
      </w:pPr>
      <w:r w:rsidRPr="00B5115E">
        <w:t>***For use by the KSU Institutional Policy Facilitator Only***</w:t>
      </w:r>
    </w:p>
    <w:p w14:paraId="07F63A48" w14:textId="77777777" w:rsidR="00F858D9" w:rsidRDefault="00F858D9" w:rsidP="00F858D9">
      <w:pPr>
        <w:pStyle w:val="BodyText"/>
        <w:spacing w:before="1"/>
        <w:ind w:left="110"/>
      </w:pPr>
      <w:r>
        <w:t>At Kennesaw State University, institutional policies that have undergone the established shared governance review and feedback process are presented to the President and Provost for final approval. The signatures below indicate this institutional policy has been reviewed and approved by the President and Provost.</w:t>
      </w:r>
    </w:p>
    <w:p w14:paraId="6F0A4EA7" w14:textId="77777777" w:rsidR="009168C0" w:rsidRDefault="009168C0" w:rsidP="00F858D9">
      <w:pPr>
        <w:pStyle w:val="BodyText"/>
        <w:spacing w:before="1"/>
        <w:ind w:left="110"/>
      </w:pPr>
    </w:p>
    <w:p w14:paraId="273096F2" w14:textId="77777777" w:rsidR="00A04876" w:rsidRDefault="00A04876" w:rsidP="00F858D9">
      <w:pPr>
        <w:pStyle w:val="BodyText"/>
        <w:spacing w:before="1"/>
        <w:ind w:left="110"/>
        <w:sectPr w:rsidR="00A04876" w:rsidSect="00376D96">
          <w:headerReference w:type="default" r:id="rId12"/>
          <w:pgSz w:w="12240" w:h="15840"/>
          <w:pgMar w:top="1080" w:right="1152" w:bottom="1152" w:left="1152" w:header="720" w:footer="720" w:gutter="0"/>
          <w:pgNumType w:start="0"/>
          <w:cols w:space="720"/>
          <w:titlePg/>
          <w:docGrid w:linePitch="360"/>
        </w:sectPr>
      </w:pPr>
    </w:p>
    <w:p w14:paraId="150F13A0" w14:textId="77777777" w:rsidR="009168C0" w:rsidRDefault="009168C0" w:rsidP="00F858D9">
      <w:pPr>
        <w:pStyle w:val="BodyText"/>
        <w:spacing w:before="1"/>
        <w:ind w:left="110"/>
      </w:pPr>
    </w:p>
    <w:p w14:paraId="4012E8D7" w14:textId="77777777" w:rsidR="009168C0" w:rsidRDefault="009168C0" w:rsidP="00F858D9">
      <w:pPr>
        <w:pStyle w:val="BodyText"/>
        <w:spacing w:before="1"/>
        <w:ind w:left="110"/>
      </w:pPr>
    </w:p>
    <w:p w14:paraId="78A07C44" w14:textId="77777777" w:rsidR="00A04876" w:rsidRDefault="00A04876" w:rsidP="00F858D9">
      <w:pPr>
        <w:pStyle w:val="BodyText"/>
        <w:spacing w:before="1"/>
        <w:ind w:left="110"/>
      </w:pPr>
    </w:p>
    <w:p w14:paraId="215298ED" w14:textId="77777777" w:rsidR="00A04876" w:rsidRDefault="00A04876" w:rsidP="00A04876">
      <w:pPr>
        <w:pStyle w:val="BodyText"/>
        <w:spacing w:before="1"/>
      </w:pPr>
      <w:r>
        <w:t>Dr. Kathy S. Schwaig,</w:t>
      </w:r>
    </w:p>
    <w:p w14:paraId="78C17AA9" w14:textId="77777777" w:rsidR="00A04876" w:rsidRDefault="00A04876" w:rsidP="00A04876">
      <w:pPr>
        <w:pStyle w:val="BodyText"/>
        <w:spacing w:before="1"/>
      </w:pPr>
      <w:r>
        <w:t>President</w:t>
      </w:r>
    </w:p>
    <w:p w14:paraId="18A86946" w14:textId="4FA1BAA8" w:rsidR="00A04876" w:rsidRDefault="00A04876" w:rsidP="00A04876">
      <w:pPr>
        <w:pStyle w:val="BodyText"/>
        <w:spacing w:before="1"/>
      </w:pPr>
      <w:r>
        <w:t>Kennesaw State University</w:t>
      </w:r>
      <w:r w:rsidR="0090068D">
        <w:tab/>
      </w:r>
    </w:p>
    <w:p w14:paraId="172788B6" w14:textId="77777777" w:rsidR="00F858D9" w:rsidRDefault="00F858D9" w:rsidP="00F858D9">
      <w:pPr>
        <w:spacing w:after="0" w:line="240" w:lineRule="auto"/>
        <w:rPr>
          <w:rFonts w:ascii="Arial" w:hAnsi="Arial" w:cs="Arial"/>
        </w:rPr>
      </w:pPr>
    </w:p>
    <w:p w14:paraId="7994A79C" w14:textId="77777777" w:rsidR="00835BE0" w:rsidRDefault="00835BE0" w:rsidP="0090068D">
      <w:pPr>
        <w:pStyle w:val="BodyText"/>
        <w:spacing w:before="1"/>
      </w:pPr>
    </w:p>
    <w:p w14:paraId="28C7833B" w14:textId="77777777" w:rsidR="00835BE0" w:rsidRDefault="00835BE0" w:rsidP="0090068D">
      <w:pPr>
        <w:pStyle w:val="BodyText"/>
        <w:spacing w:before="1"/>
      </w:pPr>
    </w:p>
    <w:p w14:paraId="35B5ACF5" w14:textId="77777777" w:rsidR="00835BE0" w:rsidRDefault="00835BE0" w:rsidP="0090068D">
      <w:pPr>
        <w:pStyle w:val="BodyText"/>
        <w:spacing w:before="1"/>
      </w:pPr>
    </w:p>
    <w:p w14:paraId="047165EA" w14:textId="15B91251" w:rsidR="0090068D" w:rsidRDefault="0090068D" w:rsidP="0090068D">
      <w:pPr>
        <w:pStyle w:val="BodyText"/>
        <w:spacing w:before="1"/>
      </w:pPr>
      <w:r>
        <w:t>Dr. Ivan Pulinkala</w:t>
      </w:r>
    </w:p>
    <w:p w14:paraId="0D5F6BF9" w14:textId="77777777" w:rsidR="0090068D" w:rsidRDefault="0090068D" w:rsidP="0090068D">
      <w:pPr>
        <w:pStyle w:val="BodyText"/>
        <w:spacing w:before="1"/>
      </w:pPr>
      <w:r>
        <w:t>Provost and Executive Vice President for Academic Affairs</w:t>
      </w:r>
    </w:p>
    <w:p w14:paraId="77705CD0" w14:textId="20BDD825" w:rsidR="00F858D9" w:rsidRDefault="0090068D" w:rsidP="0090068D">
      <w:pPr>
        <w:spacing w:after="0" w:line="240" w:lineRule="auto"/>
      </w:pPr>
      <w:r>
        <w:t>Kennesaw State University</w:t>
      </w:r>
    </w:p>
    <w:p w14:paraId="71BA6722" w14:textId="77777777" w:rsidR="00835BE0" w:rsidRDefault="00835BE0" w:rsidP="0090068D">
      <w:pPr>
        <w:spacing w:after="0" w:line="240" w:lineRule="auto"/>
        <w:rPr>
          <w:rFonts w:ascii="Arial" w:hAnsi="Arial" w:cs="Arial"/>
        </w:rPr>
        <w:sectPr w:rsidR="00835BE0" w:rsidSect="00A04876">
          <w:type w:val="continuous"/>
          <w:pgSz w:w="12240" w:h="15840"/>
          <w:pgMar w:top="1080" w:right="1152" w:bottom="1152" w:left="1152" w:header="720" w:footer="720" w:gutter="0"/>
          <w:pgNumType w:start="0"/>
          <w:cols w:num="2" w:space="720"/>
          <w:titlePg/>
          <w:docGrid w:linePitch="360"/>
        </w:sectPr>
      </w:pPr>
    </w:p>
    <w:p w14:paraId="05B7A826" w14:textId="77777777" w:rsidR="00835BE0" w:rsidRDefault="00835BE0" w:rsidP="0090068D">
      <w:pPr>
        <w:spacing w:after="0" w:line="240" w:lineRule="auto"/>
        <w:rPr>
          <w:rFonts w:ascii="Arial" w:hAnsi="Arial" w:cs="Arial"/>
        </w:rPr>
      </w:pPr>
    </w:p>
    <w:sectPr w:rsidR="00835BE0" w:rsidSect="00A04876">
      <w:type w:val="continuous"/>
      <w:pgSz w:w="12240" w:h="15840"/>
      <w:pgMar w:top="1080" w:right="1152" w:bottom="1152" w:left="1152" w:header="720" w:footer="720" w:gutter="0"/>
      <w:pgNumType w:start="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A7D91E" w14:textId="77777777" w:rsidR="00424936" w:rsidRDefault="00424936" w:rsidP="00980B5A">
      <w:pPr>
        <w:spacing w:after="0" w:line="240" w:lineRule="auto"/>
      </w:pPr>
      <w:r>
        <w:separator/>
      </w:r>
    </w:p>
  </w:endnote>
  <w:endnote w:type="continuationSeparator" w:id="0">
    <w:p w14:paraId="1CA11088" w14:textId="77777777" w:rsidR="00424936" w:rsidRDefault="00424936" w:rsidP="00980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9A3084" w14:textId="77777777" w:rsidR="00424936" w:rsidRDefault="00424936" w:rsidP="00980B5A">
      <w:pPr>
        <w:spacing w:after="0" w:line="240" w:lineRule="auto"/>
      </w:pPr>
      <w:r>
        <w:separator/>
      </w:r>
    </w:p>
  </w:footnote>
  <w:footnote w:type="continuationSeparator" w:id="0">
    <w:p w14:paraId="4D3A8C9E" w14:textId="77777777" w:rsidR="00424936" w:rsidRDefault="00424936" w:rsidP="00980B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4662399"/>
      <w:docPartObj>
        <w:docPartGallery w:val="Page Numbers (Top of Page)"/>
        <w:docPartUnique/>
      </w:docPartObj>
    </w:sdtPr>
    <w:sdtEndPr/>
    <w:sdtContent>
      <w:p w14:paraId="7574A4E6" w14:textId="27E86D19" w:rsidR="00A671C9" w:rsidRPr="0078286E" w:rsidRDefault="00A671C9" w:rsidP="00FF5042">
        <w:pPr>
          <w:pStyle w:val="Header"/>
          <w:tabs>
            <w:tab w:val="clear" w:pos="4680"/>
            <w:tab w:val="clear" w:pos="9360"/>
            <w:tab w:val="left" w:pos="8640"/>
          </w:tabs>
          <w:rPr>
            <w:rFonts w:ascii="Arial Narrow" w:hAnsi="Arial Narrow"/>
          </w:rPr>
        </w:pPr>
        <w:r w:rsidRPr="0078286E">
          <w:rPr>
            <w:rFonts w:ascii="Arial Narrow" w:hAnsi="Arial Narrow"/>
          </w:rPr>
          <w:t>Kennesaw State University</w:t>
        </w:r>
        <w:r w:rsidR="002E386B">
          <w:rPr>
            <w:rFonts w:ascii="Arial Narrow" w:hAnsi="Arial Narrow"/>
          </w:rPr>
          <w:tab/>
        </w:r>
        <w:sdt>
          <w:sdtPr>
            <w:rPr>
              <w:rFonts w:ascii="Arial Narrow" w:hAnsi="Arial Narrow"/>
            </w:rPr>
            <w:id w:val="30702252"/>
            <w:docPartObj>
              <w:docPartGallery w:val="Page Numbers (Top of Page)"/>
              <w:docPartUnique/>
            </w:docPartObj>
          </w:sdtPr>
          <w:sdtEndPr/>
          <w:sdtContent>
            <w:r w:rsidR="002E386B" w:rsidRPr="0078286E">
              <w:rPr>
                <w:rFonts w:ascii="Arial Narrow" w:hAnsi="Arial Narrow"/>
              </w:rPr>
              <w:t xml:space="preserve">Page </w:t>
            </w:r>
            <w:r w:rsidR="002E386B" w:rsidRPr="0078286E">
              <w:rPr>
                <w:rFonts w:ascii="Arial Narrow" w:hAnsi="Arial Narrow"/>
                <w:b/>
                <w:bCs/>
              </w:rPr>
              <w:fldChar w:fldCharType="begin"/>
            </w:r>
            <w:r w:rsidR="002E386B" w:rsidRPr="0078286E">
              <w:rPr>
                <w:rFonts w:ascii="Arial Narrow" w:hAnsi="Arial Narrow"/>
                <w:b/>
                <w:bCs/>
              </w:rPr>
              <w:instrText xml:space="preserve"> PAGE </w:instrText>
            </w:r>
            <w:r w:rsidR="002E386B" w:rsidRPr="0078286E">
              <w:rPr>
                <w:rFonts w:ascii="Arial Narrow" w:hAnsi="Arial Narrow"/>
                <w:b/>
                <w:bCs/>
              </w:rPr>
              <w:fldChar w:fldCharType="separate"/>
            </w:r>
            <w:r w:rsidR="002E386B">
              <w:rPr>
                <w:rFonts w:ascii="Arial Narrow" w:hAnsi="Arial Narrow"/>
                <w:b/>
                <w:bCs/>
              </w:rPr>
              <w:t>1</w:t>
            </w:r>
            <w:r w:rsidR="002E386B" w:rsidRPr="0078286E">
              <w:rPr>
                <w:rFonts w:ascii="Arial Narrow" w:hAnsi="Arial Narrow"/>
                <w:b/>
                <w:bCs/>
              </w:rPr>
              <w:fldChar w:fldCharType="end"/>
            </w:r>
            <w:r w:rsidR="002E386B" w:rsidRPr="0078286E">
              <w:rPr>
                <w:rFonts w:ascii="Arial Narrow" w:hAnsi="Arial Narrow"/>
              </w:rPr>
              <w:t xml:space="preserve"> of </w:t>
            </w:r>
            <w:r w:rsidR="002E386B" w:rsidRPr="0078286E">
              <w:rPr>
                <w:rFonts w:ascii="Arial Narrow" w:hAnsi="Arial Narrow"/>
                <w:b/>
                <w:bCs/>
              </w:rPr>
              <w:fldChar w:fldCharType="begin"/>
            </w:r>
            <w:r w:rsidR="002E386B" w:rsidRPr="0078286E">
              <w:rPr>
                <w:rFonts w:ascii="Arial Narrow" w:hAnsi="Arial Narrow"/>
                <w:b/>
                <w:bCs/>
              </w:rPr>
              <w:instrText xml:space="preserve"> NUMPAGES  </w:instrText>
            </w:r>
            <w:r w:rsidR="002E386B" w:rsidRPr="0078286E">
              <w:rPr>
                <w:rFonts w:ascii="Arial Narrow" w:hAnsi="Arial Narrow"/>
                <w:b/>
                <w:bCs/>
              </w:rPr>
              <w:fldChar w:fldCharType="separate"/>
            </w:r>
            <w:r w:rsidR="002E386B">
              <w:rPr>
                <w:rFonts w:ascii="Arial Narrow" w:hAnsi="Arial Narrow"/>
                <w:b/>
                <w:bCs/>
              </w:rPr>
              <w:t>2</w:t>
            </w:r>
            <w:r w:rsidR="002E386B" w:rsidRPr="0078286E">
              <w:rPr>
                <w:rFonts w:ascii="Arial Narrow" w:hAnsi="Arial Narrow"/>
                <w:b/>
                <w:bCs/>
              </w:rPr>
              <w:fldChar w:fldCharType="end"/>
            </w:r>
          </w:sdtContent>
        </w:sdt>
      </w:p>
      <w:p w14:paraId="16E6F4E8" w14:textId="77777777" w:rsidR="00A671C9" w:rsidRPr="0078286E" w:rsidRDefault="00A671C9" w:rsidP="00A671C9">
        <w:pPr>
          <w:pStyle w:val="Header"/>
          <w:tabs>
            <w:tab w:val="clear" w:pos="4680"/>
            <w:tab w:val="clear" w:pos="9360"/>
          </w:tabs>
          <w:rPr>
            <w:rFonts w:ascii="Arial Narrow" w:hAnsi="Arial Narrow"/>
          </w:rPr>
        </w:pPr>
        <w:r w:rsidRPr="0078286E">
          <w:rPr>
            <w:rFonts w:ascii="Arial Narrow" w:hAnsi="Arial Narrow"/>
          </w:rPr>
          <w:t xml:space="preserve">Policy: </w:t>
        </w:r>
        <w:r w:rsidR="00EE51C2">
          <w:rPr>
            <w:rFonts w:ascii="Arial Narrow" w:hAnsi="Arial Narrow"/>
          </w:rPr>
          <w:t>[</w:t>
        </w:r>
        <w:r w:rsidR="00670DDD">
          <w:rPr>
            <w:rFonts w:ascii="Arial Narrow" w:hAnsi="Arial Narrow"/>
          </w:rPr>
          <w:t>Title</w:t>
        </w:r>
        <w:r w:rsidR="00EE51C2">
          <w:rPr>
            <w:rFonts w:ascii="Arial Narrow" w:hAnsi="Arial Narrow"/>
          </w:rPr>
          <w:t>]</w:t>
        </w:r>
        <w:r w:rsidRPr="0078286E">
          <w:rPr>
            <w:rFonts w:ascii="Arial Narrow" w:hAnsi="Arial Narrow"/>
          </w:rPr>
          <w:t xml:space="preserve"> Policy</w:t>
        </w:r>
      </w:p>
      <w:p w14:paraId="12CA9949" w14:textId="77777777" w:rsidR="00A671C9" w:rsidRPr="0078286E" w:rsidRDefault="00424936" w:rsidP="00A671C9">
        <w:pPr>
          <w:pStyle w:val="Heade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70C26"/>
    <w:multiLevelType w:val="hybridMultilevel"/>
    <w:tmpl w:val="4E9C3D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521A54"/>
    <w:multiLevelType w:val="hybridMultilevel"/>
    <w:tmpl w:val="A7DC456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124160"/>
    <w:multiLevelType w:val="hybridMultilevel"/>
    <w:tmpl w:val="EF30CB12"/>
    <w:lvl w:ilvl="0" w:tplc="F616662A">
      <w:start w:val="1"/>
      <w:numFmt w:val="decimal"/>
      <w:pStyle w:val="H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3B668F"/>
    <w:multiLevelType w:val="hybridMultilevel"/>
    <w:tmpl w:val="7AC2DC26"/>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 w15:restartNumberingAfterBreak="0">
    <w:nsid w:val="14827BDB"/>
    <w:multiLevelType w:val="multilevel"/>
    <w:tmpl w:val="032ADEA4"/>
    <w:lvl w:ilvl="0">
      <w:start w:val="3"/>
      <w:numFmt w:val="decimal"/>
      <w:lvlText w:val="%1."/>
      <w:lvlJc w:val="left"/>
      <w:pPr>
        <w:ind w:left="1260" w:hanging="360"/>
      </w:pPr>
      <w:rPr>
        <w:rFonts w:hint="default"/>
        <w:b/>
        <w:sz w:val="28"/>
        <w:szCs w:val="28"/>
      </w:rPr>
    </w:lvl>
    <w:lvl w:ilvl="1">
      <w:start w:val="1"/>
      <w:numFmt w:val="decimal"/>
      <w:isLgl/>
      <w:lvlText w:val="%1.%2"/>
      <w:lvlJc w:val="left"/>
      <w:pPr>
        <w:ind w:left="1260" w:hanging="360"/>
      </w:pPr>
      <w:rPr>
        <w:rFonts w:hint="default"/>
        <w:b/>
        <w:sz w:val="24"/>
        <w:szCs w:val="24"/>
      </w:rPr>
    </w:lvl>
    <w:lvl w:ilvl="2">
      <w:start w:val="1"/>
      <w:numFmt w:val="decimal"/>
      <w:isLgl/>
      <w:lvlText w:val="%1.%2.%3"/>
      <w:lvlJc w:val="left"/>
      <w:pPr>
        <w:ind w:left="1080" w:hanging="720"/>
      </w:pPr>
      <w:rPr>
        <w:rFonts w:ascii="Arial" w:hAnsi="Arial" w:cs="Arial" w:hint="default"/>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E486E2E"/>
    <w:multiLevelType w:val="multilevel"/>
    <w:tmpl w:val="6D420316"/>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065758B"/>
    <w:multiLevelType w:val="hybridMultilevel"/>
    <w:tmpl w:val="4668843C"/>
    <w:lvl w:ilvl="0" w:tplc="04090013">
      <w:start w:val="1"/>
      <w:numFmt w:val="upperRoman"/>
      <w:lvlText w:val="%1."/>
      <w:lvlJc w:val="righ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202578C"/>
    <w:multiLevelType w:val="hybridMultilevel"/>
    <w:tmpl w:val="AE9289B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9526A5"/>
    <w:multiLevelType w:val="hybridMultilevel"/>
    <w:tmpl w:val="8758D6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396201"/>
    <w:multiLevelType w:val="multilevel"/>
    <w:tmpl w:val="7E784070"/>
    <w:lvl w:ilvl="0">
      <w:start w:val="3"/>
      <w:numFmt w:val="decimal"/>
      <w:lvlText w:val="%1."/>
      <w:lvlJc w:val="left"/>
      <w:pPr>
        <w:ind w:left="1260" w:hanging="360"/>
      </w:pPr>
      <w:rPr>
        <w:rFonts w:hint="default"/>
        <w:b/>
        <w:sz w:val="28"/>
        <w:szCs w:val="28"/>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1080" w:hanging="720"/>
      </w:pPr>
      <w:rPr>
        <w:rFonts w:hint="default"/>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FBF738F"/>
    <w:multiLevelType w:val="hybridMultilevel"/>
    <w:tmpl w:val="8174E5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B7F4527"/>
    <w:multiLevelType w:val="multilevel"/>
    <w:tmpl w:val="3F228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2492168"/>
    <w:multiLevelType w:val="hybridMultilevel"/>
    <w:tmpl w:val="A7DC456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42635F"/>
    <w:multiLevelType w:val="hybridMultilevel"/>
    <w:tmpl w:val="FD88074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AD7220"/>
    <w:multiLevelType w:val="hybridMultilevel"/>
    <w:tmpl w:val="A5204C36"/>
    <w:lvl w:ilvl="0" w:tplc="0924F1DE">
      <w:start w:val="1"/>
      <w:numFmt w:val="decimal"/>
      <w:lvlText w:val="%1."/>
      <w:lvlJc w:val="left"/>
      <w:pPr>
        <w:ind w:left="720" w:hanging="360"/>
      </w:pPr>
    </w:lvl>
    <w:lvl w:ilvl="1" w:tplc="688A182E">
      <w:start w:val="1"/>
      <w:numFmt w:val="lowerLetter"/>
      <w:lvlText w:val="%2."/>
      <w:lvlJc w:val="left"/>
      <w:pPr>
        <w:ind w:left="1440" w:hanging="360"/>
      </w:pPr>
    </w:lvl>
    <w:lvl w:ilvl="2" w:tplc="FF3679CA">
      <w:start w:val="1"/>
      <w:numFmt w:val="lowerRoman"/>
      <w:lvlText w:val="%3."/>
      <w:lvlJc w:val="right"/>
      <w:pPr>
        <w:ind w:left="2160" w:hanging="180"/>
      </w:pPr>
    </w:lvl>
    <w:lvl w:ilvl="3" w:tplc="9C70FA4C">
      <w:start w:val="1"/>
      <w:numFmt w:val="decimal"/>
      <w:lvlText w:val="%4."/>
      <w:lvlJc w:val="left"/>
      <w:pPr>
        <w:ind w:left="2880" w:hanging="360"/>
      </w:pPr>
    </w:lvl>
    <w:lvl w:ilvl="4" w:tplc="FB847D7E">
      <w:start w:val="1"/>
      <w:numFmt w:val="lowerLetter"/>
      <w:lvlText w:val="%5."/>
      <w:lvlJc w:val="left"/>
      <w:pPr>
        <w:ind w:left="3600" w:hanging="360"/>
      </w:pPr>
    </w:lvl>
    <w:lvl w:ilvl="5" w:tplc="B3568A38">
      <w:start w:val="1"/>
      <w:numFmt w:val="lowerRoman"/>
      <w:lvlText w:val="%6."/>
      <w:lvlJc w:val="right"/>
      <w:pPr>
        <w:ind w:left="4320" w:hanging="180"/>
      </w:pPr>
    </w:lvl>
    <w:lvl w:ilvl="6" w:tplc="1E70126E">
      <w:start w:val="1"/>
      <w:numFmt w:val="decimal"/>
      <w:lvlText w:val="%7."/>
      <w:lvlJc w:val="left"/>
      <w:pPr>
        <w:ind w:left="5040" w:hanging="360"/>
      </w:pPr>
    </w:lvl>
    <w:lvl w:ilvl="7" w:tplc="5CCEDFCC">
      <w:start w:val="1"/>
      <w:numFmt w:val="lowerLetter"/>
      <w:lvlText w:val="%8."/>
      <w:lvlJc w:val="left"/>
      <w:pPr>
        <w:ind w:left="5760" w:hanging="360"/>
      </w:pPr>
    </w:lvl>
    <w:lvl w:ilvl="8" w:tplc="449CA880">
      <w:start w:val="1"/>
      <w:numFmt w:val="lowerRoman"/>
      <w:lvlText w:val="%9."/>
      <w:lvlJc w:val="right"/>
      <w:pPr>
        <w:ind w:left="6480" w:hanging="180"/>
      </w:pPr>
    </w:lvl>
  </w:abstractNum>
  <w:abstractNum w:abstractNumId="15" w15:restartNumberingAfterBreak="0">
    <w:nsid w:val="48245F3B"/>
    <w:multiLevelType w:val="hybridMultilevel"/>
    <w:tmpl w:val="4D38B1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92F2202"/>
    <w:multiLevelType w:val="multilevel"/>
    <w:tmpl w:val="6D420316"/>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631D0EA0"/>
    <w:multiLevelType w:val="multilevel"/>
    <w:tmpl w:val="E8C8C58E"/>
    <w:lvl w:ilvl="0">
      <w:start w:val="3"/>
      <w:numFmt w:val="none"/>
      <w:lvlText w:val="6.1"/>
      <w:lvlJc w:val="left"/>
      <w:pPr>
        <w:ind w:left="1080" w:hanging="720"/>
      </w:pPr>
      <w:rPr>
        <w:rFonts w:ascii="Arial" w:hAnsi="Arial" w:hint="default"/>
        <w:b/>
        <w:sz w:val="22"/>
        <w:szCs w:val="28"/>
      </w:rPr>
    </w:lvl>
    <w:lvl w:ilvl="1">
      <w:start w:val="1"/>
      <w:numFmt w:val="decimal"/>
      <w:isLgl/>
      <w:lvlText w:val="%1.%2.1"/>
      <w:lvlJc w:val="left"/>
      <w:pPr>
        <w:ind w:left="1800" w:hanging="720"/>
      </w:pPr>
      <w:rPr>
        <w:rFonts w:hint="default"/>
        <w:b/>
        <w:sz w:val="24"/>
        <w:szCs w:val="24"/>
      </w:rPr>
    </w:lvl>
    <w:lvl w:ilvl="2">
      <w:start w:val="1"/>
      <w:numFmt w:val="decimal"/>
      <w:isLgl/>
      <w:lvlText w:val="%1.%2.%3"/>
      <w:lvlJc w:val="left"/>
      <w:pPr>
        <w:ind w:left="180" w:hanging="720"/>
      </w:pPr>
      <w:rPr>
        <w:rFonts w:ascii="Arial" w:hAnsi="Arial" w:cs="Arial" w:hint="default"/>
        <w:b w:val="0"/>
        <w:i w:val="0"/>
        <w:sz w:val="20"/>
        <w:szCs w:val="20"/>
      </w:rPr>
    </w:lvl>
    <w:lvl w:ilvl="3">
      <w:start w:val="1"/>
      <w:numFmt w:val="decimal"/>
      <w:isLgl/>
      <w:lvlText w:val="%1.%2.%3.%4"/>
      <w:lvlJc w:val="left"/>
      <w:pPr>
        <w:ind w:left="180" w:hanging="720"/>
      </w:pPr>
      <w:rPr>
        <w:rFonts w:hint="default"/>
      </w:rPr>
    </w:lvl>
    <w:lvl w:ilvl="4">
      <w:start w:val="1"/>
      <w:numFmt w:val="decimal"/>
      <w:isLgl/>
      <w:lvlText w:val="%1.%2.%3.%4.%5"/>
      <w:lvlJc w:val="left"/>
      <w:pPr>
        <w:ind w:left="540" w:hanging="1080"/>
      </w:pPr>
      <w:rPr>
        <w:rFonts w:hint="default"/>
      </w:rPr>
    </w:lvl>
    <w:lvl w:ilvl="5">
      <w:start w:val="1"/>
      <w:numFmt w:val="decimal"/>
      <w:isLgl/>
      <w:lvlText w:val="%1.%2.%3.%4.%5.%6"/>
      <w:lvlJc w:val="left"/>
      <w:pPr>
        <w:ind w:left="540" w:hanging="1080"/>
      </w:pPr>
      <w:rPr>
        <w:rFonts w:hint="default"/>
      </w:rPr>
    </w:lvl>
    <w:lvl w:ilvl="6">
      <w:start w:val="1"/>
      <w:numFmt w:val="decimal"/>
      <w:isLgl/>
      <w:lvlText w:val="%1.%2.%3.%4.%5.%6.%7"/>
      <w:lvlJc w:val="left"/>
      <w:pPr>
        <w:ind w:left="900" w:hanging="1440"/>
      </w:pPr>
      <w:rPr>
        <w:rFonts w:hint="default"/>
      </w:rPr>
    </w:lvl>
    <w:lvl w:ilvl="7">
      <w:start w:val="1"/>
      <w:numFmt w:val="decimal"/>
      <w:isLgl/>
      <w:lvlText w:val="%1.%2.%3.%4.%5.%6.%7.%8"/>
      <w:lvlJc w:val="left"/>
      <w:pPr>
        <w:ind w:left="900" w:hanging="1440"/>
      </w:pPr>
      <w:rPr>
        <w:rFonts w:hint="default"/>
      </w:rPr>
    </w:lvl>
    <w:lvl w:ilvl="8">
      <w:start w:val="1"/>
      <w:numFmt w:val="decimal"/>
      <w:isLgl/>
      <w:lvlText w:val="%1.%2.%3.%4.%5.%6.%7.%8.%9"/>
      <w:lvlJc w:val="left"/>
      <w:pPr>
        <w:ind w:left="1260" w:hanging="1800"/>
      </w:pPr>
      <w:rPr>
        <w:rFonts w:hint="default"/>
      </w:rPr>
    </w:lvl>
  </w:abstractNum>
  <w:abstractNum w:abstractNumId="18" w15:restartNumberingAfterBreak="0">
    <w:nsid w:val="63977008"/>
    <w:multiLevelType w:val="hybridMultilevel"/>
    <w:tmpl w:val="5BE01978"/>
    <w:lvl w:ilvl="0" w:tplc="98EAD372">
      <w:start w:val="1"/>
      <w:numFmt w:val="lowerLetter"/>
      <w:lvlText w:val="%1)"/>
      <w:lvlJc w:val="left"/>
      <w:pPr>
        <w:ind w:left="274" w:hanging="360"/>
      </w:pPr>
      <w:rPr>
        <w:rFonts w:hint="default"/>
      </w:rPr>
    </w:lvl>
    <w:lvl w:ilvl="1" w:tplc="04090019" w:tentative="1">
      <w:start w:val="1"/>
      <w:numFmt w:val="lowerLetter"/>
      <w:lvlText w:val="%2."/>
      <w:lvlJc w:val="left"/>
      <w:pPr>
        <w:ind w:left="994" w:hanging="360"/>
      </w:pPr>
    </w:lvl>
    <w:lvl w:ilvl="2" w:tplc="0409001B" w:tentative="1">
      <w:start w:val="1"/>
      <w:numFmt w:val="lowerRoman"/>
      <w:lvlText w:val="%3."/>
      <w:lvlJc w:val="right"/>
      <w:pPr>
        <w:ind w:left="1714" w:hanging="180"/>
      </w:pPr>
    </w:lvl>
    <w:lvl w:ilvl="3" w:tplc="0409000F" w:tentative="1">
      <w:start w:val="1"/>
      <w:numFmt w:val="decimal"/>
      <w:lvlText w:val="%4."/>
      <w:lvlJc w:val="left"/>
      <w:pPr>
        <w:ind w:left="2434" w:hanging="360"/>
      </w:pPr>
    </w:lvl>
    <w:lvl w:ilvl="4" w:tplc="04090019" w:tentative="1">
      <w:start w:val="1"/>
      <w:numFmt w:val="lowerLetter"/>
      <w:lvlText w:val="%5."/>
      <w:lvlJc w:val="left"/>
      <w:pPr>
        <w:ind w:left="3154" w:hanging="360"/>
      </w:pPr>
    </w:lvl>
    <w:lvl w:ilvl="5" w:tplc="0409001B" w:tentative="1">
      <w:start w:val="1"/>
      <w:numFmt w:val="lowerRoman"/>
      <w:lvlText w:val="%6."/>
      <w:lvlJc w:val="right"/>
      <w:pPr>
        <w:ind w:left="3874" w:hanging="180"/>
      </w:pPr>
    </w:lvl>
    <w:lvl w:ilvl="6" w:tplc="0409000F" w:tentative="1">
      <w:start w:val="1"/>
      <w:numFmt w:val="decimal"/>
      <w:lvlText w:val="%7."/>
      <w:lvlJc w:val="left"/>
      <w:pPr>
        <w:ind w:left="4594" w:hanging="360"/>
      </w:pPr>
    </w:lvl>
    <w:lvl w:ilvl="7" w:tplc="04090019" w:tentative="1">
      <w:start w:val="1"/>
      <w:numFmt w:val="lowerLetter"/>
      <w:lvlText w:val="%8."/>
      <w:lvlJc w:val="left"/>
      <w:pPr>
        <w:ind w:left="5314" w:hanging="360"/>
      </w:pPr>
    </w:lvl>
    <w:lvl w:ilvl="8" w:tplc="0409001B" w:tentative="1">
      <w:start w:val="1"/>
      <w:numFmt w:val="lowerRoman"/>
      <w:lvlText w:val="%9."/>
      <w:lvlJc w:val="right"/>
      <w:pPr>
        <w:ind w:left="6034" w:hanging="180"/>
      </w:pPr>
    </w:lvl>
  </w:abstractNum>
  <w:abstractNum w:abstractNumId="19" w15:restartNumberingAfterBreak="0">
    <w:nsid w:val="654B3168"/>
    <w:multiLevelType w:val="multilevel"/>
    <w:tmpl w:val="331280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A271988"/>
    <w:multiLevelType w:val="multilevel"/>
    <w:tmpl w:val="8DD49BB2"/>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hint="default"/>
        <w:b/>
        <w:i w:val="0"/>
      </w:rPr>
    </w:lvl>
    <w:lvl w:ilvl="2">
      <w:start w:val="1"/>
      <w:numFmt w:val="decimal"/>
      <w:isLgl/>
      <w:lvlText w:val="%1.%2.%3"/>
      <w:lvlJc w:val="left"/>
      <w:pPr>
        <w:ind w:left="1800" w:hanging="720"/>
      </w:pPr>
      <w:rPr>
        <w:rFonts w:hint="default"/>
        <w:i w:val="0"/>
        <w:color w:val="auto"/>
      </w:rPr>
    </w:lvl>
    <w:lvl w:ilvl="3">
      <w:start w:val="1"/>
      <w:numFmt w:val="decimal"/>
      <w:isLgl/>
      <w:lvlText w:val="%1.%2.%3.%4"/>
      <w:lvlJc w:val="left"/>
      <w:pPr>
        <w:ind w:left="2880" w:hanging="1080"/>
      </w:pPr>
      <w:rPr>
        <w:rFonts w:hint="default"/>
        <w:color w:val="auto"/>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6B3E091B"/>
    <w:multiLevelType w:val="hybridMultilevel"/>
    <w:tmpl w:val="03F06194"/>
    <w:lvl w:ilvl="0" w:tplc="04090017">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DAE791E"/>
    <w:multiLevelType w:val="hybridMultilevel"/>
    <w:tmpl w:val="4786333E"/>
    <w:lvl w:ilvl="0" w:tplc="B59A87EE">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402D23"/>
    <w:multiLevelType w:val="hybridMultilevel"/>
    <w:tmpl w:val="A7DC456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8FF0EDC"/>
    <w:multiLevelType w:val="multilevel"/>
    <w:tmpl w:val="9EEC6FD6"/>
    <w:lvl w:ilvl="0">
      <w:start w:val="3"/>
      <w:numFmt w:val="decimal"/>
      <w:lvlText w:val="%1."/>
      <w:lvlJc w:val="left"/>
      <w:pPr>
        <w:ind w:left="1170" w:hanging="360"/>
      </w:pPr>
      <w:rPr>
        <w:rFonts w:hint="default"/>
        <w:b/>
        <w:sz w:val="28"/>
        <w:szCs w:val="28"/>
      </w:rPr>
    </w:lvl>
    <w:lvl w:ilvl="1">
      <w:start w:val="1"/>
      <w:numFmt w:val="decimal"/>
      <w:isLgl/>
      <w:lvlText w:val="%1.%2"/>
      <w:lvlJc w:val="left"/>
      <w:pPr>
        <w:ind w:left="630" w:hanging="360"/>
      </w:pPr>
      <w:rPr>
        <w:rFonts w:hint="default"/>
        <w:b w:val="0"/>
        <w:sz w:val="24"/>
        <w:szCs w:val="24"/>
      </w:rPr>
    </w:lvl>
    <w:lvl w:ilvl="2">
      <w:start w:val="1"/>
      <w:numFmt w:val="decimal"/>
      <w:isLgl/>
      <w:lvlText w:val="%1.%2.%3"/>
      <w:lvlJc w:val="left"/>
      <w:pPr>
        <w:ind w:left="1494" w:hanging="1224"/>
      </w:pPr>
      <w:rPr>
        <w:rFonts w:ascii="Arial" w:hAnsi="Arial" w:hint="default"/>
        <w:sz w:val="24"/>
        <w:szCs w:val="24"/>
      </w:rPr>
    </w:lvl>
    <w:lvl w:ilvl="3">
      <w:start w:val="1"/>
      <w:numFmt w:val="decimal"/>
      <w:isLgl/>
      <w:lvlText w:val="%1.%2.%3.%4"/>
      <w:lvlJc w:val="left"/>
      <w:pPr>
        <w:ind w:left="990" w:hanging="720"/>
      </w:pPr>
      <w:rPr>
        <w:rFonts w:hint="default"/>
      </w:rPr>
    </w:lvl>
    <w:lvl w:ilvl="4">
      <w:start w:val="1"/>
      <w:numFmt w:val="decimal"/>
      <w:isLgl/>
      <w:lvlText w:val="%1.%2.%3.%4.%5"/>
      <w:lvlJc w:val="left"/>
      <w:pPr>
        <w:ind w:left="1350" w:hanging="1080"/>
      </w:pPr>
      <w:rPr>
        <w:rFonts w:hint="default"/>
      </w:rPr>
    </w:lvl>
    <w:lvl w:ilvl="5">
      <w:start w:val="1"/>
      <w:numFmt w:val="decimal"/>
      <w:isLgl/>
      <w:lvlText w:val="%1.%2.%3.%4.%5.%6"/>
      <w:lvlJc w:val="left"/>
      <w:pPr>
        <w:ind w:left="1350" w:hanging="1080"/>
      </w:pPr>
      <w:rPr>
        <w:rFonts w:hint="default"/>
      </w:rPr>
    </w:lvl>
    <w:lvl w:ilvl="6">
      <w:start w:val="1"/>
      <w:numFmt w:val="decimal"/>
      <w:isLgl/>
      <w:lvlText w:val="%1.%2.%3.%4.%5.%6.%7"/>
      <w:lvlJc w:val="left"/>
      <w:pPr>
        <w:ind w:left="1710" w:hanging="1440"/>
      </w:pPr>
      <w:rPr>
        <w:rFonts w:hint="default"/>
      </w:rPr>
    </w:lvl>
    <w:lvl w:ilvl="7">
      <w:start w:val="1"/>
      <w:numFmt w:val="decimal"/>
      <w:isLgl/>
      <w:lvlText w:val="%1.%2.%3.%4.%5.%6.%7.%8"/>
      <w:lvlJc w:val="left"/>
      <w:pPr>
        <w:ind w:left="1710" w:hanging="1440"/>
      </w:pPr>
      <w:rPr>
        <w:rFonts w:hint="default"/>
      </w:rPr>
    </w:lvl>
    <w:lvl w:ilvl="8">
      <w:start w:val="1"/>
      <w:numFmt w:val="decimal"/>
      <w:isLgl/>
      <w:lvlText w:val="%1.%2.%3.%4.%5.%6.%7.%8.%9"/>
      <w:lvlJc w:val="left"/>
      <w:pPr>
        <w:ind w:left="2070" w:hanging="1800"/>
      </w:pPr>
      <w:rPr>
        <w:rFonts w:hint="default"/>
      </w:rPr>
    </w:lvl>
  </w:abstractNum>
  <w:abstractNum w:abstractNumId="25" w15:restartNumberingAfterBreak="0">
    <w:nsid w:val="7EFE1845"/>
    <w:multiLevelType w:val="hybridMultilevel"/>
    <w:tmpl w:val="58FE83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3693366">
    <w:abstractNumId w:val="0"/>
  </w:num>
  <w:num w:numId="2" w16cid:durableId="1737127119">
    <w:abstractNumId w:val="20"/>
  </w:num>
  <w:num w:numId="3" w16cid:durableId="1862402295">
    <w:abstractNumId w:val="17"/>
  </w:num>
  <w:num w:numId="4" w16cid:durableId="1417437812">
    <w:abstractNumId w:val="16"/>
  </w:num>
  <w:num w:numId="5" w16cid:durableId="126360682">
    <w:abstractNumId w:val="5"/>
  </w:num>
  <w:num w:numId="6" w16cid:durableId="511385128">
    <w:abstractNumId w:val="10"/>
  </w:num>
  <w:num w:numId="7" w16cid:durableId="1915505452">
    <w:abstractNumId w:val="19"/>
  </w:num>
  <w:num w:numId="8" w16cid:durableId="1273709626">
    <w:abstractNumId w:val="11"/>
  </w:num>
  <w:num w:numId="9" w16cid:durableId="393435477">
    <w:abstractNumId w:val="21"/>
  </w:num>
  <w:num w:numId="10" w16cid:durableId="1944147251">
    <w:abstractNumId w:val="6"/>
  </w:num>
  <w:num w:numId="11" w16cid:durableId="1973250917">
    <w:abstractNumId w:val="3"/>
  </w:num>
  <w:num w:numId="12" w16cid:durableId="1114060338">
    <w:abstractNumId w:val="9"/>
  </w:num>
  <w:num w:numId="13" w16cid:durableId="2099213558">
    <w:abstractNumId w:val="24"/>
  </w:num>
  <w:num w:numId="14" w16cid:durableId="1309439464">
    <w:abstractNumId w:val="4"/>
  </w:num>
  <w:num w:numId="15" w16cid:durableId="2131823267">
    <w:abstractNumId w:val="18"/>
  </w:num>
  <w:num w:numId="16" w16cid:durableId="192964643">
    <w:abstractNumId w:val="8"/>
  </w:num>
  <w:num w:numId="17" w16cid:durableId="1643273260">
    <w:abstractNumId w:val="23"/>
  </w:num>
  <w:num w:numId="18" w16cid:durableId="1918126438">
    <w:abstractNumId w:val="1"/>
  </w:num>
  <w:num w:numId="19" w16cid:durableId="1336570046">
    <w:abstractNumId w:val="12"/>
  </w:num>
  <w:num w:numId="20" w16cid:durableId="79300455">
    <w:abstractNumId w:val="22"/>
  </w:num>
  <w:num w:numId="21" w16cid:durableId="1613052793">
    <w:abstractNumId w:val="25"/>
  </w:num>
  <w:num w:numId="22" w16cid:durableId="494492530">
    <w:abstractNumId w:val="15"/>
  </w:num>
  <w:num w:numId="23" w16cid:durableId="278152181">
    <w:abstractNumId w:val="13"/>
  </w:num>
  <w:num w:numId="24" w16cid:durableId="399596832">
    <w:abstractNumId w:val="7"/>
  </w:num>
  <w:num w:numId="25" w16cid:durableId="929893538">
    <w:abstractNumId w:val="2"/>
  </w:num>
  <w:num w:numId="26" w16cid:durableId="2092585437">
    <w:abstractNumId w:val="14"/>
  </w:num>
  <w:num w:numId="27" w16cid:durableId="521671252">
    <w:abstractNumId w:val="2"/>
  </w:num>
  <w:num w:numId="28" w16cid:durableId="1421633070">
    <w:abstractNumId w:val="2"/>
  </w:num>
  <w:num w:numId="29" w16cid:durableId="31928619">
    <w:abstractNumId w:val="2"/>
  </w:num>
  <w:num w:numId="30" w16cid:durableId="774131180">
    <w:abstractNumId w:val="2"/>
  </w:num>
  <w:num w:numId="31" w16cid:durableId="985552788">
    <w:abstractNumId w:val="2"/>
  </w:num>
  <w:num w:numId="32" w16cid:durableId="1441561655">
    <w:abstractNumId w:val="2"/>
  </w:num>
  <w:num w:numId="33" w16cid:durableId="1536119946">
    <w:abstractNumId w:val="2"/>
  </w:num>
  <w:num w:numId="34" w16cid:durableId="1731265020">
    <w:abstractNumId w:val="2"/>
  </w:num>
  <w:num w:numId="35" w16cid:durableId="352152870">
    <w:abstractNumId w:val="2"/>
  </w:num>
  <w:num w:numId="36" w16cid:durableId="1002781570">
    <w:abstractNumId w:val="2"/>
  </w:num>
  <w:num w:numId="37" w16cid:durableId="522784348">
    <w:abstractNumId w:val="2"/>
  </w:num>
  <w:num w:numId="38" w16cid:durableId="318506271">
    <w:abstractNumId w:val="2"/>
  </w:num>
  <w:num w:numId="39" w16cid:durableId="6228839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grammar="clean"/>
  <w:documentProtection w:formatting="1" w:enforcement="0"/>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0B5A"/>
    <w:rsid w:val="000032D4"/>
    <w:rsid w:val="00010E68"/>
    <w:rsid w:val="000310CE"/>
    <w:rsid w:val="00037790"/>
    <w:rsid w:val="00041555"/>
    <w:rsid w:val="00045BB9"/>
    <w:rsid w:val="0005760F"/>
    <w:rsid w:val="00060E96"/>
    <w:rsid w:val="00061491"/>
    <w:rsid w:val="00062454"/>
    <w:rsid w:val="00065D68"/>
    <w:rsid w:val="00071437"/>
    <w:rsid w:val="0007280E"/>
    <w:rsid w:val="00073A42"/>
    <w:rsid w:val="000905FD"/>
    <w:rsid w:val="000A364C"/>
    <w:rsid w:val="000A394B"/>
    <w:rsid w:val="000B43BA"/>
    <w:rsid w:val="000B658F"/>
    <w:rsid w:val="000C5567"/>
    <w:rsid w:val="000D460F"/>
    <w:rsid w:val="000D6816"/>
    <w:rsid w:val="000E295A"/>
    <w:rsid w:val="000E6005"/>
    <w:rsid w:val="000F7480"/>
    <w:rsid w:val="00104983"/>
    <w:rsid w:val="00135920"/>
    <w:rsid w:val="00152C53"/>
    <w:rsid w:val="0015532D"/>
    <w:rsid w:val="00163311"/>
    <w:rsid w:val="00180510"/>
    <w:rsid w:val="00194943"/>
    <w:rsid w:val="001A1DE6"/>
    <w:rsid w:val="00203A11"/>
    <w:rsid w:val="00233D9F"/>
    <w:rsid w:val="0024069C"/>
    <w:rsid w:val="00282006"/>
    <w:rsid w:val="00286C8F"/>
    <w:rsid w:val="00291FD6"/>
    <w:rsid w:val="0029325F"/>
    <w:rsid w:val="0029596D"/>
    <w:rsid w:val="002A2527"/>
    <w:rsid w:val="002A2EF5"/>
    <w:rsid w:val="002C1731"/>
    <w:rsid w:val="002E386B"/>
    <w:rsid w:val="002F0F56"/>
    <w:rsid w:val="002F172B"/>
    <w:rsid w:val="002F64BD"/>
    <w:rsid w:val="00312C42"/>
    <w:rsid w:val="00333B4F"/>
    <w:rsid w:val="00334AB0"/>
    <w:rsid w:val="00335EAF"/>
    <w:rsid w:val="00367586"/>
    <w:rsid w:val="003749C9"/>
    <w:rsid w:val="00376D96"/>
    <w:rsid w:val="00377ADF"/>
    <w:rsid w:val="00382C53"/>
    <w:rsid w:val="003938FA"/>
    <w:rsid w:val="003968B5"/>
    <w:rsid w:val="003B795D"/>
    <w:rsid w:val="003D5949"/>
    <w:rsid w:val="00403675"/>
    <w:rsid w:val="00412447"/>
    <w:rsid w:val="00420C07"/>
    <w:rsid w:val="00422C37"/>
    <w:rsid w:val="00424305"/>
    <w:rsid w:val="00424936"/>
    <w:rsid w:val="00424C89"/>
    <w:rsid w:val="00431156"/>
    <w:rsid w:val="00434AAC"/>
    <w:rsid w:val="00434C42"/>
    <w:rsid w:val="00442E49"/>
    <w:rsid w:val="00462745"/>
    <w:rsid w:val="0046575F"/>
    <w:rsid w:val="00470235"/>
    <w:rsid w:val="00470D58"/>
    <w:rsid w:val="00490F5B"/>
    <w:rsid w:val="00494381"/>
    <w:rsid w:val="00495B24"/>
    <w:rsid w:val="004A3572"/>
    <w:rsid w:val="004B69A8"/>
    <w:rsid w:val="004D1B74"/>
    <w:rsid w:val="004D1F48"/>
    <w:rsid w:val="004E3B54"/>
    <w:rsid w:val="004F3FFF"/>
    <w:rsid w:val="005332FB"/>
    <w:rsid w:val="0053730B"/>
    <w:rsid w:val="00542F1E"/>
    <w:rsid w:val="00544055"/>
    <w:rsid w:val="00546BEF"/>
    <w:rsid w:val="00552BCB"/>
    <w:rsid w:val="00561151"/>
    <w:rsid w:val="005613A0"/>
    <w:rsid w:val="00564BA7"/>
    <w:rsid w:val="0056558B"/>
    <w:rsid w:val="00571931"/>
    <w:rsid w:val="00574F45"/>
    <w:rsid w:val="0058533E"/>
    <w:rsid w:val="005A2583"/>
    <w:rsid w:val="005A659F"/>
    <w:rsid w:val="005C650C"/>
    <w:rsid w:val="005D657B"/>
    <w:rsid w:val="005E6BF5"/>
    <w:rsid w:val="005F113B"/>
    <w:rsid w:val="005F7E1B"/>
    <w:rsid w:val="00610F9F"/>
    <w:rsid w:val="006130F4"/>
    <w:rsid w:val="006152A7"/>
    <w:rsid w:val="00627C09"/>
    <w:rsid w:val="00630548"/>
    <w:rsid w:val="00634E69"/>
    <w:rsid w:val="006478A4"/>
    <w:rsid w:val="00650610"/>
    <w:rsid w:val="00652A5E"/>
    <w:rsid w:val="00654762"/>
    <w:rsid w:val="006557B4"/>
    <w:rsid w:val="00667E57"/>
    <w:rsid w:val="00670DDD"/>
    <w:rsid w:val="00676D65"/>
    <w:rsid w:val="00681CAC"/>
    <w:rsid w:val="00686016"/>
    <w:rsid w:val="00687BBD"/>
    <w:rsid w:val="006C3BFB"/>
    <w:rsid w:val="006C6824"/>
    <w:rsid w:val="006D3F08"/>
    <w:rsid w:val="006E44FD"/>
    <w:rsid w:val="006F1C1F"/>
    <w:rsid w:val="00701FEA"/>
    <w:rsid w:val="00713D3A"/>
    <w:rsid w:val="00717C32"/>
    <w:rsid w:val="007218C2"/>
    <w:rsid w:val="00746EA4"/>
    <w:rsid w:val="00760127"/>
    <w:rsid w:val="00760980"/>
    <w:rsid w:val="0076213A"/>
    <w:rsid w:val="00764565"/>
    <w:rsid w:val="00770B0A"/>
    <w:rsid w:val="00772C49"/>
    <w:rsid w:val="00787306"/>
    <w:rsid w:val="007936AA"/>
    <w:rsid w:val="007946CF"/>
    <w:rsid w:val="007A3108"/>
    <w:rsid w:val="007A48BB"/>
    <w:rsid w:val="007A522F"/>
    <w:rsid w:val="007B23B7"/>
    <w:rsid w:val="007C480C"/>
    <w:rsid w:val="007C5079"/>
    <w:rsid w:val="007C52E4"/>
    <w:rsid w:val="007C6BD6"/>
    <w:rsid w:val="007D6F2E"/>
    <w:rsid w:val="007F6C09"/>
    <w:rsid w:val="00812C34"/>
    <w:rsid w:val="00817D80"/>
    <w:rsid w:val="00821110"/>
    <w:rsid w:val="00822A07"/>
    <w:rsid w:val="00823F60"/>
    <w:rsid w:val="00834674"/>
    <w:rsid w:val="00835BE0"/>
    <w:rsid w:val="00850705"/>
    <w:rsid w:val="008535F4"/>
    <w:rsid w:val="00863DC7"/>
    <w:rsid w:val="008717CB"/>
    <w:rsid w:val="0087295F"/>
    <w:rsid w:val="00873149"/>
    <w:rsid w:val="008809E1"/>
    <w:rsid w:val="00882893"/>
    <w:rsid w:val="00884A54"/>
    <w:rsid w:val="00890B7B"/>
    <w:rsid w:val="008910EF"/>
    <w:rsid w:val="00892EA8"/>
    <w:rsid w:val="00895CC8"/>
    <w:rsid w:val="008A0147"/>
    <w:rsid w:val="008C0721"/>
    <w:rsid w:val="008D0D6F"/>
    <w:rsid w:val="008E4389"/>
    <w:rsid w:val="008E5D26"/>
    <w:rsid w:val="008F2854"/>
    <w:rsid w:val="0090068D"/>
    <w:rsid w:val="00907D1B"/>
    <w:rsid w:val="00912475"/>
    <w:rsid w:val="009168C0"/>
    <w:rsid w:val="00957E77"/>
    <w:rsid w:val="00962FFC"/>
    <w:rsid w:val="009642CA"/>
    <w:rsid w:val="00967E39"/>
    <w:rsid w:val="00980B5A"/>
    <w:rsid w:val="00986F2B"/>
    <w:rsid w:val="009A4509"/>
    <w:rsid w:val="009A6AEA"/>
    <w:rsid w:val="009B7916"/>
    <w:rsid w:val="009C3B8B"/>
    <w:rsid w:val="009C769C"/>
    <w:rsid w:val="009E5260"/>
    <w:rsid w:val="009F175E"/>
    <w:rsid w:val="009F686C"/>
    <w:rsid w:val="00A04876"/>
    <w:rsid w:val="00A26B28"/>
    <w:rsid w:val="00A26E90"/>
    <w:rsid w:val="00A34DD5"/>
    <w:rsid w:val="00A3788A"/>
    <w:rsid w:val="00A50F59"/>
    <w:rsid w:val="00A671C9"/>
    <w:rsid w:val="00A73649"/>
    <w:rsid w:val="00A73C6D"/>
    <w:rsid w:val="00A77BA1"/>
    <w:rsid w:val="00A86E34"/>
    <w:rsid w:val="00AA25FB"/>
    <w:rsid w:val="00AA3BBA"/>
    <w:rsid w:val="00AB367E"/>
    <w:rsid w:val="00AB46C6"/>
    <w:rsid w:val="00AC3612"/>
    <w:rsid w:val="00AD4814"/>
    <w:rsid w:val="00AD6F4C"/>
    <w:rsid w:val="00AF1749"/>
    <w:rsid w:val="00AF356E"/>
    <w:rsid w:val="00AF3C36"/>
    <w:rsid w:val="00B01514"/>
    <w:rsid w:val="00B047FD"/>
    <w:rsid w:val="00B12462"/>
    <w:rsid w:val="00B24059"/>
    <w:rsid w:val="00B268A6"/>
    <w:rsid w:val="00B306DC"/>
    <w:rsid w:val="00B5115E"/>
    <w:rsid w:val="00B57C24"/>
    <w:rsid w:val="00B61DFD"/>
    <w:rsid w:val="00B75B4E"/>
    <w:rsid w:val="00B76880"/>
    <w:rsid w:val="00B77BB3"/>
    <w:rsid w:val="00B80B28"/>
    <w:rsid w:val="00B869D1"/>
    <w:rsid w:val="00B91BF6"/>
    <w:rsid w:val="00BB2476"/>
    <w:rsid w:val="00BB3CD9"/>
    <w:rsid w:val="00BB4860"/>
    <w:rsid w:val="00BB6522"/>
    <w:rsid w:val="00BC3519"/>
    <w:rsid w:val="00BC381D"/>
    <w:rsid w:val="00BD4905"/>
    <w:rsid w:val="00BE1A93"/>
    <w:rsid w:val="00C02945"/>
    <w:rsid w:val="00C164F8"/>
    <w:rsid w:val="00C3061C"/>
    <w:rsid w:val="00C72E7A"/>
    <w:rsid w:val="00C84EF2"/>
    <w:rsid w:val="00C90C01"/>
    <w:rsid w:val="00C944A2"/>
    <w:rsid w:val="00CA0AD5"/>
    <w:rsid w:val="00CA519E"/>
    <w:rsid w:val="00CA717D"/>
    <w:rsid w:val="00CB1635"/>
    <w:rsid w:val="00CC109D"/>
    <w:rsid w:val="00CC6E70"/>
    <w:rsid w:val="00CC7130"/>
    <w:rsid w:val="00CD4202"/>
    <w:rsid w:val="00CD4A06"/>
    <w:rsid w:val="00CD525E"/>
    <w:rsid w:val="00CD574D"/>
    <w:rsid w:val="00CF3727"/>
    <w:rsid w:val="00CF4AC8"/>
    <w:rsid w:val="00CF6E8D"/>
    <w:rsid w:val="00D05F0C"/>
    <w:rsid w:val="00D120BD"/>
    <w:rsid w:val="00D12F0B"/>
    <w:rsid w:val="00D1568B"/>
    <w:rsid w:val="00D159BD"/>
    <w:rsid w:val="00D2136E"/>
    <w:rsid w:val="00D4287E"/>
    <w:rsid w:val="00D45E30"/>
    <w:rsid w:val="00D5282D"/>
    <w:rsid w:val="00D559B3"/>
    <w:rsid w:val="00D670D1"/>
    <w:rsid w:val="00D72AA4"/>
    <w:rsid w:val="00D776C7"/>
    <w:rsid w:val="00D80603"/>
    <w:rsid w:val="00D85C64"/>
    <w:rsid w:val="00D91518"/>
    <w:rsid w:val="00DA623B"/>
    <w:rsid w:val="00DA6389"/>
    <w:rsid w:val="00DA644D"/>
    <w:rsid w:val="00DA7C7D"/>
    <w:rsid w:val="00DB5293"/>
    <w:rsid w:val="00DB697B"/>
    <w:rsid w:val="00DC7EBA"/>
    <w:rsid w:val="00DD1628"/>
    <w:rsid w:val="00DE2C92"/>
    <w:rsid w:val="00DE6FF0"/>
    <w:rsid w:val="00DF0E4D"/>
    <w:rsid w:val="00E014FC"/>
    <w:rsid w:val="00E07B1B"/>
    <w:rsid w:val="00E1555C"/>
    <w:rsid w:val="00E23F48"/>
    <w:rsid w:val="00E40FC2"/>
    <w:rsid w:val="00E41412"/>
    <w:rsid w:val="00E51A4B"/>
    <w:rsid w:val="00E749B4"/>
    <w:rsid w:val="00EA1D9A"/>
    <w:rsid w:val="00EB2A06"/>
    <w:rsid w:val="00EB57FC"/>
    <w:rsid w:val="00EE51C2"/>
    <w:rsid w:val="00EE7E53"/>
    <w:rsid w:val="00F026E8"/>
    <w:rsid w:val="00F05610"/>
    <w:rsid w:val="00F07F81"/>
    <w:rsid w:val="00F17215"/>
    <w:rsid w:val="00F51098"/>
    <w:rsid w:val="00F56F88"/>
    <w:rsid w:val="00F60E11"/>
    <w:rsid w:val="00F6469C"/>
    <w:rsid w:val="00F858D9"/>
    <w:rsid w:val="00F87B24"/>
    <w:rsid w:val="00FA7E4D"/>
    <w:rsid w:val="00FB0DA7"/>
    <w:rsid w:val="00FB27A9"/>
    <w:rsid w:val="00FB6D0B"/>
    <w:rsid w:val="00FC03EF"/>
    <w:rsid w:val="00FC4193"/>
    <w:rsid w:val="00FD122B"/>
    <w:rsid w:val="00FD4C13"/>
    <w:rsid w:val="00FD5A14"/>
    <w:rsid w:val="00FE0D51"/>
    <w:rsid w:val="00FE1075"/>
    <w:rsid w:val="00FE2697"/>
    <w:rsid w:val="00FE36AA"/>
    <w:rsid w:val="00FF1B92"/>
    <w:rsid w:val="00FF5042"/>
    <w:rsid w:val="00FF634C"/>
    <w:rsid w:val="00FF66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CE7082"/>
  <w15:chartTrackingRefBased/>
  <w15:docId w15:val="{A6DBEF61-1997-41AD-96DE-CBC948428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7A522F"/>
    <w:pPr>
      <w:widowControl w:val="0"/>
      <w:autoSpaceDE w:val="0"/>
      <w:autoSpaceDN w:val="0"/>
      <w:spacing w:after="0" w:line="240" w:lineRule="auto"/>
      <w:ind w:left="407" w:hanging="307"/>
      <w:outlineLvl w:val="0"/>
    </w:pPr>
    <w:rPr>
      <w:rFonts w:ascii="Arial" w:eastAsia="Arial" w:hAnsi="Arial" w:cs="Arial"/>
      <w:b/>
      <w:bCs/>
    </w:rPr>
  </w:style>
  <w:style w:type="paragraph" w:styleId="Heading4">
    <w:name w:val="heading 4"/>
    <w:basedOn w:val="Normal"/>
    <w:next w:val="Normal"/>
    <w:link w:val="Heading4Char"/>
    <w:uiPriority w:val="9"/>
    <w:semiHidden/>
    <w:unhideWhenUsed/>
    <w:qFormat/>
    <w:rsid w:val="002F172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0B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0B5A"/>
  </w:style>
  <w:style w:type="paragraph" w:styleId="Footer">
    <w:name w:val="footer"/>
    <w:basedOn w:val="Normal"/>
    <w:link w:val="FooterChar"/>
    <w:uiPriority w:val="99"/>
    <w:unhideWhenUsed/>
    <w:rsid w:val="00980B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0B5A"/>
  </w:style>
  <w:style w:type="paragraph" w:styleId="ListParagraph">
    <w:name w:val="List Paragraph"/>
    <w:basedOn w:val="Normal"/>
    <w:uiPriority w:val="1"/>
    <w:qFormat/>
    <w:rsid w:val="00BB4860"/>
    <w:pPr>
      <w:ind w:left="720"/>
      <w:contextualSpacing/>
    </w:pPr>
  </w:style>
  <w:style w:type="character" w:styleId="Hyperlink">
    <w:name w:val="Hyperlink"/>
    <w:basedOn w:val="DefaultParagraphFont"/>
    <w:uiPriority w:val="99"/>
    <w:unhideWhenUsed/>
    <w:rsid w:val="0015532D"/>
    <w:rPr>
      <w:color w:val="0563C1" w:themeColor="hyperlink"/>
      <w:u w:val="single"/>
    </w:rPr>
  </w:style>
  <w:style w:type="paragraph" w:styleId="NoSpacing">
    <w:name w:val="No Spacing"/>
    <w:link w:val="NoSpacingChar"/>
    <w:uiPriority w:val="1"/>
    <w:qFormat/>
    <w:rsid w:val="00AA3BBA"/>
    <w:pPr>
      <w:spacing w:after="0" w:line="240" w:lineRule="auto"/>
    </w:pPr>
  </w:style>
  <w:style w:type="character" w:styleId="FollowedHyperlink">
    <w:name w:val="FollowedHyperlink"/>
    <w:basedOn w:val="DefaultParagraphFont"/>
    <w:uiPriority w:val="99"/>
    <w:semiHidden/>
    <w:unhideWhenUsed/>
    <w:rsid w:val="00701FEA"/>
    <w:rPr>
      <w:color w:val="954F72" w:themeColor="followedHyperlink"/>
      <w:u w:val="single"/>
    </w:rPr>
  </w:style>
  <w:style w:type="paragraph" w:styleId="Title">
    <w:name w:val="Title"/>
    <w:basedOn w:val="Normal"/>
    <w:next w:val="Normal"/>
    <w:link w:val="TitleChar"/>
    <w:uiPriority w:val="10"/>
    <w:qFormat/>
    <w:rsid w:val="0013592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5920"/>
    <w:rPr>
      <w:rFonts w:asciiTheme="majorHAnsi" w:eastAsiaTheme="majorEastAsia" w:hAnsiTheme="majorHAnsi" w:cstheme="majorBidi"/>
      <w:spacing w:val="-10"/>
      <w:kern w:val="28"/>
      <w:sz w:val="56"/>
      <w:szCs w:val="56"/>
    </w:rPr>
  </w:style>
  <w:style w:type="paragraph" w:styleId="BalloonText">
    <w:name w:val="Balloon Text"/>
    <w:basedOn w:val="Normal"/>
    <w:link w:val="BalloonTextChar"/>
    <w:uiPriority w:val="99"/>
    <w:semiHidden/>
    <w:unhideWhenUsed/>
    <w:rsid w:val="00B268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68A6"/>
    <w:rPr>
      <w:rFonts w:ascii="Segoe UI" w:hAnsi="Segoe UI" w:cs="Segoe UI"/>
      <w:sz w:val="18"/>
      <w:szCs w:val="18"/>
    </w:rPr>
  </w:style>
  <w:style w:type="table" w:styleId="TableGrid">
    <w:name w:val="Table Grid"/>
    <w:basedOn w:val="TableNormal"/>
    <w:uiPriority w:val="39"/>
    <w:rsid w:val="008C07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C0721"/>
    <w:rPr>
      <w:color w:val="808080"/>
    </w:rPr>
  </w:style>
  <w:style w:type="paragraph" w:styleId="Revision">
    <w:name w:val="Revision"/>
    <w:hidden/>
    <w:uiPriority w:val="99"/>
    <w:semiHidden/>
    <w:rsid w:val="00A73649"/>
    <w:pPr>
      <w:spacing w:after="0" w:line="240" w:lineRule="auto"/>
    </w:pPr>
  </w:style>
  <w:style w:type="character" w:styleId="CommentReference">
    <w:name w:val="annotation reference"/>
    <w:basedOn w:val="DefaultParagraphFont"/>
    <w:uiPriority w:val="99"/>
    <w:semiHidden/>
    <w:unhideWhenUsed/>
    <w:rsid w:val="0029325F"/>
    <w:rPr>
      <w:sz w:val="16"/>
      <w:szCs w:val="16"/>
    </w:rPr>
  </w:style>
  <w:style w:type="paragraph" w:styleId="CommentText">
    <w:name w:val="annotation text"/>
    <w:basedOn w:val="Normal"/>
    <w:link w:val="CommentTextChar"/>
    <w:uiPriority w:val="99"/>
    <w:semiHidden/>
    <w:unhideWhenUsed/>
    <w:rsid w:val="0029325F"/>
    <w:pPr>
      <w:spacing w:line="240" w:lineRule="auto"/>
    </w:pPr>
    <w:rPr>
      <w:sz w:val="20"/>
      <w:szCs w:val="20"/>
    </w:rPr>
  </w:style>
  <w:style w:type="character" w:customStyle="1" w:styleId="CommentTextChar">
    <w:name w:val="Comment Text Char"/>
    <w:basedOn w:val="DefaultParagraphFont"/>
    <w:link w:val="CommentText"/>
    <w:uiPriority w:val="99"/>
    <w:semiHidden/>
    <w:rsid w:val="0029325F"/>
    <w:rPr>
      <w:sz w:val="20"/>
      <w:szCs w:val="20"/>
    </w:rPr>
  </w:style>
  <w:style w:type="paragraph" w:styleId="CommentSubject">
    <w:name w:val="annotation subject"/>
    <w:basedOn w:val="CommentText"/>
    <w:next w:val="CommentText"/>
    <w:link w:val="CommentSubjectChar"/>
    <w:uiPriority w:val="99"/>
    <w:semiHidden/>
    <w:unhideWhenUsed/>
    <w:rsid w:val="0029325F"/>
    <w:rPr>
      <w:b/>
      <w:bCs/>
    </w:rPr>
  </w:style>
  <w:style w:type="character" w:customStyle="1" w:styleId="CommentSubjectChar">
    <w:name w:val="Comment Subject Char"/>
    <w:basedOn w:val="CommentTextChar"/>
    <w:link w:val="CommentSubject"/>
    <w:uiPriority w:val="99"/>
    <w:semiHidden/>
    <w:rsid w:val="0029325F"/>
    <w:rPr>
      <w:b/>
      <w:bCs/>
      <w:sz w:val="20"/>
      <w:szCs w:val="20"/>
    </w:rPr>
  </w:style>
  <w:style w:type="paragraph" w:customStyle="1" w:styleId="TableParagraph">
    <w:name w:val="Table Paragraph"/>
    <w:basedOn w:val="Normal"/>
    <w:uiPriority w:val="1"/>
    <w:qFormat/>
    <w:rsid w:val="007A522F"/>
    <w:pPr>
      <w:widowControl w:val="0"/>
      <w:autoSpaceDE w:val="0"/>
      <w:autoSpaceDN w:val="0"/>
      <w:spacing w:after="0" w:line="240" w:lineRule="auto"/>
    </w:pPr>
    <w:rPr>
      <w:rFonts w:ascii="Arial" w:eastAsia="Arial" w:hAnsi="Arial" w:cs="Arial"/>
      <w:lang w:bidi="en-US"/>
    </w:rPr>
  </w:style>
  <w:style w:type="character" w:customStyle="1" w:styleId="Heading1Char">
    <w:name w:val="Heading 1 Char"/>
    <w:basedOn w:val="DefaultParagraphFont"/>
    <w:link w:val="Heading1"/>
    <w:uiPriority w:val="1"/>
    <w:rsid w:val="007A522F"/>
    <w:rPr>
      <w:rFonts w:ascii="Arial" w:eastAsia="Arial" w:hAnsi="Arial" w:cs="Arial"/>
      <w:b/>
      <w:bCs/>
    </w:rPr>
  </w:style>
  <w:style w:type="paragraph" w:customStyle="1" w:styleId="paragraph">
    <w:name w:val="paragraph"/>
    <w:basedOn w:val="Normal"/>
    <w:rsid w:val="00F858D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F858D9"/>
  </w:style>
  <w:style w:type="character" w:customStyle="1" w:styleId="normaltextrun">
    <w:name w:val="normaltextrun"/>
    <w:basedOn w:val="DefaultParagraphFont"/>
    <w:rsid w:val="00F858D9"/>
  </w:style>
  <w:style w:type="paragraph" w:styleId="BodyText">
    <w:name w:val="Body Text"/>
    <w:basedOn w:val="Normal"/>
    <w:link w:val="BodyTextChar"/>
    <w:uiPriority w:val="1"/>
    <w:unhideWhenUsed/>
    <w:qFormat/>
    <w:rsid w:val="00F858D9"/>
    <w:pPr>
      <w:widowControl w:val="0"/>
      <w:autoSpaceDE w:val="0"/>
      <w:autoSpaceDN w:val="0"/>
      <w:spacing w:after="0" w:line="240" w:lineRule="auto"/>
    </w:pPr>
    <w:rPr>
      <w:rFonts w:ascii="Arial" w:eastAsia="Arial" w:hAnsi="Arial" w:cs="Arial"/>
    </w:rPr>
  </w:style>
  <w:style w:type="character" w:customStyle="1" w:styleId="BodyTextChar">
    <w:name w:val="Body Text Char"/>
    <w:basedOn w:val="DefaultParagraphFont"/>
    <w:link w:val="BodyText"/>
    <w:uiPriority w:val="1"/>
    <w:rsid w:val="00F858D9"/>
    <w:rPr>
      <w:rFonts w:ascii="Arial" w:eastAsia="Arial" w:hAnsi="Arial" w:cs="Arial"/>
    </w:rPr>
  </w:style>
  <w:style w:type="character" w:customStyle="1" w:styleId="NoSpacingChar">
    <w:name w:val="No Spacing Char"/>
    <w:basedOn w:val="DefaultParagraphFont"/>
    <w:link w:val="NoSpacing"/>
    <w:uiPriority w:val="1"/>
    <w:rsid w:val="00863DC7"/>
  </w:style>
  <w:style w:type="table" w:styleId="GridTable1Light">
    <w:name w:val="Grid Table 1 Light"/>
    <w:basedOn w:val="TableNormal"/>
    <w:uiPriority w:val="46"/>
    <w:rsid w:val="005D657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H2">
    <w:name w:val="H2"/>
    <w:basedOn w:val="Heading4"/>
    <w:link w:val="H2Char"/>
    <w:qFormat/>
    <w:rsid w:val="007B23B7"/>
    <w:pPr>
      <w:numPr>
        <w:numId w:val="25"/>
      </w:numPr>
      <w:spacing w:line="360" w:lineRule="auto"/>
    </w:pPr>
    <w:rPr>
      <w:rFonts w:ascii="Arial" w:hAnsi="Arial" w:cs="Arial"/>
      <w:b/>
      <w:bCs/>
      <w:i w:val="0"/>
      <w:color w:val="000000" w:themeColor="text1"/>
    </w:rPr>
  </w:style>
  <w:style w:type="character" w:customStyle="1" w:styleId="Heading4Char">
    <w:name w:val="Heading 4 Char"/>
    <w:basedOn w:val="DefaultParagraphFont"/>
    <w:link w:val="Heading4"/>
    <w:uiPriority w:val="9"/>
    <w:semiHidden/>
    <w:rsid w:val="002F172B"/>
    <w:rPr>
      <w:rFonts w:asciiTheme="majorHAnsi" w:eastAsiaTheme="majorEastAsia" w:hAnsiTheme="majorHAnsi" w:cstheme="majorBidi"/>
      <w:i/>
      <w:iCs/>
      <w:color w:val="2E74B5" w:themeColor="accent1" w:themeShade="BF"/>
    </w:rPr>
  </w:style>
  <w:style w:type="character" w:customStyle="1" w:styleId="H2Char">
    <w:name w:val="H2 Char"/>
    <w:basedOn w:val="Heading4Char"/>
    <w:link w:val="H2"/>
    <w:rsid w:val="007B23B7"/>
    <w:rPr>
      <w:rFonts w:ascii="Arial" w:eastAsiaTheme="majorEastAsia" w:hAnsi="Arial" w:cs="Arial"/>
      <w:b/>
      <w:bCs/>
      <w:i w:val="0"/>
      <w:iCs/>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443427">
      <w:bodyDiv w:val="1"/>
      <w:marLeft w:val="0"/>
      <w:marRight w:val="0"/>
      <w:marTop w:val="0"/>
      <w:marBottom w:val="0"/>
      <w:divBdr>
        <w:top w:val="none" w:sz="0" w:space="0" w:color="auto"/>
        <w:left w:val="none" w:sz="0" w:space="0" w:color="auto"/>
        <w:bottom w:val="none" w:sz="0" w:space="0" w:color="auto"/>
        <w:right w:val="none" w:sz="0" w:space="0" w:color="auto"/>
      </w:divBdr>
    </w:div>
    <w:div w:id="599801592">
      <w:bodyDiv w:val="1"/>
      <w:marLeft w:val="0"/>
      <w:marRight w:val="0"/>
      <w:marTop w:val="0"/>
      <w:marBottom w:val="0"/>
      <w:divBdr>
        <w:top w:val="none" w:sz="0" w:space="0" w:color="auto"/>
        <w:left w:val="none" w:sz="0" w:space="0" w:color="auto"/>
        <w:bottom w:val="none" w:sz="0" w:space="0" w:color="auto"/>
        <w:right w:val="none" w:sz="0" w:space="0" w:color="auto"/>
      </w:divBdr>
    </w:div>
    <w:div w:id="1330403406">
      <w:bodyDiv w:val="1"/>
      <w:marLeft w:val="0"/>
      <w:marRight w:val="0"/>
      <w:marTop w:val="0"/>
      <w:marBottom w:val="0"/>
      <w:divBdr>
        <w:top w:val="none" w:sz="0" w:space="0" w:color="auto"/>
        <w:left w:val="none" w:sz="0" w:space="0" w:color="auto"/>
        <w:bottom w:val="none" w:sz="0" w:space="0" w:color="auto"/>
        <w:right w:val="none" w:sz="0" w:space="0" w:color="auto"/>
      </w:divBdr>
      <w:divsChild>
        <w:div w:id="74329315">
          <w:marLeft w:val="0"/>
          <w:marRight w:val="0"/>
          <w:marTop w:val="0"/>
          <w:marBottom w:val="0"/>
          <w:divBdr>
            <w:top w:val="none" w:sz="0" w:space="0" w:color="auto"/>
            <w:left w:val="none" w:sz="0" w:space="0" w:color="auto"/>
            <w:bottom w:val="none" w:sz="0" w:space="0" w:color="auto"/>
            <w:right w:val="none" w:sz="0" w:space="0" w:color="auto"/>
          </w:divBdr>
          <w:divsChild>
            <w:div w:id="284846701">
              <w:marLeft w:val="0"/>
              <w:marRight w:val="0"/>
              <w:marTop w:val="0"/>
              <w:marBottom w:val="0"/>
              <w:divBdr>
                <w:top w:val="none" w:sz="0" w:space="0" w:color="auto"/>
                <w:left w:val="none" w:sz="0" w:space="0" w:color="auto"/>
                <w:bottom w:val="none" w:sz="0" w:space="0" w:color="auto"/>
                <w:right w:val="none" w:sz="0" w:space="0" w:color="auto"/>
              </w:divBdr>
            </w:div>
          </w:divsChild>
        </w:div>
        <w:div w:id="280378099">
          <w:marLeft w:val="0"/>
          <w:marRight w:val="0"/>
          <w:marTop w:val="0"/>
          <w:marBottom w:val="0"/>
          <w:divBdr>
            <w:top w:val="none" w:sz="0" w:space="0" w:color="auto"/>
            <w:left w:val="none" w:sz="0" w:space="0" w:color="auto"/>
            <w:bottom w:val="none" w:sz="0" w:space="0" w:color="auto"/>
            <w:right w:val="none" w:sz="0" w:space="0" w:color="auto"/>
          </w:divBdr>
          <w:divsChild>
            <w:div w:id="1207139510">
              <w:marLeft w:val="0"/>
              <w:marRight w:val="0"/>
              <w:marTop w:val="0"/>
              <w:marBottom w:val="0"/>
              <w:divBdr>
                <w:top w:val="none" w:sz="0" w:space="0" w:color="auto"/>
                <w:left w:val="none" w:sz="0" w:space="0" w:color="auto"/>
                <w:bottom w:val="none" w:sz="0" w:space="0" w:color="auto"/>
                <w:right w:val="none" w:sz="0" w:space="0" w:color="auto"/>
              </w:divBdr>
            </w:div>
          </w:divsChild>
        </w:div>
        <w:div w:id="351734189">
          <w:marLeft w:val="0"/>
          <w:marRight w:val="0"/>
          <w:marTop w:val="0"/>
          <w:marBottom w:val="0"/>
          <w:divBdr>
            <w:top w:val="none" w:sz="0" w:space="0" w:color="auto"/>
            <w:left w:val="none" w:sz="0" w:space="0" w:color="auto"/>
            <w:bottom w:val="none" w:sz="0" w:space="0" w:color="auto"/>
            <w:right w:val="none" w:sz="0" w:space="0" w:color="auto"/>
          </w:divBdr>
          <w:divsChild>
            <w:div w:id="323094269">
              <w:marLeft w:val="0"/>
              <w:marRight w:val="0"/>
              <w:marTop w:val="0"/>
              <w:marBottom w:val="0"/>
              <w:divBdr>
                <w:top w:val="none" w:sz="0" w:space="0" w:color="auto"/>
                <w:left w:val="none" w:sz="0" w:space="0" w:color="auto"/>
                <w:bottom w:val="none" w:sz="0" w:space="0" w:color="auto"/>
                <w:right w:val="none" w:sz="0" w:space="0" w:color="auto"/>
              </w:divBdr>
            </w:div>
          </w:divsChild>
        </w:div>
        <w:div w:id="556477615">
          <w:marLeft w:val="0"/>
          <w:marRight w:val="0"/>
          <w:marTop w:val="0"/>
          <w:marBottom w:val="0"/>
          <w:divBdr>
            <w:top w:val="none" w:sz="0" w:space="0" w:color="auto"/>
            <w:left w:val="none" w:sz="0" w:space="0" w:color="auto"/>
            <w:bottom w:val="none" w:sz="0" w:space="0" w:color="auto"/>
            <w:right w:val="none" w:sz="0" w:space="0" w:color="auto"/>
          </w:divBdr>
          <w:divsChild>
            <w:div w:id="907881119">
              <w:marLeft w:val="0"/>
              <w:marRight w:val="0"/>
              <w:marTop w:val="0"/>
              <w:marBottom w:val="0"/>
              <w:divBdr>
                <w:top w:val="none" w:sz="0" w:space="0" w:color="auto"/>
                <w:left w:val="none" w:sz="0" w:space="0" w:color="auto"/>
                <w:bottom w:val="none" w:sz="0" w:space="0" w:color="auto"/>
                <w:right w:val="none" w:sz="0" w:space="0" w:color="auto"/>
              </w:divBdr>
            </w:div>
          </w:divsChild>
        </w:div>
        <w:div w:id="614170136">
          <w:marLeft w:val="0"/>
          <w:marRight w:val="0"/>
          <w:marTop w:val="0"/>
          <w:marBottom w:val="0"/>
          <w:divBdr>
            <w:top w:val="none" w:sz="0" w:space="0" w:color="auto"/>
            <w:left w:val="none" w:sz="0" w:space="0" w:color="auto"/>
            <w:bottom w:val="none" w:sz="0" w:space="0" w:color="auto"/>
            <w:right w:val="none" w:sz="0" w:space="0" w:color="auto"/>
          </w:divBdr>
          <w:divsChild>
            <w:div w:id="2011564377">
              <w:marLeft w:val="0"/>
              <w:marRight w:val="0"/>
              <w:marTop w:val="0"/>
              <w:marBottom w:val="0"/>
              <w:divBdr>
                <w:top w:val="none" w:sz="0" w:space="0" w:color="auto"/>
                <w:left w:val="none" w:sz="0" w:space="0" w:color="auto"/>
                <w:bottom w:val="none" w:sz="0" w:space="0" w:color="auto"/>
                <w:right w:val="none" w:sz="0" w:space="0" w:color="auto"/>
              </w:divBdr>
            </w:div>
          </w:divsChild>
        </w:div>
        <w:div w:id="766998833">
          <w:marLeft w:val="0"/>
          <w:marRight w:val="0"/>
          <w:marTop w:val="0"/>
          <w:marBottom w:val="0"/>
          <w:divBdr>
            <w:top w:val="none" w:sz="0" w:space="0" w:color="auto"/>
            <w:left w:val="none" w:sz="0" w:space="0" w:color="auto"/>
            <w:bottom w:val="none" w:sz="0" w:space="0" w:color="auto"/>
            <w:right w:val="none" w:sz="0" w:space="0" w:color="auto"/>
          </w:divBdr>
          <w:divsChild>
            <w:div w:id="1495490418">
              <w:marLeft w:val="0"/>
              <w:marRight w:val="0"/>
              <w:marTop w:val="0"/>
              <w:marBottom w:val="0"/>
              <w:divBdr>
                <w:top w:val="none" w:sz="0" w:space="0" w:color="auto"/>
                <w:left w:val="none" w:sz="0" w:space="0" w:color="auto"/>
                <w:bottom w:val="none" w:sz="0" w:space="0" w:color="auto"/>
                <w:right w:val="none" w:sz="0" w:space="0" w:color="auto"/>
              </w:divBdr>
            </w:div>
          </w:divsChild>
        </w:div>
        <w:div w:id="1425178212">
          <w:marLeft w:val="0"/>
          <w:marRight w:val="0"/>
          <w:marTop w:val="0"/>
          <w:marBottom w:val="0"/>
          <w:divBdr>
            <w:top w:val="none" w:sz="0" w:space="0" w:color="auto"/>
            <w:left w:val="none" w:sz="0" w:space="0" w:color="auto"/>
            <w:bottom w:val="none" w:sz="0" w:space="0" w:color="auto"/>
            <w:right w:val="none" w:sz="0" w:space="0" w:color="auto"/>
          </w:divBdr>
          <w:divsChild>
            <w:div w:id="336077852">
              <w:marLeft w:val="0"/>
              <w:marRight w:val="0"/>
              <w:marTop w:val="0"/>
              <w:marBottom w:val="0"/>
              <w:divBdr>
                <w:top w:val="none" w:sz="0" w:space="0" w:color="auto"/>
                <w:left w:val="none" w:sz="0" w:space="0" w:color="auto"/>
                <w:bottom w:val="none" w:sz="0" w:space="0" w:color="auto"/>
                <w:right w:val="none" w:sz="0" w:space="0" w:color="auto"/>
              </w:divBdr>
            </w:div>
          </w:divsChild>
        </w:div>
        <w:div w:id="1558710179">
          <w:marLeft w:val="0"/>
          <w:marRight w:val="0"/>
          <w:marTop w:val="0"/>
          <w:marBottom w:val="0"/>
          <w:divBdr>
            <w:top w:val="none" w:sz="0" w:space="0" w:color="auto"/>
            <w:left w:val="none" w:sz="0" w:space="0" w:color="auto"/>
            <w:bottom w:val="none" w:sz="0" w:space="0" w:color="auto"/>
            <w:right w:val="none" w:sz="0" w:space="0" w:color="auto"/>
          </w:divBdr>
          <w:divsChild>
            <w:div w:id="1603416320">
              <w:marLeft w:val="0"/>
              <w:marRight w:val="0"/>
              <w:marTop w:val="0"/>
              <w:marBottom w:val="0"/>
              <w:divBdr>
                <w:top w:val="none" w:sz="0" w:space="0" w:color="auto"/>
                <w:left w:val="none" w:sz="0" w:space="0" w:color="auto"/>
                <w:bottom w:val="none" w:sz="0" w:space="0" w:color="auto"/>
                <w:right w:val="none" w:sz="0" w:space="0" w:color="auto"/>
              </w:divBdr>
            </w:div>
          </w:divsChild>
        </w:div>
        <w:div w:id="1655067660">
          <w:marLeft w:val="0"/>
          <w:marRight w:val="0"/>
          <w:marTop w:val="0"/>
          <w:marBottom w:val="0"/>
          <w:divBdr>
            <w:top w:val="none" w:sz="0" w:space="0" w:color="auto"/>
            <w:left w:val="none" w:sz="0" w:space="0" w:color="auto"/>
            <w:bottom w:val="none" w:sz="0" w:space="0" w:color="auto"/>
            <w:right w:val="none" w:sz="0" w:space="0" w:color="auto"/>
          </w:divBdr>
          <w:divsChild>
            <w:div w:id="1781334796">
              <w:marLeft w:val="0"/>
              <w:marRight w:val="0"/>
              <w:marTop w:val="0"/>
              <w:marBottom w:val="0"/>
              <w:divBdr>
                <w:top w:val="none" w:sz="0" w:space="0" w:color="auto"/>
                <w:left w:val="none" w:sz="0" w:space="0" w:color="auto"/>
                <w:bottom w:val="none" w:sz="0" w:space="0" w:color="auto"/>
                <w:right w:val="none" w:sz="0" w:space="0" w:color="auto"/>
              </w:divBdr>
            </w:div>
          </w:divsChild>
        </w:div>
        <w:div w:id="1702590339">
          <w:marLeft w:val="0"/>
          <w:marRight w:val="0"/>
          <w:marTop w:val="0"/>
          <w:marBottom w:val="0"/>
          <w:divBdr>
            <w:top w:val="none" w:sz="0" w:space="0" w:color="auto"/>
            <w:left w:val="none" w:sz="0" w:space="0" w:color="auto"/>
            <w:bottom w:val="none" w:sz="0" w:space="0" w:color="auto"/>
            <w:right w:val="none" w:sz="0" w:space="0" w:color="auto"/>
          </w:divBdr>
          <w:divsChild>
            <w:div w:id="450783028">
              <w:marLeft w:val="0"/>
              <w:marRight w:val="0"/>
              <w:marTop w:val="0"/>
              <w:marBottom w:val="0"/>
              <w:divBdr>
                <w:top w:val="none" w:sz="0" w:space="0" w:color="auto"/>
                <w:left w:val="none" w:sz="0" w:space="0" w:color="auto"/>
                <w:bottom w:val="none" w:sz="0" w:space="0" w:color="auto"/>
                <w:right w:val="none" w:sz="0" w:space="0" w:color="auto"/>
              </w:divBdr>
            </w:div>
          </w:divsChild>
        </w:div>
        <w:div w:id="1841121210">
          <w:marLeft w:val="0"/>
          <w:marRight w:val="0"/>
          <w:marTop w:val="0"/>
          <w:marBottom w:val="0"/>
          <w:divBdr>
            <w:top w:val="none" w:sz="0" w:space="0" w:color="auto"/>
            <w:left w:val="none" w:sz="0" w:space="0" w:color="auto"/>
            <w:bottom w:val="none" w:sz="0" w:space="0" w:color="auto"/>
            <w:right w:val="none" w:sz="0" w:space="0" w:color="auto"/>
          </w:divBdr>
          <w:divsChild>
            <w:div w:id="370149763">
              <w:marLeft w:val="0"/>
              <w:marRight w:val="0"/>
              <w:marTop w:val="0"/>
              <w:marBottom w:val="0"/>
              <w:divBdr>
                <w:top w:val="none" w:sz="0" w:space="0" w:color="auto"/>
                <w:left w:val="none" w:sz="0" w:space="0" w:color="auto"/>
                <w:bottom w:val="none" w:sz="0" w:space="0" w:color="auto"/>
                <w:right w:val="none" w:sz="0" w:space="0" w:color="auto"/>
              </w:divBdr>
            </w:div>
          </w:divsChild>
        </w:div>
        <w:div w:id="1919630326">
          <w:marLeft w:val="0"/>
          <w:marRight w:val="0"/>
          <w:marTop w:val="0"/>
          <w:marBottom w:val="0"/>
          <w:divBdr>
            <w:top w:val="none" w:sz="0" w:space="0" w:color="auto"/>
            <w:left w:val="none" w:sz="0" w:space="0" w:color="auto"/>
            <w:bottom w:val="none" w:sz="0" w:space="0" w:color="auto"/>
            <w:right w:val="none" w:sz="0" w:space="0" w:color="auto"/>
          </w:divBdr>
          <w:divsChild>
            <w:div w:id="2013333104">
              <w:marLeft w:val="0"/>
              <w:marRight w:val="0"/>
              <w:marTop w:val="0"/>
              <w:marBottom w:val="0"/>
              <w:divBdr>
                <w:top w:val="none" w:sz="0" w:space="0" w:color="auto"/>
                <w:left w:val="none" w:sz="0" w:space="0" w:color="auto"/>
                <w:bottom w:val="none" w:sz="0" w:space="0" w:color="auto"/>
                <w:right w:val="none" w:sz="0" w:space="0" w:color="auto"/>
              </w:divBdr>
            </w:div>
          </w:divsChild>
        </w:div>
        <w:div w:id="2076931387">
          <w:marLeft w:val="0"/>
          <w:marRight w:val="0"/>
          <w:marTop w:val="0"/>
          <w:marBottom w:val="0"/>
          <w:divBdr>
            <w:top w:val="none" w:sz="0" w:space="0" w:color="auto"/>
            <w:left w:val="none" w:sz="0" w:space="0" w:color="auto"/>
            <w:bottom w:val="none" w:sz="0" w:space="0" w:color="auto"/>
            <w:right w:val="none" w:sz="0" w:space="0" w:color="auto"/>
          </w:divBdr>
          <w:divsChild>
            <w:div w:id="109983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8185B76C-CAAA-413F-AAB0-DD76387D9963}"/>
      </w:docPartPr>
      <w:docPartBody>
        <w:p w:rsidR="00036517" w:rsidRDefault="009D5215">
          <w:r w:rsidRPr="002711D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charset w:val="00"/>
    <w:family w:val="swiss"/>
    <w:pitch w:val="variable"/>
    <w:sig w:usb0="00000287" w:usb1="00000800" w:usb2="00000000" w:usb3="00000000" w:csb0="0000009F"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215"/>
    <w:rsid w:val="00036517"/>
    <w:rsid w:val="000646E0"/>
    <w:rsid w:val="0024069C"/>
    <w:rsid w:val="009D5215"/>
    <w:rsid w:val="00AD4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D521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f5d15b6-9c8d-45aa-a001-a61ebcca7294">
      <Terms xmlns="http://schemas.microsoft.com/office/infopath/2007/PartnerControls"/>
    </lcf76f155ced4ddcb4097134ff3c332f>
    <TaxCatchAll xmlns="03a76b63-772f-4cea-a564-8f4ad9ded51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46DA56B8620B44695650B4D3F330548" ma:contentTypeVersion="14" ma:contentTypeDescription="Create a new document." ma:contentTypeScope="" ma:versionID="10e4a3fa9219349ea4b49fc550ff410b">
  <xsd:schema xmlns:xsd="http://www.w3.org/2001/XMLSchema" xmlns:xs="http://www.w3.org/2001/XMLSchema" xmlns:p="http://schemas.microsoft.com/office/2006/metadata/properties" xmlns:ns2="0f5d15b6-9c8d-45aa-a001-a61ebcca7294" xmlns:ns3="03a76b63-772f-4cea-a564-8f4ad9ded513" targetNamespace="http://schemas.microsoft.com/office/2006/metadata/properties" ma:root="true" ma:fieldsID="32307537b8cdb49c9e4b3e4de12a21b6" ns2:_="" ns3:_="">
    <xsd:import namespace="0f5d15b6-9c8d-45aa-a001-a61ebcca7294"/>
    <xsd:import namespace="03a76b63-772f-4cea-a564-8f4ad9ded51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5d15b6-9c8d-45aa-a001-a61ebcca72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16867a8-d3dd-450c-8722-94d742a2adf8"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a76b63-772f-4cea-a564-8f4ad9ded51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03c19b7-15f4-49f6-ab3a-f11545139600}" ma:internalName="TaxCatchAll" ma:showField="CatchAllData" ma:web="03a76b63-772f-4cea-a564-8f4ad9ded5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8ADB71-C982-474A-B8EF-544C5FDC56B8}">
  <ds:schemaRefs>
    <ds:schemaRef ds:uri="http://schemas.microsoft.com/sharepoint/v3/contenttype/forms"/>
  </ds:schemaRefs>
</ds:datastoreItem>
</file>

<file path=customXml/itemProps2.xml><?xml version="1.0" encoding="utf-8"?>
<ds:datastoreItem xmlns:ds="http://schemas.openxmlformats.org/officeDocument/2006/customXml" ds:itemID="{D03A5E30-3FDB-4FB7-9AE8-C25061E13511}">
  <ds:schemaRefs>
    <ds:schemaRef ds:uri="http://schemas.microsoft.com/office/2006/metadata/properties"/>
    <ds:schemaRef ds:uri="http://schemas.microsoft.com/office/infopath/2007/PartnerControls"/>
    <ds:schemaRef ds:uri="0f5d15b6-9c8d-45aa-a001-a61ebcca7294"/>
    <ds:schemaRef ds:uri="03a76b63-772f-4cea-a564-8f4ad9ded513"/>
  </ds:schemaRefs>
</ds:datastoreItem>
</file>

<file path=customXml/itemProps3.xml><?xml version="1.0" encoding="utf-8"?>
<ds:datastoreItem xmlns:ds="http://schemas.openxmlformats.org/officeDocument/2006/customXml" ds:itemID="{E2AFF540-CB1B-47C4-B392-245055DACE4A}">
  <ds:schemaRefs>
    <ds:schemaRef ds:uri="http://schemas.openxmlformats.org/officeDocument/2006/bibliography"/>
  </ds:schemaRefs>
</ds:datastoreItem>
</file>

<file path=customXml/itemProps4.xml><?xml version="1.0" encoding="utf-8"?>
<ds:datastoreItem xmlns:ds="http://schemas.openxmlformats.org/officeDocument/2006/customXml" ds:itemID="{727EEFC8-766F-42FC-8963-9EDA0FBD37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5d15b6-9c8d-45aa-a001-a61ebcca7294"/>
    <ds:schemaRef ds:uri="03a76b63-772f-4cea-a564-8f4ad9ded5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576</Words>
  <Characters>3288</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Kennesaw State University</Company>
  <LinksUpToDate>false</LinksUpToDate>
  <CharactersWithSpaces>3857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Billie Jean Hunter Barron</dc:creator>
  <cp:keywords/>
  <dc:description/>
  <cp:lastModifiedBy>Leigh Funk</cp:lastModifiedBy>
  <cp:revision>24</cp:revision>
  <cp:lastPrinted>2018-04-12T17:18:00Z</cp:lastPrinted>
  <dcterms:created xsi:type="dcterms:W3CDTF">2026-03-13T01:23:00Z</dcterms:created>
  <dcterms:modified xsi:type="dcterms:W3CDTF">2026-03-16T18:25:00Z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0x010100A46DA56B8620B44695650B4D3F330548</vt:lpwstr>
  </property>
  <property fmtid="{D5CDD505-2E9C-101B-9397-08002B2CF9AE}" pid="3" name="MediaServiceImageTags">
    <vt:lpwstr/>
  </property>
</Properties>
</file>