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526421" w:rsidRDefault="002A000E">
      <w:pPr>
        <w:spacing w:after="289"/>
        <w:ind w:left="2886"/>
        <w:rPr>
          <w:rFonts w:asciiTheme="majorBidi" w:hAnsiTheme="majorBidi" w:cstheme="majorBidi"/>
        </w:rPr>
      </w:pPr>
      <w:r w:rsidRPr="00526421">
        <w:rPr>
          <w:rFonts w:asciiTheme="majorBidi" w:hAnsiTheme="majorBidi" w:cstheme="majorBidi"/>
          <w:noProof/>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591063EC" w14:textId="11A7FB45" w:rsidR="009C5B9A" w:rsidRPr="00526421" w:rsidRDefault="002A000E">
      <w:pPr>
        <w:spacing w:after="3" w:line="248" w:lineRule="auto"/>
        <w:ind w:left="10" w:right="14" w:hanging="10"/>
        <w:rPr>
          <w:rFonts w:asciiTheme="majorBidi" w:hAnsiTheme="majorBidi" w:cstheme="majorBidi"/>
        </w:rPr>
      </w:pPr>
      <w:r w:rsidRPr="00526421">
        <w:rPr>
          <w:rFonts w:asciiTheme="majorBidi" w:hAnsiTheme="majorBidi" w:cstheme="majorBidi"/>
        </w:rPr>
        <w:t xml:space="preserve">Faculty Senate Executive Committee Meeting: </w:t>
      </w:r>
      <w:r w:rsidR="00AC153F" w:rsidRPr="00526421">
        <w:rPr>
          <w:rFonts w:asciiTheme="majorBidi" w:hAnsiTheme="majorBidi" w:cstheme="majorBidi"/>
        </w:rPr>
        <w:t>February 14</w:t>
      </w:r>
      <w:r w:rsidR="00AC153F" w:rsidRPr="00526421">
        <w:rPr>
          <w:rFonts w:asciiTheme="majorBidi" w:hAnsiTheme="majorBidi" w:cstheme="majorBidi"/>
          <w:vertAlign w:val="superscript"/>
        </w:rPr>
        <w:t>th</w:t>
      </w:r>
      <w:r w:rsidR="00B92B38" w:rsidRPr="00526421">
        <w:rPr>
          <w:rFonts w:asciiTheme="majorBidi" w:hAnsiTheme="majorBidi" w:cstheme="majorBidi"/>
        </w:rPr>
        <w:t>,</w:t>
      </w:r>
      <w:r w:rsidRPr="00526421">
        <w:rPr>
          <w:rFonts w:asciiTheme="majorBidi" w:hAnsiTheme="majorBidi" w:cstheme="majorBidi"/>
        </w:rPr>
        <w:t xml:space="preserve"> 202</w:t>
      </w:r>
      <w:r w:rsidR="00EB241B">
        <w:rPr>
          <w:rFonts w:asciiTheme="majorBidi" w:hAnsiTheme="majorBidi" w:cstheme="majorBidi"/>
        </w:rPr>
        <w:t>2</w:t>
      </w:r>
      <w:r w:rsidRPr="00526421">
        <w:rPr>
          <w:rFonts w:asciiTheme="majorBidi" w:hAnsiTheme="majorBidi" w:cstheme="majorBidi"/>
        </w:rPr>
        <w:t xml:space="preserve"> (12</w:t>
      </w:r>
      <w:r w:rsidR="00AC153F" w:rsidRPr="00526421">
        <w:rPr>
          <w:rFonts w:asciiTheme="majorBidi" w:hAnsiTheme="majorBidi" w:cstheme="majorBidi"/>
        </w:rPr>
        <w:t>:30</w:t>
      </w:r>
      <w:r w:rsidR="0013332B" w:rsidRPr="00526421">
        <w:rPr>
          <w:rFonts w:asciiTheme="majorBidi" w:hAnsiTheme="majorBidi" w:cstheme="majorBidi"/>
        </w:rPr>
        <w:t>- 1</w:t>
      </w:r>
      <w:r w:rsidR="00AC153F" w:rsidRPr="00526421">
        <w:rPr>
          <w:rFonts w:asciiTheme="majorBidi" w:hAnsiTheme="majorBidi" w:cstheme="majorBidi"/>
        </w:rPr>
        <w:t>:30</w:t>
      </w:r>
      <w:r w:rsidRPr="00526421">
        <w:rPr>
          <w:rFonts w:asciiTheme="majorBidi" w:hAnsiTheme="majorBidi" w:cstheme="majorBidi"/>
        </w:rPr>
        <w:t xml:space="preserve"> PM) </w:t>
      </w:r>
    </w:p>
    <w:p w14:paraId="64D64726" w14:textId="0ACD0534" w:rsidR="009C5B9A" w:rsidRPr="00526421" w:rsidRDefault="002A000E">
      <w:pPr>
        <w:spacing w:after="272" w:line="248" w:lineRule="auto"/>
        <w:ind w:left="10" w:right="14" w:hanging="10"/>
        <w:rPr>
          <w:rFonts w:asciiTheme="majorBidi" w:hAnsiTheme="majorBidi" w:cstheme="majorBidi"/>
        </w:rPr>
      </w:pPr>
      <w:r w:rsidRPr="00526421">
        <w:rPr>
          <w:rFonts w:asciiTheme="majorBidi" w:hAnsiTheme="majorBidi" w:cstheme="majorBidi"/>
        </w:rPr>
        <w:t xml:space="preserve">Faculty Senate Meeting: </w:t>
      </w:r>
      <w:r w:rsidR="00AC153F" w:rsidRPr="00526421">
        <w:rPr>
          <w:rFonts w:asciiTheme="majorBidi" w:hAnsiTheme="majorBidi" w:cstheme="majorBidi"/>
        </w:rPr>
        <w:t>February 21</w:t>
      </w:r>
      <w:r w:rsidR="00AC153F" w:rsidRPr="00526421">
        <w:rPr>
          <w:rFonts w:asciiTheme="majorBidi" w:hAnsiTheme="majorBidi" w:cstheme="majorBidi"/>
          <w:vertAlign w:val="superscript"/>
        </w:rPr>
        <w:t>st</w:t>
      </w:r>
      <w:r w:rsidR="00B92B38" w:rsidRPr="00526421">
        <w:rPr>
          <w:rFonts w:asciiTheme="majorBidi" w:hAnsiTheme="majorBidi" w:cstheme="majorBidi"/>
        </w:rPr>
        <w:t>,</w:t>
      </w:r>
      <w:r w:rsidRPr="00526421">
        <w:rPr>
          <w:rFonts w:asciiTheme="majorBidi" w:hAnsiTheme="majorBidi" w:cstheme="majorBidi"/>
        </w:rPr>
        <w:t xml:space="preserve"> 202</w:t>
      </w:r>
      <w:r w:rsidR="00EB241B">
        <w:rPr>
          <w:rFonts w:asciiTheme="majorBidi" w:hAnsiTheme="majorBidi" w:cstheme="majorBidi"/>
        </w:rPr>
        <w:t>2</w:t>
      </w:r>
      <w:r w:rsidRPr="00526421">
        <w:rPr>
          <w:rFonts w:asciiTheme="majorBidi" w:hAnsiTheme="majorBidi" w:cstheme="majorBidi"/>
        </w:rPr>
        <w:t xml:space="preserve"> (12:30 PM – </w:t>
      </w:r>
      <w:r w:rsidR="002920F8" w:rsidRPr="00526421">
        <w:rPr>
          <w:rFonts w:asciiTheme="majorBidi" w:hAnsiTheme="majorBidi" w:cstheme="majorBidi"/>
        </w:rPr>
        <w:t>1:45</w:t>
      </w:r>
      <w:r w:rsidR="00823218" w:rsidRPr="00526421">
        <w:rPr>
          <w:rFonts w:asciiTheme="majorBidi" w:hAnsiTheme="majorBidi" w:cstheme="majorBidi"/>
        </w:rPr>
        <w:t xml:space="preserve"> PM</w:t>
      </w:r>
      <w:r w:rsidRPr="00526421">
        <w:rPr>
          <w:rFonts w:asciiTheme="majorBidi" w:hAnsiTheme="majorBidi" w:cstheme="majorBidi"/>
        </w:rPr>
        <w:t xml:space="preserve">) </w:t>
      </w:r>
    </w:p>
    <w:p w14:paraId="273751EF" w14:textId="0B238BBA" w:rsidR="00123851" w:rsidRPr="00D64935" w:rsidRDefault="00123851" w:rsidP="00123851">
      <w:pPr>
        <w:spacing w:after="272" w:line="248" w:lineRule="auto"/>
        <w:ind w:left="10" w:right="14" w:hanging="10"/>
        <w:rPr>
          <w:color w:val="000000" w:themeColor="text1"/>
        </w:rPr>
      </w:pPr>
      <w:r w:rsidRPr="00D64935">
        <w:rPr>
          <w:b/>
          <w:bCs/>
          <w:color w:val="000000" w:themeColor="text1"/>
        </w:rPr>
        <w:t>Faculty Senators in attendance</w:t>
      </w:r>
      <w:r w:rsidRPr="00D64935">
        <w:rPr>
          <w:color w:val="000000" w:themeColor="text1"/>
        </w:rPr>
        <w:t xml:space="preserve">: Darina Lepadatu (Faculty Senate President, Sociology &amp; Criminal Justice), Doug Moodie (Management &amp; Entrepreneurship), </w:t>
      </w:r>
      <w:r w:rsidR="00BE1DCE" w:rsidRPr="00D64935">
        <w:rPr>
          <w:color w:val="000000" w:themeColor="text1"/>
        </w:rPr>
        <w:t>Daniel Ferreira (Environmental Science),</w:t>
      </w:r>
      <w:r w:rsidR="00A44A35" w:rsidRPr="00D64935">
        <w:rPr>
          <w:color w:val="000000" w:themeColor="text1"/>
        </w:rPr>
        <w:t xml:space="preserve"> </w:t>
      </w:r>
      <w:r w:rsidRPr="00D64935">
        <w:rPr>
          <w:color w:val="000000" w:themeColor="text1"/>
        </w:rPr>
        <w:t>Andrea Knowlton (Dance), Todd Harper (President Elect, English),</w:t>
      </w:r>
      <w:r w:rsidRPr="00D64935">
        <w:rPr>
          <w:color w:val="FF0000"/>
        </w:rPr>
        <w:t xml:space="preserve"> </w:t>
      </w:r>
      <w:r w:rsidRPr="00D64935">
        <w:rPr>
          <w:color w:val="000000" w:themeColor="text1"/>
        </w:rPr>
        <w:t xml:space="preserve">Jim Davis (Theatre &amp; Performance Studies), Austin Brown (Data Science &amp; Analytics), Lantz </w:t>
      </w:r>
      <w:proofErr w:type="spellStart"/>
      <w:r w:rsidRPr="00D64935">
        <w:rPr>
          <w:color w:val="000000" w:themeColor="text1"/>
        </w:rPr>
        <w:t>Holtzhower</w:t>
      </w:r>
      <w:proofErr w:type="spellEnd"/>
      <w:r w:rsidRPr="00D64935">
        <w:rPr>
          <w:color w:val="000000" w:themeColor="text1"/>
        </w:rPr>
        <w:t xml:space="preserve"> (Construction Management), Ying Wang (Robotics and Mechatronics Engineering), Ann Mills (Library Resources), Jennifer Dickey (History &amp; Philosophy),  Humayun Zafar (Information Systems &amp; Security), Mary Beth Maguire (Nursing),</w:t>
      </w:r>
      <w:r w:rsidRPr="00D64935">
        <w:rPr>
          <w:color w:val="FF0000"/>
        </w:rPr>
        <w:t xml:space="preserve"> </w:t>
      </w:r>
      <w:r w:rsidRPr="00D64935">
        <w:rPr>
          <w:color w:val="000000" w:themeColor="text1"/>
        </w:rPr>
        <w:t xml:space="preserve">Lin Li (Industrial &amp; Systems Engineering), Rebecca Hill (Interdisciplinary Studies), Cameron </w:t>
      </w:r>
      <w:proofErr w:type="spellStart"/>
      <w:r w:rsidRPr="00D64935">
        <w:rPr>
          <w:color w:val="000000" w:themeColor="text1"/>
        </w:rPr>
        <w:t>Greensmith</w:t>
      </w:r>
      <w:proofErr w:type="spellEnd"/>
      <w:r w:rsidRPr="00D64935">
        <w:rPr>
          <w:color w:val="000000" w:themeColor="text1"/>
        </w:rPr>
        <w:t xml:space="preserve"> (Social Work &amp; Human Services), Steve Collins (Political Science &amp; International Affairs),</w:t>
      </w:r>
      <w:r w:rsidRPr="00D64935">
        <w:rPr>
          <w:color w:val="FF0000"/>
        </w:rPr>
        <w:t xml:space="preserve"> </w:t>
      </w:r>
      <w:r w:rsidRPr="00D64935">
        <w:rPr>
          <w:color w:val="000000" w:themeColor="text1"/>
        </w:rPr>
        <w:t>Cristen Dutcher (School of Accountancy),</w:t>
      </w:r>
      <w:r w:rsidRPr="00D64935">
        <w:rPr>
          <w:color w:val="FF0000"/>
        </w:rPr>
        <w:t xml:space="preserve"> </w:t>
      </w:r>
      <w:r w:rsidRPr="00D64935">
        <w:rPr>
          <w:color w:val="000000" w:themeColor="text1"/>
        </w:rPr>
        <w:t xml:space="preserve">Diana Gregory (School of Art &amp; Design), Jillian Ford (Secondary &amp; Middle Grades Education), Heather </w:t>
      </w:r>
      <w:proofErr w:type="spellStart"/>
      <w:r w:rsidRPr="00D64935">
        <w:rPr>
          <w:color w:val="000000" w:themeColor="text1"/>
        </w:rPr>
        <w:t>Pincock</w:t>
      </w:r>
      <w:proofErr w:type="spellEnd"/>
      <w:r w:rsidRPr="00D64935">
        <w:rPr>
          <w:color w:val="000000" w:themeColor="text1"/>
        </w:rPr>
        <w:t xml:space="preserve"> (Conflict Management, Peacebuilding, &amp; Development),</w:t>
      </w:r>
      <w:r w:rsidRPr="00D64935">
        <w:rPr>
          <w:color w:val="FF0000"/>
        </w:rPr>
        <w:t xml:space="preserve"> </w:t>
      </w:r>
      <w:r w:rsidRPr="00D64935">
        <w:rPr>
          <w:color w:val="000000" w:themeColor="text1"/>
        </w:rPr>
        <w:t xml:space="preserve">Hassan </w:t>
      </w:r>
      <w:proofErr w:type="spellStart"/>
      <w:r w:rsidRPr="00D64935">
        <w:rPr>
          <w:color w:val="000000" w:themeColor="text1"/>
        </w:rPr>
        <w:t>Pournnaghsband</w:t>
      </w:r>
      <w:proofErr w:type="spellEnd"/>
      <w:r w:rsidRPr="00D64935">
        <w:rPr>
          <w:color w:val="000000" w:themeColor="text1"/>
        </w:rPr>
        <w:t xml:space="preserve"> (Software Engineering &amp; Game Development), William Griffiths (Mathematics),</w:t>
      </w:r>
      <w:r w:rsidRPr="00D64935">
        <w:rPr>
          <w:color w:val="FF0000"/>
        </w:rPr>
        <w:t xml:space="preserve"> </w:t>
      </w:r>
      <w:r w:rsidRPr="00D64935">
        <w:rPr>
          <w:color w:val="000000" w:themeColor="text1"/>
        </w:rPr>
        <w:t xml:space="preserve">Kenneth </w:t>
      </w:r>
      <w:proofErr w:type="spellStart"/>
      <w:r w:rsidRPr="00D64935">
        <w:rPr>
          <w:color w:val="000000" w:themeColor="text1"/>
        </w:rPr>
        <w:t>Hoganson</w:t>
      </w:r>
      <w:proofErr w:type="spellEnd"/>
      <w:r w:rsidRPr="00D64935">
        <w:rPr>
          <w:color w:val="000000" w:themeColor="text1"/>
        </w:rPr>
        <w:t xml:space="preserve"> (Computer Science), Chris Sharpe (Public Services), </w:t>
      </w:r>
      <w:proofErr w:type="spellStart"/>
      <w:r w:rsidRPr="00D64935">
        <w:rPr>
          <w:color w:val="000000" w:themeColor="text1"/>
        </w:rPr>
        <w:t>Dabae</w:t>
      </w:r>
      <w:proofErr w:type="spellEnd"/>
      <w:r w:rsidRPr="00D64935">
        <w:rPr>
          <w:color w:val="000000" w:themeColor="text1"/>
        </w:rPr>
        <w:t xml:space="preserve"> Lee (School of Instructional Technology and Innovation), Noah McLaughlin (Foreign Languages), Giovanni Loreto (Architecture), Jeff </w:t>
      </w:r>
      <w:proofErr w:type="spellStart"/>
      <w:r w:rsidRPr="00D64935">
        <w:rPr>
          <w:color w:val="000000" w:themeColor="text1"/>
        </w:rPr>
        <w:t>Yunek</w:t>
      </w:r>
      <w:proofErr w:type="spellEnd"/>
      <w:r w:rsidRPr="00D64935">
        <w:rPr>
          <w:color w:val="000000" w:themeColor="text1"/>
        </w:rPr>
        <w:t xml:space="preserve"> (Parliamentarian, Music), Jennifer Dickey (</w:t>
      </w:r>
      <w:r w:rsidRPr="00D64935">
        <w:rPr>
          <w:rFonts w:asciiTheme="majorBidi" w:hAnsiTheme="majorBidi" w:cstheme="majorBidi"/>
          <w:color w:val="000000" w:themeColor="text1"/>
        </w:rPr>
        <w:t>History &amp; Philosophy</w:t>
      </w:r>
      <w:r w:rsidRPr="00D64935">
        <w:rPr>
          <w:color w:val="000000" w:themeColor="text1"/>
        </w:rPr>
        <w:t>),</w:t>
      </w:r>
      <w:r w:rsidRPr="00D64935">
        <w:rPr>
          <w:color w:val="FF0000"/>
        </w:rPr>
        <w:t xml:space="preserve"> </w:t>
      </w:r>
      <w:r w:rsidRPr="00D64935">
        <w:rPr>
          <w:color w:val="000000" w:themeColor="text1"/>
        </w:rPr>
        <w:t>David Bray (</w:t>
      </w:r>
      <w:r w:rsidRPr="00D64935">
        <w:rPr>
          <w:rFonts w:asciiTheme="majorBidi" w:hAnsiTheme="majorBidi" w:cstheme="majorBidi"/>
          <w:color w:val="000000" w:themeColor="text1"/>
        </w:rPr>
        <w:t>Economics, Finance, &amp; Quantitative Analysis)</w:t>
      </w:r>
      <w:r w:rsidRPr="00D64935">
        <w:rPr>
          <w:color w:val="000000" w:themeColor="text1"/>
        </w:rPr>
        <w:t>, Daniel Rogers (</w:t>
      </w:r>
      <w:r w:rsidRPr="00D64935">
        <w:rPr>
          <w:rFonts w:asciiTheme="majorBidi" w:hAnsiTheme="majorBidi" w:cstheme="majorBidi"/>
          <w:color w:val="000000" w:themeColor="text1"/>
        </w:rPr>
        <w:t>Psychological Science</w:t>
      </w:r>
      <w:r w:rsidRPr="00D64935">
        <w:rPr>
          <w:color w:val="000000" w:themeColor="text1"/>
        </w:rPr>
        <w:t>), Peter St. Pierre (</w:t>
      </w:r>
      <w:r w:rsidRPr="00D64935">
        <w:rPr>
          <w:rFonts w:asciiTheme="majorBidi" w:hAnsiTheme="majorBidi" w:cstheme="majorBidi"/>
          <w:color w:val="000000" w:themeColor="text1"/>
        </w:rPr>
        <w:t>Health &amp; Physical Education</w:t>
      </w:r>
      <w:r w:rsidRPr="00D64935">
        <w:rPr>
          <w:color w:val="000000" w:themeColor="text1"/>
        </w:rPr>
        <w:t xml:space="preserve">), Nicholas </w:t>
      </w:r>
      <w:proofErr w:type="spellStart"/>
      <w:r w:rsidRPr="00D64935">
        <w:rPr>
          <w:color w:val="000000" w:themeColor="text1"/>
        </w:rPr>
        <w:t>Ellwanger</w:t>
      </w:r>
      <w:proofErr w:type="spellEnd"/>
      <w:r w:rsidRPr="00D64935">
        <w:rPr>
          <w:color w:val="000000" w:themeColor="text1"/>
        </w:rPr>
        <w:t xml:space="preserve"> (</w:t>
      </w:r>
      <w:r w:rsidRPr="00D64935">
        <w:rPr>
          <w:rFonts w:asciiTheme="majorBidi" w:hAnsiTheme="majorBidi" w:cstheme="majorBidi"/>
          <w:color w:val="000000" w:themeColor="text1"/>
        </w:rPr>
        <w:t>Honors College)</w:t>
      </w:r>
      <w:r w:rsidRPr="00D64935">
        <w:rPr>
          <w:color w:val="000000" w:themeColor="text1"/>
        </w:rPr>
        <w:t xml:space="preserve">, </w:t>
      </w:r>
      <w:r w:rsidRPr="00D64935">
        <w:rPr>
          <w:color w:val="FF0000"/>
        </w:rPr>
        <w:t xml:space="preserve"> </w:t>
      </w:r>
      <w:r w:rsidRPr="00D64935">
        <w:rPr>
          <w:color w:val="000000" w:themeColor="text1"/>
        </w:rPr>
        <w:t xml:space="preserve">Glen </w:t>
      </w:r>
      <w:proofErr w:type="spellStart"/>
      <w:r w:rsidRPr="00D64935">
        <w:rPr>
          <w:color w:val="000000" w:themeColor="text1"/>
        </w:rPr>
        <w:t>Meades</w:t>
      </w:r>
      <w:proofErr w:type="spellEnd"/>
      <w:r w:rsidRPr="00D64935">
        <w:rPr>
          <w:color w:val="000000" w:themeColor="text1"/>
        </w:rPr>
        <w:t xml:space="preserve"> (Chemistry &amp; Biochemistry),</w:t>
      </w:r>
      <w:r w:rsidRPr="00D64935">
        <w:rPr>
          <w:color w:val="FF0000"/>
        </w:rPr>
        <w:t xml:space="preserve"> </w:t>
      </w:r>
      <w:r w:rsidRPr="00D64935">
        <w:rPr>
          <w:color w:val="000000" w:themeColor="text1"/>
        </w:rPr>
        <w:t xml:space="preserve">Randy Stuart (Marketing and Professional Sales),  James Gambrell (Inclusive Education), </w:t>
      </w:r>
      <w:proofErr w:type="spellStart"/>
      <w:r w:rsidRPr="00D64935">
        <w:rPr>
          <w:color w:val="000000" w:themeColor="text1"/>
        </w:rPr>
        <w:t>Sumit</w:t>
      </w:r>
      <w:proofErr w:type="spellEnd"/>
      <w:r w:rsidRPr="00D64935">
        <w:rPr>
          <w:color w:val="000000" w:themeColor="text1"/>
        </w:rPr>
        <w:t xml:space="preserve"> Chakravarty (Electrical Engineering), Mohammad </w:t>
      </w:r>
      <w:proofErr w:type="spellStart"/>
      <w:r w:rsidRPr="00D64935">
        <w:rPr>
          <w:color w:val="000000" w:themeColor="text1"/>
        </w:rPr>
        <w:t>Jonaidi</w:t>
      </w:r>
      <w:proofErr w:type="spellEnd"/>
      <w:r w:rsidRPr="00D64935">
        <w:rPr>
          <w:color w:val="000000" w:themeColor="text1"/>
        </w:rPr>
        <w:t xml:space="preserve"> (Civil and Environmental Engineering), </w:t>
      </w:r>
      <w:r w:rsidR="00532DA9" w:rsidRPr="00D64935">
        <w:rPr>
          <w:color w:val="000000" w:themeColor="text1"/>
        </w:rPr>
        <w:t>Monique Logan (Technical Communication and Interactive Design)</w:t>
      </w:r>
      <w:r w:rsidR="007C7A80" w:rsidRPr="00D64935">
        <w:rPr>
          <w:color w:val="000000" w:themeColor="text1"/>
        </w:rPr>
        <w:t>, Mike Dishman (Educational Leadership)</w:t>
      </w:r>
      <w:r w:rsidR="00576769" w:rsidRPr="00D64935">
        <w:rPr>
          <w:color w:val="000000" w:themeColor="text1"/>
        </w:rPr>
        <w:t>, Jeff Wagner (Electrical Engineering)</w:t>
      </w:r>
      <w:r w:rsidR="0065658F" w:rsidRPr="00D64935">
        <w:rPr>
          <w:color w:val="000000" w:themeColor="text1"/>
        </w:rPr>
        <w:t xml:space="preserve">, Satish </w:t>
      </w:r>
      <w:proofErr w:type="spellStart"/>
      <w:r w:rsidR="0065658F" w:rsidRPr="00D64935">
        <w:rPr>
          <w:color w:val="000000" w:themeColor="text1"/>
        </w:rPr>
        <w:t>Gurupatham</w:t>
      </w:r>
      <w:proofErr w:type="spellEnd"/>
      <w:r w:rsidR="0065658F" w:rsidRPr="00D64935">
        <w:rPr>
          <w:color w:val="000000" w:themeColor="text1"/>
        </w:rPr>
        <w:t xml:space="preserve"> (Mechanical Engineering)</w:t>
      </w:r>
      <w:r w:rsidR="004A2186">
        <w:rPr>
          <w:color w:val="000000" w:themeColor="text1"/>
        </w:rPr>
        <w:t>, Monique Logan (Technical Communication)</w:t>
      </w:r>
    </w:p>
    <w:p w14:paraId="104F1844" w14:textId="77777777" w:rsidR="00123851" w:rsidRPr="00D64935" w:rsidRDefault="00123851" w:rsidP="00123851">
      <w:pPr>
        <w:spacing w:after="272" w:line="248" w:lineRule="auto"/>
        <w:ind w:right="14"/>
        <w:rPr>
          <w:color w:val="000000" w:themeColor="text1"/>
        </w:rPr>
      </w:pPr>
      <w:r w:rsidRPr="00D64935">
        <w:rPr>
          <w:b/>
          <w:bCs/>
          <w:color w:val="000000" w:themeColor="text1"/>
        </w:rPr>
        <w:t>Ex-Officio Members:</w:t>
      </w:r>
      <w:r w:rsidRPr="00D64935">
        <w:rPr>
          <w:i/>
          <w:iCs/>
          <w:color w:val="000000" w:themeColor="text1"/>
        </w:rPr>
        <w:t xml:space="preserve"> </w:t>
      </w:r>
      <w:r w:rsidRPr="00D64935">
        <w:rPr>
          <w:color w:val="000000" w:themeColor="text1"/>
        </w:rPr>
        <w:t xml:space="preserve"> </w:t>
      </w:r>
      <w:proofErr w:type="spellStart"/>
      <w:r w:rsidRPr="00D64935">
        <w:rPr>
          <w:color w:val="000000" w:themeColor="text1"/>
        </w:rPr>
        <w:t>LaJuan</w:t>
      </w:r>
      <w:proofErr w:type="spellEnd"/>
      <w:r w:rsidRPr="00D64935">
        <w:rPr>
          <w:color w:val="000000" w:themeColor="text1"/>
        </w:rPr>
        <w:t xml:space="preserve"> Simpson-</w:t>
      </w:r>
      <w:proofErr w:type="spellStart"/>
      <w:r w:rsidRPr="00D64935">
        <w:rPr>
          <w:color w:val="000000" w:themeColor="text1"/>
        </w:rPr>
        <w:t>Wilkey</w:t>
      </w:r>
      <w:proofErr w:type="spellEnd"/>
      <w:r w:rsidRPr="00D64935">
        <w:rPr>
          <w:color w:val="000000" w:themeColor="text1"/>
        </w:rPr>
        <w:t xml:space="preserve"> (ex-officio member, Assistant VP for Faculty Affairs), Kat </w:t>
      </w:r>
      <w:proofErr w:type="spellStart"/>
      <w:r w:rsidRPr="00D64935">
        <w:rPr>
          <w:color w:val="000000" w:themeColor="text1"/>
        </w:rPr>
        <w:t>Schwaig</w:t>
      </w:r>
      <w:proofErr w:type="spellEnd"/>
      <w:r w:rsidRPr="00D64935">
        <w:rPr>
          <w:color w:val="000000" w:themeColor="text1"/>
        </w:rPr>
        <w:t xml:space="preserve"> (ex-officio member, Interim President), Ivan </w:t>
      </w:r>
      <w:proofErr w:type="spellStart"/>
      <w:r w:rsidRPr="00D64935">
        <w:rPr>
          <w:color w:val="000000" w:themeColor="text1"/>
        </w:rPr>
        <w:t>Pulinkala</w:t>
      </w:r>
      <w:proofErr w:type="spellEnd"/>
      <w:r w:rsidRPr="00D64935">
        <w:rPr>
          <w:color w:val="000000" w:themeColor="text1"/>
        </w:rPr>
        <w:t xml:space="preserve"> (ex-officio member, Interim Provost).</w:t>
      </w:r>
    </w:p>
    <w:p w14:paraId="730594C3" w14:textId="4FB58270" w:rsidR="00123851" w:rsidRPr="00D64935" w:rsidRDefault="00123851" w:rsidP="00FC42A5">
      <w:pPr>
        <w:spacing w:after="272" w:line="248" w:lineRule="auto"/>
        <w:ind w:left="10" w:right="14" w:hanging="10"/>
        <w:rPr>
          <w:color w:val="000000" w:themeColor="text1"/>
        </w:rPr>
      </w:pPr>
      <w:r w:rsidRPr="00D64935">
        <w:rPr>
          <w:b/>
          <w:bCs/>
          <w:color w:val="000000" w:themeColor="text1"/>
        </w:rPr>
        <w:t>Guests</w:t>
      </w:r>
      <w:r w:rsidRPr="00D64935">
        <w:rPr>
          <w:color w:val="000000" w:themeColor="text1"/>
        </w:rPr>
        <w:t xml:space="preserve">: Amy </w:t>
      </w:r>
      <w:proofErr w:type="spellStart"/>
      <w:r w:rsidRPr="00D64935">
        <w:rPr>
          <w:color w:val="000000" w:themeColor="text1"/>
        </w:rPr>
        <w:t>Buddie</w:t>
      </w:r>
      <w:proofErr w:type="spellEnd"/>
      <w:r w:rsidRPr="00D64935">
        <w:rPr>
          <w:color w:val="000000" w:themeColor="text1"/>
        </w:rPr>
        <w:t>, Lesley Netter-</w:t>
      </w:r>
      <w:proofErr w:type="spellStart"/>
      <w:r w:rsidRPr="00D64935">
        <w:rPr>
          <w:color w:val="000000" w:themeColor="text1"/>
        </w:rPr>
        <w:t>Snowdon</w:t>
      </w:r>
      <w:proofErr w:type="spellEnd"/>
      <w:r w:rsidRPr="00D64935">
        <w:rPr>
          <w:color w:val="000000" w:themeColor="text1"/>
        </w:rPr>
        <w:t xml:space="preserve">, Thierry Leger, Tricia Chastain, </w:t>
      </w:r>
      <w:proofErr w:type="spellStart"/>
      <w:r w:rsidRPr="00D64935">
        <w:rPr>
          <w:color w:val="000000" w:themeColor="text1"/>
        </w:rPr>
        <w:t>Nwakaego</w:t>
      </w:r>
      <w:proofErr w:type="spellEnd"/>
      <w:r w:rsidRPr="00D64935">
        <w:rPr>
          <w:color w:val="000000" w:themeColor="text1"/>
        </w:rPr>
        <w:t xml:space="preserve"> </w:t>
      </w:r>
      <w:proofErr w:type="spellStart"/>
      <w:r w:rsidRPr="00D64935">
        <w:rPr>
          <w:color w:val="000000" w:themeColor="text1"/>
        </w:rPr>
        <w:t>Nkumeh</w:t>
      </w:r>
      <w:proofErr w:type="spellEnd"/>
      <w:r w:rsidRPr="00D64935">
        <w:rPr>
          <w:color w:val="000000" w:themeColor="text1"/>
        </w:rPr>
        <w:t xml:space="preserve"> Walker, Pam Cole, James Taylor,  </w:t>
      </w:r>
      <w:proofErr w:type="spellStart"/>
      <w:r w:rsidRPr="00D64935">
        <w:rPr>
          <w:color w:val="000000" w:themeColor="text1"/>
        </w:rPr>
        <w:t>Ugena</w:t>
      </w:r>
      <w:proofErr w:type="spellEnd"/>
      <w:r w:rsidRPr="00D64935">
        <w:rPr>
          <w:color w:val="000000" w:themeColor="text1"/>
        </w:rPr>
        <w:t xml:space="preserve"> Whitlock, Robin </w:t>
      </w:r>
      <w:proofErr w:type="spellStart"/>
      <w:r w:rsidRPr="00D64935">
        <w:rPr>
          <w:color w:val="000000" w:themeColor="text1"/>
        </w:rPr>
        <w:t>Cheramie</w:t>
      </w:r>
      <w:proofErr w:type="spellEnd"/>
      <w:r w:rsidRPr="00D64935">
        <w:rPr>
          <w:color w:val="000000" w:themeColor="text1"/>
        </w:rPr>
        <w:t xml:space="preserve">, Julie Ayers, Sonia </w:t>
      </w:r>
      <w:proofErr w:type="spellStart"/>
      <w:r w:rsidRPr="00D64935">
        <w:rPr>
          <w:color w:val="000000" w:themeColor="text1"/>
        </w:rPr>
        <w:t>Toson</w:t>
      </w:r>
      <w:proofErr w:type="spellEnd"/>
      <w:r w:rsidRPr="00D64935">
        <w:rPr>
          <w:color w:val="000000" w:themeColor="text1"/>
        </w:rPr>
        <w:t>, Alexander McGee, Ian Ferguson, Jeff Delaney, Aaron Howell,</w:t>
      </w:r>
      <w:r w:rsidR="00D64935" w:rsidRPr="00D64935">
        <w:rPr>
          <w:color w:val="000000" w:themeColor="text1"/>
        </w:rPr>
        <w:t xml:space="preserve"> </w:t>
      </w:r>
      <w:r w:rsidR="0065658F" w:rsidRPr="00D64935">
        <w:rPr>
          <w:color w:val="000000" w:themeColor="text1"/>
        </w:rPr>
        <w:t>Anissa Vega, Sara Giordano, Daniel Farr</w:t>
      </w:r>
      <w:r w:rsidR="00D64935" w:rsidRPr="00D64935">
        <w:rPr>
          <w:color w:val="000000" w:themeColor="text1"/>
        </w:rPr>
        <w:t>, Mo</w:t>
      </w:r>
      <w:r w:rsidR="00FC42A5">
        <w:rPr>
          <w:color w:val="000000" w:themeColor="text1"/>
        </w:rPr>
        <w:t>nica</w:t>
      </w:r>
      <w:r w:rsidR="00D64935" w:rsidRPr="00D64935">
        <w:rPr>
          <w:color w:val="000000" w:themeColor="text1"/>
        </w:rPr>
        <w:t xml:space="preserve"> </w:t>
      </w:r>
      <w:proofErr w:type="spellStart"/>
      <w:r w:rsidR="00D64935" w:rsidRPr="00D64935">
        <w:rPr>
          <w:color w:val="000000" w:themeColor="text1"/>
        </w:rPr>
        <w:t>Swahn</w:t>
      </w:r>
      <w:proofErr w:type="spellEnd"/>
      <w:r w:rsidR="00FC42A5">
        <w:rPr>
          <w:color w:val="000000" w:themeColor="text1"/>
        </w:rPr>
        <w:t xml:space="preserve">, </w:t>
      </w:r>
      <w:r w:rsidRPr="00D64935">
        <w:rPr>
          <w:color w:val="000000" w:themeColor="text1"/>
        </w:rPr>
        <w:t xml:space="preserve">James </w:t>
      </w:r>
      <w:proofErr w:type="spellStart"/>
      <w:r w:rsidR="00532DA9" w:rsidRPr="00D64935">
        <w:rPr>
          <w:color w:val="000000" w:themeColor="text1"/>
        </w:rPr>
        <w:t>Stincholm</w:t>
      </w:r>
      <w:proofErr w:type="spellEnd"/>
      <w:r w:rsidR="00532DA9" w:rsidRPr="00D64935">
        <w:rPr>
          <w:color w:val="000000" w:themeColor="text1"/>
        </w:rPr>
        <w:t>,</w:t>
      </w:r>
      <w:r w:rsidR="005C65BD" w:rsidRPr="00D64935">
        <w:rPr>
          <w:color w:val="000000" w:themeColor="text1"/>
        </w:rPr>
        <w:t xml:space="preserve"> “</w:t>
      </w:r>
      <w:r w:rsidR="00532DA9" w:rsidRPr="00D64935">
        <w:rPr>
          <w:color w:val="000000" w:themeColor="text1"/>
        </w:rPr>
        <w:t>Jennifer,</w:t>
      </w:r>
      <w:r w:rsidR="005C65BD" w:rsidRPr="00D64935">
        <w:rPr>
          <w:color w:val="000000" w:themeColor="text1"/>
        </w:rPr>
        <w:t>”</w:t>
      </w:r>
      <w:r w:rsidR="00532DA9" w:rsidRPr="00D64935">
        <w:rPr>
          <w:color w:val="000000" w:themeColor="text1"/>
        </w:rPr>
        <w:t xml:space="preserve"> </w:t>
      </w:r>
      <w:r w:rsidR="00A44A35" w:rsidRPr="00D64935">
        <w:rPr>
          <w:color w:val="000000" w:themeColor="text1"/>
        </w:rPr>
        <w:t>Vanessa Slinger-Friedman,</w:t>
      </w:r>
      <w:r w:rsidR="007C7A80" w:rsidRPr="00D64935">
        <w:rPr>
          <w:color w:val="000000" w:themeColor="text1"/>
        </w:rPr>
        <w:t xml:space="preserve"> Wendy Sanchez, Liang Zhao, </w:t>
      </w:r>
      <w:r w:rsidR="00576769" w:rsidRPr="00D64935">
        <w:rPr>
          <w:color w:val="000000" w:themeColor="text1"/>
        </w:rPr>
        <w:t xml:space="preserve">Catherine </w:t>
      </w:r>
      <w:proofErr w:type="spellStart"/>
      <w:r w:rsidR="00576769" w:rsidRPr="00D64935">
        <w:rPr>
          <w:color w:val="000000" w:themeColor="text1"/>
        </w:rPr>
        <w:t>Kaukinen</w:t>
      </w:r>
      <w:proofErr w:type="spellEnd"/>
      <w:r w:rsidR="00576769" w:rsidRPr="00D64935">
        <w:rPr>
          <w:color w:val="000000" w:themeColor="text1"/>
        </w:rPr>
        <w:t xml:space="preserve">, Andrew Payne, Kevin Gwaltney, </w:t>
      </w:r>
      <w:proofErr w:type="spellStart"/>
      <w:r w:rsidR="00576769" w:rsidRPr="00D64935">
        <w:rPr>
          <w:color w:val="000000" w:themeColor="text1"/>
        </w:rPr>
        <w:t>Kadian</w:t>
      </w:r>
      <w:proofErr w:type="spellEnd"/>
      <w:r w:rsidR="00576769" w:rsidRPr="00D64935">
        <w:rPr>
          <w:color w:val="000000" w:themeColor="text1"/>
        </w:rPr>
        <w:t xml:space="preserve"> Callahan, </w:t>
      </w:r>
      <w:r w:rsidR="00D64935" w:rsidRPr="00D64935">
        <w:rPr>
          <w:color w:val="000000" w:themeColor="text1"/>
        </w:rPr>
        <w:t>“Justin”</w:t>
      </w:r>
    </w:p>
    <w:p w14:paraId="6F40E252" w14:textId="77777777" w:rsidR="00123851" w:rsidRDefault="00123851" w:rsidP="00FC42A5">
      <w:pPr>
        <w:spacing w:after="250"/>
        <w:rPr>
          <w:rFonts w:asciiTheme="majorBidi" w:hAnsiTheme="majorBidi" w:cstheme="majorBidi"/>
          <w:b/>
          <w:u w:val="single" w:color="000000"/>
        </w:rPr>
      </w:pPr>
    </w:p>
    <w:p w14:paraId="0B7464A9" w14:textId="087AEF74" w:rsidR="009C5B9A" w:rsidRPr="00526421" w:rsidRDefault="002A000E">
      <w:pPr>
        <w:spacing w:after="250"/>
        <w:ind w:left="55"/>
        <w:jc w:val="center"/>
        <w:rPr>
          <w:rFonts w:asciiTheme="majorBidi" w:hAnsiTheme="majorBidi" w:cstheme="majorBidi"/>
        </w:rPr>
      </w:pPr>
      <w:r w:rsidRPr="00526421">
        <w:rPr>
          <w:rFonts w:asciiTheme="majorBidi" w:hAnsiTheme="majorBidi" w:cstheme="majorBidi"/>
          <w:b/>
          <w:u w:val="single" w:color="000000"/>
        </w:rPr>
        <w:t>Agenda</w:t>
      </w:r>
      <w:r w:rsidRPr="00526421">
        <w:rPr>
          <w:rFonts w:asciiTheme="majorBidi" w:hAnsiTheme="majorBidi" w:cstheme="majorBidi"/>
        </w:rPr>
        <w:t xml:space="preserve"> </w:t>
      </w:r>
    </w:p>
    <w:p w14:paraId="0B46516F" w14:textId="77777777" w:rsidR="009C5B9A" w:rsidRPr="00526421" w:rsidRDefault="002A000E">
      <w:pPr>
        <w:pStyle w:val="Heading1"/>
        <w:spacing w:after="252"/>
        <w:ind w:left="-5"/>
        <w:rPr>
          <w:rFonts w:asciiTheme="majorBidi" w:hAnsiTheme="majorBidi" w:cstheme="majorBidi"/>
        </w:rPr>
      </w:pPr>
      <w:r w:rsidRPr="00526421">
        <w:rPr>
          <w:rFonts w:asciiTheme="majorBidi" w:hAnsiTheme="majorBidi" w:cstheme="majorBidi"/>
        </w:rPr>
        <w:t>Opening Remarks</w:t>
      </w:r>
      <w:r w:rsidRPr="00526421">
        <w:rPr>
          <w:rFonts w:asciiTheme="majorBidi" w:hAnsiTheme="majorBidi" w:cstheme="majorBidi"/>
          <w:u w:val="none"/>
        </w:rPr>
        <w:t xml:space="preserve"> </w:t>
      </w:r>
    </w:p>
    <w:p w14:paraId="34ABA762" w14:textId="0E7900B1" w:rsidR="00CB4BE3" w:rsidRPr="00526421" w:rsidRDefault="002A000E">
      <w:pPr>
        <w:tabs>
          <w:tab w:val="center" w:pos="450"/>
          <w:tab w:val="center" w:pos="2060"/>
        </w:tabs>
        <w:spacing w:after="3" w:line="248" w:lineRule="auto"/>
        <w:rPr>
          <w:rFonts w:asciiTheme="majorBidi" w:hAnsiTheme="majorBidi" w:cstheme="majorBidi"/>
        </w:rPr>
      </w:pPr>
      <w:r w:rsidRPr="00526421">
        <w:rPr>
          <w:rFonts w:asciiTheme="majorBidi" w:hAnsiTheme="majorBidi" w:cstheme="majorBidi"/>
        </w:rPr>
        <w:tab/>
        <w:t xml:space="preserve">Welcome – </w:t>
      </w:r>
      <w:r w:rsidR="00694342" w:rsidRPr="00526421">
        <w:rPr>
          <w:rFonts w:asciiTheme="majorBidi" w:hAnsiTheme="majorBidi" w:cstheme="majorBidi"/>
        </w:rPr>
        <w:t>Darina Lepadatu</w:t>
      </w:r>
      <w:r w:rsidR="00EB241B">
        <w:rPr>
          <w:rFonts w:asciiTheme="majorBidi" w:hAnsiTheme="majorBidi" w:cstheme="majorBidi"/>
        </w:rPr>
        <w:t xml:space="preserve"> </w:t>
      </w:r>
      <w:r w:rsidR="00EB241B" w:rsidRPr="00AF7333">
        <w:rPr>
          <w:rFonts w:asciiTheme="majorBidi" w:hAnsiTheme="majorBidi" w:cstheme="majorBidi"/>
          <w:b/>
          <w:bCs/>
          <w:color w:val="FF0000"/>
        </w:rPr>
        <w:t>Meeting called to order at 12:30 p.m.</w:t>
      </w:r>
      <w:r w:rsidR="00EB241B">
        <w:rPr>
          <w:rFonts w:asciiTheme="majorBidi" w:hAnsiTheme="majorBidi" w:cstheme="majorBidi"/>
          <w:color w:val="FF0000"/>
        </w:rPr>
        <w:t xml:space="preserve"> </w:t>
      </w:r>
    </w:p>
    <w:p w14:paraId="630AC8BC" w14:textId="2FC3BD93" w:rsidR="00694342" w:rsidRPr="00526421" w:rsidRDefault="002A000E" w:rsidP="00694342">
      <w:pPr>
        <w:pStyle w:val="ListParagraph"/>
        <w:tabs>
          <w:tab w:val="center" w:pos="1171"/>
          <w:tab w:val="center" w:pos="3713"/>
        </w:tabs>
        <w:spacing w:after="10" w:line="249" w:lineRule="auto"/>
        <w:rPr>
          <w:rFonts w:asciiTheme="majorBidi" w:hAnsiTheme="majorBidi" w:cstheme="majorBidi"/>
        </w:rPr>
      </w:pPr>
      <w:r w:rsidRPr="00526421">
        <w:rPr>
          <w:rFonts w:asciiTheme="majorBidi" w:hAnsiTheme="majorBidi" w:cstheme="majorBidi"/>
          <w:b/>
        </w:rPr>
        <w:t>Online Faculty Senate Meeting Expectations</w:t>
      </w:r>
    </w:p>
    <w:p w14:paraId="3FC8C068" w14:textId="475DD466" w:rsidR="009C5B9A" w:rsidRPr="00526421" w:rsidRDefault="002A000E" w:rsidP="00451A19">
      <w:pPr>
        <w:pStyle w:val="ListParagraph"/>
        <w:numPr>
          <w:ilvl w:val="0"/>
          <w:numId w:val="1"/>
        </w:numPr>
        <w:tabs>
          <w:tab w:val="center" w:pos="1171"/>
          <w:tab w:val="center" w:pos="3713"/>
        </w:tabs>
        <w:spacing w:after="10" w:line="249" w:lineRule="auto"/>
        <w:rPr>
          <w:rFonts w:asciiTheme="majorBidi" w:hAnsiTheme="majorBidi" w:cstheme="majorBidi"/>
        </w:rPr>
      </w:pPr>
      <w:r w:rsidRPr="00526421">
        <w:rPr>
          <w:rFonts w:asciiTheme="majorBidi" w:hAnsiTheme="majorBidi" w:cstheme="majorBidi"/>
        </w:rPr>
        <w:lastRenderedPageBreak/>
        <w:t>Please complete the attendance survey (link in the chat window) if you are a senator or a guest.</w:t>
      </w:r>
    </w:p>
    <w:p w14:paraId="138A3745" w14:textId="5D4C7A1D" w:rsidR="009C5B9A" w:rsidRPr="00526421" w:rsidRDefault="002A000E" w:rsidP="00451A19">
      <w:pPr>
        <w:pStyle w:val="ListParagraph"/>
        <w:numPr>
          <w:ilvl w:val="0"/>
          <w:numId w:val="1"/>
        </w:numPr>
        <w:spacing w:after="3" w:line="248" w:lineRule="auto"/>
        <w:ind w:right="14"/>
        <w:rPr>
          <w:rFonts w:asciiTheme="majorBidi" w:hAnsiTheme="majorBidi" w:cstheme="majorBidi"/>
        </w:rPr>
      </w:pPr>
      <w:r w:rsidRPr="00526421">
        <w:rPr>
          <w:rFonts w:asciiTheme="majorBidi" w:hAnsiTheme="majorBidi" w:cstheme="majorBidi"/>
        </w:rPr>
        <w:t xml:space="preserve">Voting will be carried out electronically (link will be available in the chat window) and will be tracked. </w:t>
      </w:r>
      <w:r w:rsidRPr="00526421">
        <w:rPr>
          <w:rFonts w:asciiTheme="majorBidi" w:hAnsiTheme="majorBidi" w:cstheme="majorBidi"/>
          <w:b/>
          <w:u w:val="single" w:color="000000"/>
        </w:rPr>
        <w:t>Please only vote if you are a senator.</w:t>
      </w:r>
      <w:r w:rsidRPr="00526421">
        <w:rPr>
          <w:rFonts w:asciiTheme="majorBidi" w:hAnsiTheme="majorBidi" w:cstheme="majorBidi"/>
          <w:u w:val="single" w:color="000000"/>
        </w:rPr>
        <w:t xml:space="preserve"> </w:t>
      </w:r>
      <w:r w:rsidRPr="00526421">
        <w:rPr>
          <w:rFonts w:asciiTheme="majorBidi" w:hAnsiTheme="majorBidi" w:cstheme="majorBidi"/>
        </w:rPr>
        <w:t>A non-senator voting will result in an immediate permanent ban from the faculty senate.</w:t>
      </w:r>
    </w:p>
    <w:p w14:paraId="11C1A548" w14:textId="77777777" w:rsidR="00694342" w:rsidRPr="00526421" w:rsidRDefault="002A000E" w:rsidP="00451A19">
      <w:pPr>
        <w:pStyle w:val="ListParagraph"/>
        <w:numPr>
          <w:ilvl w:val="0"/>
          <w:numId w:val="1"/>
        </w:numPr>
        <w:spacing w:after="269"/>
        <w:ind w:right="14"/>
        <w:rPr>
          <w:rFonts w:asciiTheme="majorBidi" w:hAnsiTheme="majorBidi" w:cstheme="majorBidi"/>
        </w:rPr>
      </w:pPr>
      <w:r w:rsidRPr="00526421">
        <w:rPr>
          <w:rFonts w:asciiTheme="majorBidi" w:hAnsiTheme="majorBidi" w:cstheme="majorBidi"/>
        </w:rPr>
        <w:t>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526421">
        <w:rPr>
          <w:rFonts w:asciiTheme="majorBidi" w:hAnsiTheme="majorBidi" w:cstheme="majorBidi"/>
        </w:rPr>
        <w:t xml:space="preserve"> </w:t>
      </w:r>
      <w:r w:rsidRPr="00526421">
        <w:rPr>
          <w:rFonts w:asciiTheme="majorBidi" w:hAnsiTheme="majorBidi" w:cstheme="majorBidi"/>
        </w:rPr>
        <w:t>To further promote discussion, the president of the faculty senate will begin by calling for dissenting opinions.  If there are no dissenting voices, we will be able to call for a vote directly and increase efficiency in our meetings.</w:t>
      </w:r>
    </w:p>
    <w:p w14:paraId="0EC4C5D6" w14:textId="5F2BEDC5" w:rsidR="00823218" w:rsidRPr="00526421" w:rsidRDefault="00694342" w:rsidP="00DA3302">
      <w:pPr>
        <w:pStyle w:val="ListParagraph"/>
        <w:numPr>
          <w:ilvl w:val="0"/>
          <w:numId w:val="1"/>
        </w:numPr>
        <w:spacing w:after="269"/>
        <w:ind w:right="14"/>
        <w:rPr>
          <w:rFonts w:asciiTheme="majorBidi" w:hAnsiTheme="majorBidi" w:cstheme="majorBidi"/>
        </w:rPr>
      </w:pPr>
      <w:r w:rsidRPr="00526421">
        <w:rPr>
          <w:rFonts w:asciiTheme="majorBidi" w:hAnsiTheme="majorBidi" w:cstheme="majorBidi"/>
        </w:rPr>
        <w:t xml:space="preserve">Please get familiar with Robert’s Rules of Order: </w:t>
      </w:r>
      <w:hyperlink r:id="rId8" w:history="1">
        <w:r w:rsidRPr="00526421">
          <w:rPr>
            <w:rStyle w:val="Hyperlink"/>
            <w:rFonts w:asciiTheme="majorBidi" w:hAnsiTheme="majorBidi" w:cstheme="majorBidi"/>
          </w:rPr>
          <w:t>https://assembly.cornell.edu/sites/default/files/roberts_rules_simplified.pdf</w:t>
        </w:r>
      </w:hyperlink>
    </w:p>
    <w:p w14:paraId="4801478A" w14:textId="77777777" w:rsidR="006F0DB5" w:rsidRPr="00526421" w:rsidRDefault="006F0DB5" w:rsidP="006F0DB5">
      <w:pPr>
        <w:pStyle w:val="ListParagraph"/>
        <w:ind w:left="500"/>
        <w:jc w:val="both"/>
        <w:rPr>
          <w:rFonts w:asciiTheme="majorBidi" w:hAnsiTheme="majorBidi" w:cstheme="majorBidi"/>
        </w:rPr>
      </w:pPr>
    </w:p>
    <w:p w14:paraId="5776E843" w14:textId="77D86013" w:rsidR="00AC153F" w:rsidRPr="00526421" w:rsidRDefault="00AC153F" w:rsidP="00553740">
      <w:pPr>
        <w:rPr>
          <w:rFonts w:asciiTheme="majorBidi" w:hAnsiTheme="majorBidi" w:cstheme="majorBidi"/>
          <w:b/>
          <w:bCs/>
          <w:u w:val="single"/>
        </w:rPr>
      </w:pPr>
      <w:r w:rsidRPr="00526421">
        <w:rPr>
          <w:rFonts w:asciiTheme="majorBidi" w:hAnsiTheme="majorBidi" w:cstheme="majorBidi"/>
          <w:b/>
          <w:bCs/>
          <w:u w:val="single"/>
        </w:rPr>
        <w:t>Old Business:</w:t>
      </w:r>
    </w:p>
    <w:p w14:paraId="42504C9B" w14:textId="720DD56D" w:rsidR="00AC153F" w:rsidRDefault="00AC153F" w:rsidP="00AC153F">
      <w:pPr>
        <w:pStyle w:val="ListParagraph"/>
        <w:numPr>
          <w:ilvl w:val="0"/>
          <w:numId w:val="2"/>
        </w:numPr>
        <w:jc w:val="both"/>
        <w:rPr>
          <w:rFonts w:asciiTheme="majorBidi" w:hAnsiTheme="majorBidi" w:cstheme="majorBidi"/>
        </w:rPr>
      </w:pPr>
      <w:r w:rsidRPr="00526421">
        <w:rPr>
          <w:rFonts w:asciiTheme="majorBidi" w:hAnsiTheme="majorBidi" w:cstheme="majorBidi"/>
        </w:rPr>
        <w:t xml:space="preserve">Motion on Make-up Work for Student Athletes (Daniel </w:t>
      </w:r>
      <w:proofErr w:type="spellStart"/>
      <w:r w:rsidRPr="00526421">
        <w:rPr>
          <w:rFonts w:asciiTheme="majorBidi" w:hAnsiTheme="majorBidi" w:cstheme="majorBidi"/>
        </w:rPr>
        <w:t>Niederjohn</w:t>
      </w:r>
      <w:proofErr w:type="spellEnd"/>
      <w:r w:rsidRPr="00526421">
        <w:rPr>
          <w:rFonts w:asciiTheme="majorBidi" w:hAnsiTheme="majorBidi" w:cstheme="majorBidi"/>
        </w:rPr>
        <w:t>; tabled for the March mtg)</w:t>
      </w:r>
    </w:p>
    <w:p w14:paraId="17C1AC50" w14:textId="4A04CEA1" w:rsidR="00EB241B" w:rsidRPr="00AF7333" w:rsidRDefault="00EB241B" w:rsidP="00EB241B">
      <w:pPr>
        <w:pStyle w:val="ListParagraph"/>
        <w:numPr>
          <w:ilvl w:val="1"/>
          <w:numId w:val="2"/>
        </w:numPr>
        <w:jc w:val="both"/>
        <w:rPr>
          <w:rFonts w:asciiTheme="majorBidi" w:hAnsiTheme="majorBidi" w:cstheme="majorBidi"/>
          <w:b/>
          <w:bCs/>
        </w:rPr>
      </w:pPr>
      <w:r w:rsidRPr="00AF7333">
        <w:rPr>
          <w:rFonts w:asciiTheme="majorBidi" w:hAnsiTheme="majorBidi" w:cstheme="majorBidi"/>
          <w:b/>
          <w:bCs/>
          <w:color w:val="FF0000"/>
        </w:rPr>
        <w:t>This has been ta</w:t>
      </w:r>
      <w:r w:rsidR="00AF7333" w:rsidRPr="00AF7333">
        <w:rPr>
          <w:rFonts w:asciiTheme="majorBidi" w:hAnsiTheme="majorBidi" w:cstheme="majorBidi"/>
          <w:b/>
          <w:bCs/>
          <w:color w:val="FF0000"/>
        </w:rPr>
        <w:t>b</w:t>
      </w:r>
      <w:r w:rsidRPr="00AF7333">
        <w:rPr>
          <w:rFonts w:asciiTheme="majorBidi" w:hAnsiTheme="majorBidi" w:cstheme="majorBidi"/>
          <w:b/>
          <w:bCs/>
          <w:color w:val="FF0000"/>
        </w:rPr>
        <w:t>led until the March Faculty Senate meeting.</w:t>
      </w:r>
    </w:p>
    <w:p w14:paraId="64F4FCFC" w14:textId="77777777" w:rsidR="00AC153F" w:rsidRPr="00526421" w:rsidRDefault="00AC153F" w:rsidP="00553740">
      <w:pPr>
        <w:rPr>
          <w:rFonts w:asciiTheme="majorBidi" w:hAnsiTheme="majorBidi" w:cstheme="majorBidi"/>
          <w:b/>
          <w:bCs/>
          <w:u w:val="single"/>
        </w:rPr>
      </w:pPr>
    </w:p>
    <w:p w14:paraId="09825E06" w14:textId="07B9260A" w:rsidR="00553740" w:rsidRPr="00526421" w:rsidRDefault="00553740" w:rsidP="00553740">
      <w:pPr>
        <w:rPr>
          <w:rFonts w:asciiTheme="majorBidi" w:hAnsiTheme="majorBidi" w:cstheme="majorBidi"/>
          <w:b/>
          <w:bCs/>
          <w:u w:val="single"/>
        </w:rPr>
      </w:pPr>
      <w:r w:rsidRPr="00526421">
        <w:rPr>
          <w:rFonts w:asciiTheme="majorBidi" w:hAnsiTheme="majorBidi" w:cstheme="majorBidi"/>
          <w:b/>
          <w:bCs/>
          <w:u w:val="single"/>
        </w:rPr>
        <w:t>New Business</w:t>
      </w:r>
    </w:p>
    <w:p w14:paraId="424AC0EC" w14:textId="7BFC3A52" w:rsidR="006A639E" w:rsidRDefault="006A639E" w:rsidP="006A639E">
      <w:pPr>
        <w:pStyle w:val="ListParagraph"/>
        <w:numPr>
          <w:ilvl w:val="0"/>
          <w:numId w:val="2"/>
        </w:numPr>
        <w:jc w:val="both"/>
        <w:rPr>
          <w:rFonts w:asciiTheme="majorBidi" w:hAnsiTheme="majorBidi" w:cstheme="majorBidi"/>
        </w:rPr>
      </w:pPr>
      <w:r w:rsidRPr="00526421">
        <w:rPr>
          <w:rFonts w:asciiTheme="majorBidi" w:hAnsiTheme="majorBidi" w:cstheme="majorBidi"/>
        </w:rPr>
        <w:t xml:space="preserve">Approval of Faculty Senate </w:t>
      </w:r>
      <w:r w:rsidR="00AC153F" w:rsidRPr="00526421">
        <w:rPr>
          <w:rFonts w:asciiTheme="majorBidi" w:hAnsiTheme="majorBidi" w:cstheme="majorBidi"/>
        </w:rPr>
        <w:t>January 22</w:t>
      </w:r>
      <w:r w:rsidRPr="00526421">
        <w:rPr>
          <w:rFonts w:asciiTheme="majorBidi" w:hAnsiTheme="majorBidi" w:cstheme="majorBidi"/>
        </w:rPr>
        <w:t xml:space="preserve"> Minutes. (James Gambrell</w:t>
      </w:r>
      <w:r w:rsidR="002526B5" w:rsidRPr="00526421">
        <w:rPr>
          <w:rFonts w:asciiTheme="majorBidi" w:hAnsiTheme="majorBidi" w:cstheme="majorBidi"/>
        </w:rPr>
        <w:t xml:space="preserve"> </w:t>
      </w:r>
      <w:r w:rsidR="0013332B" w:rsidRPr="00526421">
        <w:rPr>
          <w:rFonts w:asciiTheme="majorBidi" w:hAnsiTheme="majorBidi" w:cstheme="majorBidi"/>
        </w:rPr>
        <w:t>12:30</w:t>
      </w:r>
      <w:r w:rsidRPr="00526421">
        <w:rPr>
          <w:rFonts w:asciiTheme="majorBidi" w:hAnsiTheme="majorBidi" w:cstheme="majorBidi"/>
        </w:rPr>
        <w:t>)</w:t>
      </w:r>
    </w:p>
    <w:p w14:paraId="16566403" w14:textId="52BB76E8" w:rsidR="00EB241B" w:rsidRPr="00AF7333" w:rsidRDefault="00EB241B" w:rsidP="00EB241B">
      <w:pPr>
        <w:pStyle w:val="ListParagraph"/>
        <w:numPr>
          <w:ilvl w:val="1"/>
          <w:numId w:val="2"/>
        </w:numPr>
        <w:jc w:val="both"/>
        <w:rPr>
          <w:rFonts w:asciiTheme="majorBidi" w:hAnsiTheme="majorBidi" w:cstheme="majorBidi"/>
          <w:b/>
          <w:bCs/>
        </w:rPr>
      </w:pPr>
      <w:r w:rsidRPr="00AF7333">
        <w:rPr>
          <w:rFonts w:asciiTheme="majorBidi" w:hAnsiTheme="majorBidi" w:cstheme="majorBidi"/>
          <w:b/>
          <w:bCs/>
          <w:color w:val="FF0000"/>
        </w:rPr>
        <w:t>Notes approved by voice vote</w:t>
      </w:r>
    </w:p>
    <w:p w14:paraId="75D11518" w14:textId="51834F58" w:rsidR="0013332B" w:rsidRDefault="0013332B" w:rsidP="006A639E">
      <w:pPr>
        <w:pStyle w:val="ListParagraph"/>
        <w:numPr>
          <w:ilvl w:val="0"/>
          <w:numId w:val="2"/>
        </w:numPr>
        <w:jc w:val="both"/>
        <w:rPr>
          <w:rFonts w:asciiTheme="majorBidi" w:hAnsiTheme="majorBidi" w:cstheme="majorBidi"/>
        </w:rPr>
      </w:pPr>
      <w:r w:rsidRPr="00526421">
        <w:rPr>
          <w:rFonts w:asciiTheme="majorBidi" w:hAnsiTheme="majorBidi" w:cstheme="majorBidi"/>
        </w:rPr>
        <w:t>Presidential Search Update (Darina Lepadatu 12:35</w:t>
      </w:r>
      <w:r w:rsidR="00F55889" w:rsidRPr="00526421">
        <w:rPr>
          <w:rFonts w:asciiTheme="majorBidi" w:hAnsiTheme="majorBidi" w:cstheme="majorBidi"/>
        </w:rPr>
        <w:t>- 12:4</w:t>
      </w:r>
      <w:r w:rsidR="002A0051" w:rsidRPr="00526421">
        <w:rPr>
          <w:rFonts w:asciiTheme="majorBidi" w:hAnsiTheme="majorBidi" w:cstheme="majorBidi"/>
        </w:rPr>
        <w:t>0</w:t>
      </w:r>
      <w:r w:rsidRPr="00526421">
        <w:rPr>
          <w:rFonts w:asciiTheme="majorBidi" w:hAnsiTheme="majorBidi" w:cstheme="majorBidi"/>
        </w:rPr>
        <w:t>)</w:t>
      </w:r>
    </w:p>
    <w:p w14:paraId="3587D10A" w14:textId="428F5E3E" w:rsidR="00EB241B" w:rsidRPr="00526421" w:rsidRDefault="00EB241B" w:rsidP="00EB241B">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 xml:space="preserve">Search committee held interviews </w:t>
      </w:r>
      <w:r w:rsidR="00EB65DE">
        <w:rPr>
          <w:rFonts w:asciiTheme="majorBidi" w:hAnsiTheme="majorBidi" w:cstheme="majorBidi"/>
          <w:color w:val="4472C4" w:themeColor="accent1"/>
        </w:rPr>
        <w:t>and selected</w:t>
      </w:r>
      <w:r>
        <w:rPr>
          <w:rFonts w:asciiTheme="majorBidi" w:hAnsiTheme="majorBidi" w:cstheme="majorBidi"/>
          <w:color w:val="4472C4" w:themeColor="accent1"/>
        </w:rPr>
        <w:t xml:space="preserve"> semi-finalists. All semi-finalists are excellent candidates and fulfill the requirements</w:t>
      </w:r>
      <w:r w:rsidR="00EB65DE">
        <w:rPr>
          <w:rFonts w:asciiTheme="majorBidi" w:hAnsiTheme="majorBidi" w:cstheme="majorBidi"/>
          <w:color w:val="4472C4" w:themeColor="accent1"/>
        </w:rPr>
        <w:t xml:space="preserve"> of the search</w:t>
      </w:r>
      <w:r>
        <w:rPr>
          <w:rFonts w:asciiTheme="majorBidi" w:hAnsiTheme="majorBidi" w:cstheme="majorBidi"/>
          <w:color w:val="4472C4" w:themeColor="accent1"/>
        </w:rPr>
        <w:t>. The decision has moved on to the USG and the campus search committee have completed their portion of the process. The USG will now complete the search. The search is confidential so the campus committee cannot list the names of the 3 finalists or anything about the USG portion of this (partially because they do not know the details once it moves beyond the campus committee).</w:t>
      </w:r>
    </w:p>
    <w:p w14:paraId="194E8621" w14:textId="581FE252" w:rsidR="000D0634" w:rsidRDefault="000D0634" w:rsidP="006A639E">
      <w:pPr>
        <w:pStyle w:val="ListParagraph"/>
        <w:numPr>
          <w:ilvl w:val="0"/>
          <w:numId w:val="2"/>
        </w:numPr>
        <w:jc w:val="both"/>
        <w:rPr>
          <w:rFonts w:asciiTheme="majorBidi" w:hAnsiTheme="majorBidi" w:cstheme="majorBidi"/>
        </w:rPr>
      </w:pPr>
      <w:r w:rsidRPr="00526421">
        <w:rPr>
          <w:rFonts w:asciiTheme="majorBidi" w:hAnsiTheme="majorBidi" w:cstheme="majorBidi"/>
        </w:rPr>
        <w:t>New PTR Review Policy from USG (Todd Harper 12:4</w:t>
      </w:r>
      <w:r w:rsidR="002A0051" w:rsidRPr="00526421">
        <w:rPr>
          <w:rFonts w:asciiTheme="majorBidi" w:hAnsiTheme="majorBidi" w:cstheme="majorBidi"/>
        </w:rPr>
        <w:t>0</w:t>
      </w:r>
      <w:r w:rsidRPr="00526421">
        <w:rPr>
          <w:rFonts w:asciiTheme="majorBidi" w:hAnsiTheme="majorBidi" w:cstheme="majorBidi"/>
        </w:rPr>
        <w:t>-12:</w:t>
      </w:r>
      <w:r w:rsidR="002A0051" w:rsidRPr="00526421">
        <w:rPr>
          <w:rFonts w:asciiTheme="majorBidi" w:hAnsiTheme="majorBidi" w:cstheme="majorBidi"/>
        </w:rPr>
        <w:t>45</w:t>
      </w:r>
      <w:r w:rsidRPr="00526421">
        <w:rPr>
          <w:rFonts w:asciiTheme="majorBidi" w:hAnsiTheme="majorBidi" w:cstheme="majorBidi"/>
        </w:rPr>
        <w:t>)</w:t>
      </w:r>
    </w:p>
    <w:p w14:paraId="5A3A5561" w14:textId="4FB9E7A5" w:rsidR="00EB241B" w:rsidRDefault="00EB241B" w:rsidP="00EB241B">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 xml:space="preserve">PTR/Student Success </w:t>
      </w:r>
      <w:r w:rsidR="00EB65DE">
        <w:rPr>
          <w:rFonts w:asciiTheme="majorBidi" w:hAnsiTheme="majorBidi" w:cstheme="majorBidi"/>
          <w:color w:val="4472C4" w:themeColor="accent1"/>
        </w:rPr>
        <w:t>committee</w:t>
      </w:r>
      <w:r>
        <w:rPr>
          <w:rFonts w:asciiTheme="majorBidi" w:hAnsiTheme="majorBidi" w:cstheme="majorBidi"/>
          <w:color w:val="4472C4" w:themeColor="accent1"/>
        </w:rPr>
        <w:t xml:space="preserve"> has held 2 meetings. </w:t>
      </w:r>
      <w:r w:rsidR="00EB65DE">
        <w:rPr>
          <w:rFonts w:asciiTheme="majorBidi" w:hAnsiTheme="majorBidi" w:cstheme="majorBidi"/>
          <w:color w:val="4472C4" w:themeColor="accent1"/>
        </w:rPr>
        <w:t>They w</w:t>
      </w:r>
      <w:r>
        <w:rPr>
          <w:rFonts w:asciiTheme="majorBidi" w:hAnsiTheme="majorBidi" w:cstheme="majorBidi"/>
          <w:color w:val="4472C4" w:themeColor="accent1"/>
        </w:rPr>
        <w:t>ill be meeting every other week throughout the semester and then doing extensive work in June</w:t>
      </w:r>
      <w:r w:rsidR="00EB65DE">
        <w:rPr>
          <w:rFonts w:asciiTheme="majorBidi" w:hAnsiTheme="majorBidi" w:cstheme="majorBidi"/>
          <w:color w:val="4472C4" w:themeColor="accent1"/>
        </w:rPr>
        <w:t>/July</w:t>
      </w:r>
      <w:r>
        <w:rPr>
          <w:rFonts w:asciiTheme="majorBidi" w:hAnsiTheme="majorBidi" w:cstheme="majorBidi"/>
          <w:color w:val="4472C4" w:themeColor="accent1"/>
        </w:rPr>
        <w:t xml:space="preserve">. The hope is to bring the revised </w:t>
      </w:r>
      <w:r w:rsidRPr="00EB241B">
        <w:rPr>
          <w:rFonts w:asciiTheme="majorBidi" w:hAnsiTheme="majorBidi" w:cstheme="majorBidi"/>
          <w:i/>
          <w:iCs/>
          <w:color w:val="4472C4" w:themeColor="accent1"/>
        </w:rPr>
        <w:t>university</w:t>
      </w:r>
      <w:r>
        <w:rPr>
          <w:rFonts w:asciiTheme="majorBidi" w:hAnsiTheme="majorBidi" w:cstheme="majorBidi"/>
          <w:color w:val="4472C4" w:themeColor="accent1"/>
        </w:rPr>
        <w:t xml:space="preserve"> guidelines to the Faculty Senate at August</w:t>
      </w:r>
      <w:r w:rsidR="00EB65DE">
        <w:rPr>
          <w:rFonts w:asciiTheme="majorBidi" w:hAnsiTheme="majorBidi" w:cstheme="majorBidi"/>
          <w:color w:val="4472C4" w:themeColor="accent1"/>
        </w:rPr>
        <w:t xml:space="preserve"> meeting for approval</w:t>
      </w:r>
      <w:r>
        <w:rPr>
          <w:rFonts w:asciiTheme="majorBidi" w:hAnsiTheme="majorBidi" w:cstheme="majorBidi"/>
          <w:color w:val="4472C4" w:themeColor="accent1"/>
        </w:rPr>
        <w:t xml:space="preserve">. </w:t>
      </w:r>
    </w:p>
    <w:p w14:paraId="510A458A" w14:textId="3D3C55DB" w:rsidR="007C7B2F" w:rsidRDefault="007C7B2F" w:rsidP="007C7B2F">
      <w:pPr>
        <w:pStyle w:val="ListParagraph"/>
        <w:numPr>
          <w:ilvl w:val="0"/>
          <w:numId w:val="2"/>
        </w:numPr>
        <w:jc w:val="both"/>
        <w:rPr>
          <w:rFonts w:asciiTheme="majorBidi" w:hAnsiTheme="majorBidi" w:cstheme="majorBidi"/>
        </w:rPr>
      </w:pPr>
      <w:r w:rsidRPr="00526421">
        <w:rPr>
          <w:rFonts w:asciiTheme="majorBidi" w:hAnsiTheme="majorBidi" w:cstheme="majorBidi"/>
        </w:rPr>
        <w:t xml:space="preserve">Resolution Defending Academic Freedom to Teach about Race, Gender, Justice and Critical Race Theory (Heather </w:t>
      </w:r>
      <w:proofErr w:type="spellStart"/>
      <w:r w:rsidRPr="00526421">
        <w:rPr>
          <w:rFonts w:asciiTheme="majorBidi" w:hAnsiTheme="majorBidi" w:cstheme="majorBidi"/>
        </w:rPr>
        <w:t>Pincock</w:t>
      </w:r>
      <w:proofErr w:type="spellEnd"/>
      <w:r w:rsidRPr="00526421">
        <w:rPr>
          <w:rFonts w:asciiTheme="majorBidi" w:hAnsiTheme="majorBidi" w:cstheme="majorBidi"/>
        </w:rPr>
        <w:t xml:space="preserve"> </w:t>
      </w:r>
      <w:r>
        <w:rPr>
          <w:rFonts w:asciiTheme="majorBidi" w:hAnsiTheme="majorBidi" w:cstheme="majorBidi"/>
        </w:rPr>
        <w:t>12:45-1:00</w:t>
      </w:r>
      <w:r w:rsidRPr="00526421">
        <w:rPr>
          <w:rFonts w:asciiTheme="majorBidi" w:hAnsiTheme="majorBidi" w:cstheme="majorBidi"/>
        </w:rPr>
        <w:t>)</w:t>
      </w:r>
    </w:p>
    <w:p w14:paraId="4EB697B6" w14:textId="331FA7BF" w:rsidR="00EB241B" w:rsidRPr="007D38BE" w:rsidRDefault="00EB65DE" w:rsidP="00EB241B">
      <w:pPr>
        <w:pStyle w:val="ListParagraph"/>
        <w:numPr>
          <w:ilvl w:val="1"/>
          <w:numId w:val="2"/>
        </w:numPr>
        <w:tabs>
          <w:tab w:val="center" w:pos="450"/>
          <w:tab w:val="center" w:pos="2060"/>
        </w:tabs>
        <w:spacing w:after="3" w:line="248" w:lineRule="auto"/>
        <w:rPr>
          <w:rFonts w:asciiTheme="majorBidi" w:hAnsiTheme="majorBidi" w:cstheme="majorBidi"/>
          <w:color w:val="000000" w:themeColor="text1"/>
          <w:highlight w:val="yellow"/>
        </w:rPr>
      </w:pPr>
      <w:r w:rsidRPr="007D38BE">
        <w:rPr>
          <w:rFonts w:asciiTheme="majorBidi" w:hAnsiTheme="majorBidi" w:cstheme="majorBidi"/>
          <w:color w:val="000000" w:themeColor="text1"/>
          <w:highlight w:val="yellow"/>
        </w:rPr>
        <w:t>[</w:t>
      </w:r>
      <w:r w:rsidR="00EB241B" w:rsidRPr="007D38BE">
        <w:rPr>
          <w:rFonts w:asciiTheme="majorBidi" w:hAnsiTheme="majorBidi" w:cstheme="majorBidi"/>
          <w:color w:val="000000" w:themeColor="text1"/>
          <w:highlight w:val="yellow"/>
        </w:rPr>
        <w:t xml:space="preserve">Please note that I leave the language of the motions below </w:t>
      </w:r>
      <w:r w:rsidR="00AF7333" w:rsidRPr="007D38BE">
        <w:rPr>
          <w:rFonts w:asciiTheme="majorBidi" w:hAnsiTheme="majorBidi" w:cstheme="majorBidi"/>
          <w:color w:val="000000" w:themeColor="text1"/>
          <w:highlight w:val="yellow"/>
        </w:rPr>
        <w:t xml:space="preserve">in the appendices </w:t>
      </w:r>
      <w:r w:rsidR="00EB241B" w:rsidRPr="007D38BE">
        <w:rPr>
          <w:rFonts w:asciiTheme="majorBidi" w:hAnsiTheme="majorBidi" w:cstheme="majorBidi"/>
          <w:color w:val="000000" w:themeColor="text1"/>
          <w:highlight w:val="yellow"/>
        </w:rPr>
        <w:t xml:space="preserve">to </w:t>
      </w:r>
      <w:r w:rsidR="007D38BE">
        <w:rPr>
          <w:rFonts w:asciiTheme="majorBidi" w:hAnsiTheme="majorBidi" w:cstheme="majorBidi"/>
          <w:color w:val="000000" w:themeColor="text1"/>
          <w:highlight w:val="yellow"/>
        </w:rPr>
        <w:t>improve</w:t>
      </w:r>
      <w:r w:rsidR="00EB241B" w:rsidRPr="007D38BE">
        <w:rPr>
          <w:rFonts w:asciiTheme="majorBidi" w:hAnsiTheme="majorBidi" w:cstheme="majorBidi"/>
          <w:color w:val="000000" w:themeColor="text1"/>
          <w:highlight w:val="yellow"/>
        </w:rPr>
        <w:t xml:space="preserve"> readability of the </w:t>
      </w:r>
      <w:r w:rsidR="00AF7333" w:rsidRPr="007D38BE">
        <w:rPr>
          <w:rFonts w:asciiTheme="majorBidi" w:hAnsiTheme="majorBidi" w:cstheme="majorBidi"/>
          <w:color w:val="000000" w:themeColor="text1"/>
          <w:highlight w:val="yellow"/>
        </w:rPr>
        <w:t>notes.</w:t>
      </w:r>
      <w:r w:rsidRPr="007D38BE">
        <w:rPr>
          <w:rFonts w:asciiTheme="majorBidi" w:hAnsiTheme="majorBidi" w:cstheme="majorBidi"/>
          <w:color w:val="000000" w:themeColor="text1"/>
          <w:highlight w:val="yellow"/>
        </w:rPr>
        <w:t>]</w:t>
      </w:r>
    </w:p>
    <w:p w14:paraId="2B585A57" w14:textId="3BB1DD36" w:rsidR="00EB241B" w:rsidRPr="00EB65DE" w:rsidRDefault="00320DFE" w:rsidP="00EB241B">
      <w:pPr>
        <w:pStyle w:val="ListParagraph"/>
        <w:numPr>
          <w:ilvl w:val="1"/>
          <w:numId w:val="2"/>
        </w:numPr>
        <w:tabs>
          <w:tab w:val="center" w:pos="450"/>
          <w:tab w:val="center" w:pos="2060"/>
        </w:tabs>
        <w:spacing w:after="3" w:line="248" w:lineRule="auto"/>
        <w:rPr>
          <w:rFonts w:asciiTheme="majorBidi" w:hAnsiTheme="majorBidi" w:cstheme="majorBidi"/>
          <w:color w:val="4472C4" w:themeColor="accent1"/>
        </w:rPr>
      </w:pPr>
      <w:r>
        <w:rPr>
          <w:rFonts w:asciiTheme="majorBidi" w:hAnsiTheme="majorBidi" w:cstheme="majorBidi"/>
          <w:color w:val="4472C4" w:themeColor="accent1"/>
        </w:rPr>
        <w:t xml:space="preserve">Heather </w:t>
      </w:r>
      <w:proofErr w:type="spellStart"/>
      <w:r>
        <w:rPr>
          <w:rFonts w:asciiTheme="majorBidi" w:hAnsiTheme="majorBidi" w:cstheme="majorBidi"/>
          <w:color w:val="4472C4" w:themeColor="accent1"/>
        </w:rPr>
        <w:t>Pincock</w:t>
      </w:r>
      <w:proofErr w:type="spellEnd"/>
      <w:r>
        <w:rPr>
          <w:rFonts w:asciiTheme="majorBidi" w:hAnsiTheme="majorBidi" w:cstheme="majorBidi"/>
          <w:color w:val="4472C4" w:themeColor="accent1"/>
        </w:rPr>
        <w:t xml:space="preserve"> (</w:t>
      </w:r>
      <w:r w:rsidRPr="00320DFE">
        <w:rPr>
          <w:color w:val="0070C0"/>
        </w:rPr>
        <w:t>Conflict Management, Peacebuilding, &amp; Development</w:t>
      </w:r>
      <w:r w:rsidRPr="00320DFE">
        <w:rPr>
          <w:rFonts w:asciiTheme="majorBidi" w:hAnsiTheme="majorBidi" w:cstheme="majorBidi"/>
          <w:color w:val="0070C0"/>
        </w:rPr>
        <w:t xml:space="preserve">) </w:t>
      </w:r>
      <w:r w:rsidR="00EB241B" w:rsidRPr="00320DFE">
        <w:rPr>
          <w:rFonts w:asciiTheme="majorBidi" w:hAnsiTheme="majorBidi" w:cstheme="majorBidi"/>
          <w:color w:val="0070C0"/>
        </w:rPr>
        <w:t xml:space="preserve">Several </w:t>
      </w:r>
      <w:r w:rsidR="00EB241B" w:rsidRPr="00EB65DE">
        <w:rPr>
          <w:rFonts w:asciiTheme="majorBidi" w:hAnsiTheme="majorBidi" w:cstheme="majorBidi"/>
          <w:color w:val="4472C4" w:themeColor="accent1"/>
        </w:rPr>
        <w:t xml:space="preserve">bills </w:t>
      </w:r>
      <w:r w:rsidR="00AF7333" w:rsidRPr="00EB65DE">
        <w:rPr>
          <w:rFonts w:asciiTheme="majorBidi" w:hAnsiTheme="majorBidi" w:cstheme="majorBidi"/>
          <w:color w:val="4472C4" w:themeColor="accent1"/>
        </w:rPr>
        <w:t xml:space="preserve">are being discussed and voted on in Georgia and 30+ other states </w:t>
      </w:r>
      <w:r w:rsidR="00EB241B" w:rsidRPr="00EB65DE">
        <w:rPr>
          <w:rFonts w:asciiTheme="majorBidi" w:hAnsiTheme="majorBidi" w:cstheme="majorBidi"/>
          <w:color w:val="4472C4" w:themeColor="accent1"/>
        </w:rPr>
        <w:t>focused on teaching of race, gender, sexuality, and other “divisive” topics</w:t>
      </w:r>
      <w:r w:rsidR="00AF7333" w:rsidRPr="00EB65DE">
        <w:rPr>
          <w:rFonts w:asciiTheme="majorBidi" w:hAnsiTheme="majorBidi" w:cstheme="majorBidi"/>
          <w:color w:val="4472C4" w:themeColor="accent1"/>
        </w:rPr>
        <w:t xml:space="preserve">. </w:t>
      </w:r>
      <w:r w:rsidR="00CE53ED" w:rsidRPr="00EB65DE">
        <w:rPr>
          <w:rFonts w:asciiTheme="majorBidi" w:hAnsiTheme="majorBidi" w:cstheme="majorBidi"/>
          <w:color w:val="4472C4" w:themeColor="accent1"/>
        </w:rPr>
        <w:t xml:space="preserve">House bill 377 includes higher education in this topic. Resolution </w:t>
      </w:r>
      <w:r w:rsidR="00EB65DE">
        <w:rPr>
          <w:rFonts w:asciiTheme="majorBidi" w:hAnsiTheme="majorBidi" w:cstheme="majorBidi"/>
          <w:color w:val="4472C4" w:themeColor="accent1"/>
        </w:rPr>
        <w:t xml:space="preserve">from Dr. </w:t>
      </w:r>
      <w:proofErr w:type="spellStart"/>
      <w:r w:rsidR="00EB65DE">
        <w:rPr>
          <w:rFonts w:asciiTheme="majorBidi" w:hAnsiTheme="majorBidi" w:cstheme="majorBidi"/>
          <w:color w:val="4472C4" w:themeColor="accent1"/>
        </w:rPr>
        <w:t>Pincock</w:t>
      </w:r>
      <w:proofErr w:type="spellEnd"/>
      <w:r w:rsidR="00EB65DE">
        <w:rPr>
          <w:rFonts w:asciiTheme="majorBidi" w:hAnsiTheme="majorBidi" w:cstheme="majorBidi"/>
          <w:color w:val="4472C4" w:themeColor="accent1"/>
        </w:rPr>
        <w:t xml:space="preserve"> </w:t>
      </w:r>
      <w:r w:rsidR="00CE53ED" w:rsidRPr="00EB65DE">
        <w:rPr>
          <w:rFonts w:asciiTheme="majorBidi" w:hAnsiTheme="majorBidi" w:cstheme="majorBidi"/>
          <w:color w:val="4472C4" w:themeColor="accent1"/>
        </w:rPr>
        <w:t xml:space="preserve">is based </w:t>
      </w:r>
      <w:proofErr w:type="gramStart"/>
      <w:r w:rsidR="00CE53ED" w:rsidRPr="00EB65DE">
        <w:rPr>
          <w:rFonts w:asciiTheme="majorBidi" w:hAnsiTheme="majorBidi" w:cstheme="majorBidi"/>
          <w:color w:val="4472C4" w:themeColor="accent1"/>
        </w:rPr>
        <w:t>off of</w:t>
      </w:r>
      <w:proofErr w:type="gramEnd"/>
      <w:r w:rsidR="00CE53ED" w:rsidRPr="00EB65DE">
        <w:rPr>
          <w:rFonts w:asciiTheme="majorBidi" w:hAnsiTheme="majorBidi" w:cstheme="majorBidi"/>
          <w:color w:val="4472C4" w:themeColor="accent1"/>
        </w:rPr>
        <w:t xml:space="preserve"> a template</w:t>
      </w:r>
      <w:r w:rsidR="00EB65DE">
        <w:rPr>
          <w:rFonts w:asciiTheme="majorBidi" w:hAnsiTheme="majorBidi" w:cstheme="majorBidi"/>
          <w:color w:val="4472C4" w:themeColor="accent1"/>
        </w:rPr>
        <w:t>, and she is willing to accept friendly motions</w:t>
      </w:r>
      <w:r w:rsidR="00CE53ED" w:rsidRPr="00EB65DE">
        <w:rPr>
          <w:rFonts w:asciiTheme="majorBidi" w:hAnsiTheme="majorBidi" w:cstheme="majorBidi"/>
          <w:color w:val="4472C4" w:themeColor="accent1"/>
        </w:rPr>
        <w:t>. HB 377 goes beyond even teaching to trainings and other positions and there have been requests from the legislature to know how much money and time are spent on race, gender, equity, social justice</w:t>
      </w:r>
      <w:r w:rsidR="007D38BE">
        <w:rPr>
          <w:rFonts w:asciiTheme="majorBidi" w:hAnsiTheme="majorBidi" w:cstheme="majorBidi"/>
          <w:color w:val="4472C4" w:themeColor="accent1"/>
        </w:rPr>
        <w:t>.</w:t>
      </w:r>
      <w:r w:rsidR="00CE53ED" w:rsidRPr="00EB65DE">
        <w:rPr>
          <w:rFonts w:asciiTheme="majorBidi" w:hAnsiTheme="majorBidi" w:cstheme="majorBidi"/>
          <w:color w:val="4472C4" w:themeColor="accent1"/>
        </w:rPr>
        <w:t xml:space="preserve"> </w:t>
      </w:r>
    </w:p>
    <w:p w14:paraId="2F12B8C5" w14:textId="02927CD8" w:rsidR="00CE53ED" w:rsidRPr="00EB65DE" w:rsidRDefault="00CE53ED" w:rsidP="00EB241B">
      <w:pPr>
        <w:pStyle w:val="ListParagraph"/>
        <w:numPr>
          <w:ilvl w:val="1"/>
          <w:numId w:val="2"/>
        </w:numPr>
        <w:tabs>
          <w:tab w:val="center" w:pos="450"/>
          <w:tab w:val="center" w:pos="2060"/>
        </w:tabs>
        <w:spacing w:after="3" w:line="248" w:lineRule="auto"/>
        <w:rPr>
          <w:rFonts w:asciiTheme="majorBidi" w:hAnsiTheme="majorBidi" w:cstheme="majorBidi"/>
          <w:color w:val="4472C4" w:themeColor="accent1"/>
        </w:rPr>
      </w:pPr>
      <w:r w:rsidRPr="00EB65DE">
        <w:rPr>
          <w:rFonts w:asciiTheme="majorBidi" w:hAnsiTheme="majorBidi" w:cstheme="majorBidi"/>
          <w:color w:val="4472C4" w:themeColor="accent1"/>
        </w:rPr>
        <w:t xml:space="preserve">Glen </w:t>
      </w:r>
      <w:proofErr w:type="spellStart"/>
      <w:r w:rsidRPr="00EB65DE">
        <w:rPr>
          <w:rFonts w:asciiTheme="majorBidi" w:hAnsiTheme="majorBidi" w:cstheme="majorBidi"/>
          <w:color w:val="4472C4" w:themeColor="accent1"/>
        </w:rPr>
        <w:t>Meades</w:t>
      </w:r>
      <w:proofErr w:type="spellEnd"/>
      <w:r w:rsidR="00320DFE">
        <w:rPr>
          <w:rFonts w:asciiTheme="majorBidi" w:hAnsiTheme="majorBidi" w:cstheme="majorBidi"/>
          <w:color w:val="4472C4" w:themeColor="accent1"/>
        </w:rPr>
        <w:t xml:space="preserve"> (Chemistry and Biochemistry)</w:t>
      </w:r>
      <w:r w:rsidRPr="00EB65DE">
        <w:rPr>
          <w:rFonts w:asciiTheme="majorBidi" w:hAnsiTheme="majorBidi" w:cstheme="majorBidi"/>
          <w:color w:val="4472C4" w:themeColor="accent1"/>
        </w:rPr>
        <w:t xml:space="preserve">—Some of the language of the proposed </w:t>
      </w:r>
      <w:r w:rsidRPr="00EB65DE">
        <w:rPr>
          <w:rFonts w:asciiTheme="majorBidi" w:hAnsiTheme="majorBidi" w:cstheme="majorBidi"/>
          <w:i/>
          <w:iCs/>
          <w:color w:val="4472C4" w:themeColor="accent1"/>
        </w:rPr>
        <w:t>legislation</w:t>
      </w:r>
      <w:r w:rsidRPr="00EB65DE">
        <w:rPr>
          <w:rFonts w:asciiTheme="majorBidi" w:hAnsiTheme="majorBidi" w:cstheme="majorBidi"/>
          <w:color w:val="4472C4" w:themeColor="accent1"/>
        </w:rPr>
        <w:t xml:space="preserve"> </w:t>
      </w:r>
      <w:r w:rsidR="00EB65DE">
        <w:rPr>
          <w:rFonts w:asciiTheme="majorBidi" w:hAnsiTheme="majorBidi" w:cstheme="majorBidi"/>
          <w:color w:val="4472C4" w:themeColor="accent1"/>
        </w:rPr>
        <w:t>(</w:t>
      </w:r>
      <w:r w:rsidR="00EB65DE" w:rsidRPr="007D38BE">
        <w:rPr>
          <w:rFonts w:asciiTheme="majorBidi" w:hAnsiTheme="majorBidi" w:cstheme="majorBidi"/>
          <w:color w:val="4472C4" w:themeColor="accent1"/>
          <w:u w:val="single"/>
        </w:rPr>
        <w:t>not</w:t>
      </w:r>
      <w:r w:rsidR="00EB65DE">
        <w:rPr>
          <w:rFonts w:asciiTheme="majorBidi" w:hAnsiTheme="majorBidi" w:cstheme="majorBidi"/>
          <w:color w:val="4472C4" w:themeColor="accent1"/>
        </w:rPr>
        <w:t xml:space="preserve"> Dr. </w:t>
      </w:r>
      <w:proofErr w:type="spellStart"/>
      <w:r w:rsidR="00EB65DE">
        <w:rPr>
          <w:rFonts w:asciiTheme="majorBidi" w:hAnsiTheme="majorBidi" w:cstheme="majorBidi"/>
          <w:color w:val="4472C4" w:themeColor="accent1"/>
        </w:rPr>
        <w:t>Pincock’s</w:t>
      </w:r>
      <w:proofErr w:type="spellEnd"/>
      <w:r w:rsidR="00EB65DE">
        <w:rPr>
          <w:rFonts w:asciiTheme="majorBidi" w:hAnsiTheme="majorBidi" w:cstheme="majorBidi"/>
          <w:color w:val="4472C4" w:themeColor="accent1"/>
        </w:rPr>
        <w:t xml:space="preserve"> motion) </w:t>
      </w:r>
      <w:r w:rsidRPr="00EB65DE">
        <w:rPr>
          <w:rFonts w:asciiTheme="majorBidi" w:hAnsiTheme="majorBidi" w:cstheme="majorBidi"/>
          <w:color w:val="4472C4" w:themeColor="accent1"/>
        </w:rPr>
        <w:t xml:space="preserve">is “absurd.” </w:t>
      </w:r>
    </w:p>
    <w:p w14:paraId="5E80B9F7" w14:textId="5BFF5CBA" w:rsidR="00CE53ED" w:rsidRPr="00EB65DE" w:rsidRDefault="00CE53ED" w:rsidP="00EB241B">
      <w:pPr>
        <w:pStyle w:val="ListParagraph"/>
        <w:numPr>
          <w:ilvl w:val="1"/>
          <w:numId w:val="2"/>
        </w:numPr>
        <w:tabs>
          <w:tab w:val="center" w:pos="450"/>
          <w:tab w:val="center" w:pos="2060"/>
        </w:tabs>
        <w:spacing w:after="3" w:line="248" w:lineRule="auto"/>
        <w:rPr>
          <w:rFonts w:asciiTheme="majorBidi" w:hAnsiTheme="majorBidi" w:cstheme="majorBidi"/>
          <w:color w:val="4472C4" w:themeColor="accent1"/>
        </w:rPr>
      </w:pPr>
      <w:r w:rsidRPr="00EB65DE">
        <w:rPr>
          <w:rFonts w:asciiTheme="majorBidi" w:hAnsiTheme="majorBidi" w:cstheme="majorBidi"/>
          <w:color w:val="4472C4" w:themeColor="accent1"/>
        </w:rPr>
        <w:lastRenderedPageBreak/>
        <w:t xml:space="preserve">Mike Dishman (Educational Leadership)—This </w:t>
      </w:r>
      <w:r w:rsidR="00EB65DE">
        <w:rPr>
          <w:rFonts w:asciiTheme="majorBidi" w:hAnsiTheme="majorBidi" w:cstheme="majorBidi"/>
          <w:color w:val="4472C4" w:themeColor="accent1"/>
        </w:rPr>
        <w:t xml:space="preserve">motion </w:t>
      </w:r>
      <w:r w:rsidRPr="00EB65DE">
        <w:rPr>
          <w:rFonts w:asciiTheme="majorBidi" w:hAnsiTheme="majorBidi" w:cstheme="majorBidi"/>
          <w:color w:val="4472C4" w:themeColor="accent1"/>
        </w:rPr>
        <w:t xml:space="preserve">is important and goes to academic freedom. </w:t>
      </w:r>
      <w:r w:rsidR="00EB65DE">
        <w:rPr>
          <w:rFonts w:asciiTheme="majorBidi" w:hAnsiTheme="majorBidi" w:cstheme="majorBidi"/>
          <w:color w:val="4472C4" w:themeColor="accent1"/>
        </w:rPr>
        <w:t>He</w:t>
      </w:r>
      <w:r w:rsidRPr="00EB65DE">
        <w:rPr>
          <w:rFonts w:asciiTheme="majorBidi" w:hAnsiTheme="majorBidi" w:cstheme="majorBidi"/>
          <w:color w:val="4472C4" w:themeColor="accent1"/>
        </w:rPr>
        <w:t xml:space="preserve"> wish</w:t>
      </w:r>
      <w:r w:rsidR="00EB65DE">
        <w:rPr>
          <w:rFonts w:asciiTheme="majorBidi" w:hAnsiTheme="majorBidi" w:cstheme="majorBidi"/>
          <w:color w:val="4472C4" w:themeColor="accent1"/>
        </w:rPr>
        <w:t>es</w:t>
      </w:r>
      <w:r w:rsidRPr="00EB65DE">
        <w:rPr>
          <w:rFonts w:asciiTheme="majorBidi" w:hAnsiTheme="majorBidi" w:cstheme="majorBidi"/>
          <w:color w:val="4472C4" w:themeColor="accent1"/>
        </w:rPr>
        <w:t xml:space="preserve"> we would have received this sooner to discuss with faculty</w:t>
      </w:r>
      <w:r w:rsidR="00EB65DE">
        <w:rPr>
          <w:rFonts w:asciiTheme="majorBidi" w:hAnsiTheme="majorBidi" w:cstheme="majorBidi"/>
          <w:color w:val="4472C4" w:themeColor="accent1"/>
        </w:rPr>
        <w:t xml:space="preserve"> in our respective departments</w:t>
      </w:r>
      <w:r w:rsidRPr="00EB65DE">
        <w:rPr>
          <w:rFonts w:asciiTheme="majorBidi" w:hAnsiTheme="majorBidi" w:cstheme="majorBidi"/>
          <w:color w:val="4472C4" w:themeColor="accent1"/>
        </w:rPr>
        <w:t xml:space="preserve">. He </w:t>
      </w:r>
      <w:r w:rsidR="00320DFE">
        <w:rPr>
          <w:rFonts w:asciiTheme="majorBidi" w:hAnsiTheme="majorBidi" w:cstheme="majorBidi"/>
          <w:color w:val="4472C4" w:themeColor="accent1"/>
        </w:rPr>
        <w:t>cautions</w:t>
      </w:r>
      <w:r w:rsidRPr="00EB65DE">
        <w:rPr>
          <w:rFonts w:asciiTheme="majorBidi" w:hAnsiTheme="majorBidi" w:cstheme="majorBidi"/>
          <w:color w:val="4472C4" w:themeColor="accent1"/>
        </w:rPr>
        <w:t xml:space="preserve"> that we are in a year where we may get raises that we may be singled out like we were in 2018 to not get raises</w:t>
      </w:r>
      <w:r w:rsidR="00320DFE">
        <w:rPr>
          <w:rFonts w:asciiTheme="majorBidi" w:hAnsiTheme="majorBidi" w:cstheme="majorBidi"/>
          <w:color w:val="4472C4" w:themeColor="accent1"/>
        </w:rPr>
        <w:t xml:space="preserve"> based on the perception of advocacy.</w:t>
      </w:r>
    </w:p>
    <w:p w14:paraId="2002F64C" w14:textId="1F3A95C3" w:rsidR="00CE53ED" w:rsidRPr="00EB65DE" w:rsidRDefault="00CE53ED" w:rsidP="00EB241B">
      <w:pPr>
        <w:pStyle w:val="ListParagraph"/>
        <w:numPr>
          <w:ilvl w:val="1"/>
          <w:numId w:val="2"/>
        </w:numPr>
        <w:tabs>
          <w:tab w:val="center" w:pos="450"/>
          <w:tab w:val="center" w:pos="2060"/>
        </w:tabs>
        <w:spacing w:after="3" w:line="248" w:lineRule="auto"/>
        <w:rPr>
          <w:rFonts w:asciiTheme="majorBidi" w:hAnsiTheme="majorBidi" w:cstheme="majorBidi"/>
          <w:color w:val="4472C4" w:themeColor="accent1"/>
        </w:rPr>
      </w:pPr>
      <w:r w:rsidRPr="00EB65DE">
        <w:rPr>
          <w:rFonts w:asciiTheme="majorBidi" w:hAnsiTheme="majorBidi" w:cstheme="majorBidi"/>
          <w:color w:val="4472C4" w:themeColor="accent1"/>
        </w:rPr>
        <w:t>David Bray</w:t>
      </w:r>
      <w:r w:rsidR="00320DFE">
        <w:rPr>
          <w:rFonts w:asciiTheme="majorBidi" w:hAnsiTheme="majorBidi" w:cstheme="majorBidi"/>
          <w:color w:val="4472C4" w:themeColor="accent1"/>
        </w:rPr>
        <w:t xml:space="preserve"> (</w:t>
      </w:r>
      <w:r w:rsidR="00320DFE" w:rsidRPr="00320DFE">
        <w:rPr>
          <w:rFonts w:asciiTheme="majorBidi" w:hAnsiTheme="majorBidi" w:cstheme="majorBidi"/>
          <w:color w:val="0070C0"/>
        </w:rPr>
        <w:t xml:space="preserve">Economics, Finance, &amp; Quantitative </w:t>
      </w:r>
      <w:proofErr w:type="gramStart"/>
      <w:r w:rsidR="00320DFE" w:rsidRPr="00320DFE">
        <w:rPr>
          <w:rFonts w:asciiTheme="majorBidi" w:hAnsiTheme="majorBidi" w:cstheme="majorBidi"/>
          <w:color w:val="0070C0"/>
        </w:rPr>
        <w:t>Analysis )</w:t>
      </w:r>
      <w:proofErr w:type="gramEnd"/>
      <w:r w:rsidRPr="00320DFE">
        <w:rPr>
          <w:rFonts w:asciiTheme="majorBidi" w:hAnsiTheme="majorBidi" w:cstheme="majorBidi"/>
          <w:color w:val="0070C0"/>
        </w:rPr>
        <w:t>—</w:t>
      </w:r>
      <w:r w:rsidRPr="00EB65DE">
        <w:rPr>
          <w:rFonts w:asciiTheme="majorBidi" w:hAnsiTheme="majorBidi" w:cstheme="majorBidi"/>
          <w:color w:val="4472C4" w:themeColor="accent1"/>
        </w:rPr>
        <w:t xml:space="preserve">He wants to second what Dr. Dishman said. He appreciated that this is important to academic </w:t>
      </w:r>
      <w:proofErr w:type="gramStart"/>
      <w:r w:rsidRPr="00EB65DE">
        <w:rPr>
          <w:rFonts w:asciiTheme="majorBidi" w:hAnsiTheme="majorBidi" w:cstheme="majorBidi"/>
          <w:color w:val="4472C4" w:themeColor="accent1"/>
        </w:rPr>
        <w:t>freedom, but</w:t>
      </w:r>
      <w:proofErr w:type="gramEnd"/>
      <w:r w:rsidRPr="00EB65DE">
        <w:rPr>
          <w:rFonts w:asciiTheme="majorBidi" w:hAnsiTheme="majorBidi" w:cstheme="majorBidi"/>
          <w:color w:val="4472C4" w:themeColor="accent1"/>
        </w:rPr>
        <w:t xml:space="preserve"> is against university forcing university-wide trainings</w:t>
      </w:r>
      <w:r w:rsidR="00320DFE">
        <w:rPr>
          <w:rFonts w:asciiTheme="majorBidi" w:hAnsiTheme="majorBidi" w:cstheme="majorBidi"/>
          <w:color w:val="4472C4" w:themeColor="accent1"/>
        </w:rPr>
        <w:t xml:space="preserve"> about topics that vary by academic field.</w:t>
      </w:r>
    </w:p>
    <w:p w14:paraId="37708080" w14:textId="3EB0A9FE" w:rsidR="005F508C" w:rsidRPr="00EB65DE" w:rsidRDefault="005F508C" w:rsidP="00EB241B">
      <w:pPr>
        <w:pStyle w:val="ListParagraph"/>
        <w:numPr>
          <w:ilvl w:val="1"/>
          <w:numId w:val="2"/>
        </w:numPr>
        <w:tabs>
          <w:tab w:val="center" w:pos="450"/>
          <w:tab w:val="center" w:pos="2060"/>
        </w:tabs>
        <w:spacing w:after="3" w:line="248" w:lineRule="auto"/>
        <w:rPr>
          <w:rFonts w:asciiTheme="majorBidi" w:hAnsiTheme="majorBidi" w:cstheme="majorBidi"/>
          <w:color w:val="4472C4" w:themeColor="accent1"/>
        </w:rPr>
      </w:pPr>
      <w:r w:rsidRPr="00EB65DE">
        <w:rPr>
          <w:rFonts w:asciiTheme="majorBidi" w:hAnsiTheme="majorBidi" w:cstheme="majorBidi"/>
          <w:color w:val="4472C4" w:themeColor="accent1"/>
        </w:rPr>
        <w:t>Mike Dishman</w:t>
      </w:r>
      <w:r w:rsidR="00320DFE">
        <w:rPr>
          <w:rFonts w:asciiTheme="majorBidi" w:hAnsiTheme="majorBidi" w:cstheme="majorBidi"/>
          <w:color w:val="4472C4" w:themeColor="accent1"/>
        </w:rPr>
        <w:t xml:space="preserve"> (Educational Leadership)</w:t>
      </w:r>
      <w:r w:rsidRPr="00EB65DE">
        <w:rPr>
          <w:rFonts w:asciiTheme="majorBidi" w:hAnsiTheme="majorBidi" w:cstheme="majorBidi"/>
          <w:color w:val="4472C4" w:themeColor="accent1"/>
        </w:rPr>
        <w:t xml:space="preserve">—Would you consider a friendly amendment to re-focus on </w:t>
      </w:r>
      <w:r w:rsidRPr="00EB65DE">
        <w:rPr>
          <w:rFonts w:asciiTheme="majorBidi" w:hAnsiTheme="majorBidi" w:cstheme="majorBidi"/>
          <w:i/>
          <w:iCs/>
          <w:color w:val="4472C4" w:themeColor="accent1"/>
        </w:rPr>
        <w:t>curriculum</w:t>
      </w:r>
      <w:r w:rsidRPr="00EB65DE">
        <w:rPr>
          <w:rFonts w:asciiTheme="majorBidi" w:hAnsiTheme="majorBidi" w:cstheme="majorBidi"/>
          <w:color w:val="4472C4" w:themeColor="accent1"/>
        </w:rPr>
        <w:t xml:space="preserve">? Given that this may impact the raises of every faculty, we may wish to be careful. He offers a friendly amendment to postpone the vote by 2 weeks. Parliamentarian suggests a motion to table to the next meeting. </w:t>
      </w:r>
      <w:r w:rsidR="007D38BE">
        <w:rPr>
          <w:rFonts w:asciiTheme="majorBidi" w:hAnsiTheme="majorBidi" w:cstheme="majorBidi"/>
          <w:color w:val="4472C4" w:themeColor="accent1"/>
        </w:rPr>
        <w:t xml:space="preserve">Faculty Senate </w:t>
      </w:r>
      <w:r w:rsidRPr="00EB65DE">
        <w:rPr>
          <w:rFonts w:asciiTheme="majorBidi" w:hAnsiTheme="majorBidi" w:cstheme="majorBidi"/>
          <w:color w:val="4472C4" w:themeColor="accent1"/>
        </w:rPr>
        <w:t>President recommends senators send amendments/suggestions</w:t>
      </w:r>
      <w:r w:rsidR="007D38BE">
        <w:rPr>
          <w:rFonts w:asciiTheme="majorBidi" w:hAnsiTheme="majorBidi" w:cstheme="majorBidi"/>
          <w:color w:val="4472C4" w:themeColor="accent1"/>
        </w:rPr>
        <w:t xml:space="preserve"> to Dr. </w:t>
      </w:r>
      <w:proofErr w:type="spellStart"/>
      <w:r w:rsidR="007D38BE">
        <w:rPr>
          <w:rFonts w:asciiTheme="majorBidi" w:hAnsiTheme="majorBidi" w:cstheme="majorBidi"/>
          <w:color w:val="4472C4" w:themeColor="accent1"/>
        </w:rPr>
        <w:t>Pincock</w:t>
      </w:r>
      <w:proofErr w:type="spellEnd"/>
      <w:r w:rsidR="007D38BE">
        <w:rPr>
          <w:rFonts w:asciiTheme="majorBidi" w:hAnsiTheme="majorBidi" w:cstheme="majorBidi"/>
          <w:color w:val="4472C4" w:themeColor="accent1"/>
        </w:rPr>
        <w:t>.</w:t>
      </w:r>
    </w:p>
    <w:p w14:paraId="3BB7A72E" w14:textId="11E3FA86" w:rsidR="005F508C" w:rsidRPr="00EB65DE" w:rsidRDefault="005F508C" w:rsidP="00EB241B">
      <w:pPr>
        <w:pStyle w:val="ListParagraph"/>
        <w:numPr>
          <w:ilvl w:val="1"/>
          <w:numId w:val="2"/>
        </w:numPr>
        <w:tabs>
          <w:tab w:val="center" w:pos="450"/>
          <w:tab w:val="center" w:pos="2060"/>
        </w:tabs>
        <w:spacing w:after="3" w:line="248" w:lineRule="auto"/>
        <w:rPr>
          <w:rFonts w:asciiTheme="majorBidi" w:hAnsiTheme="majorBidi" w:cstheme="majorBidi"/>
          <w:color w:val="4472C4" w:themeColor="accent1"/>
        </w:rPr>
      </w:pPr>
      <w:r w:rsidRPr="00EB65DE">
        <w:rPr>
          <w:rFonts w:asciiTheme="majorBidi" w:hAnsiTheme="majorBidi" w:cstheme="majorBidi"/>
          <w:color w:val="4472C4" w:themeColor="accent1"/>
        </w:rPr>
        <w:t xml:space="preserve">Heather </w:t>
      </w:r>
      <w:proofErr w:type="spellStart"/>
      <w:r w:rsidRPr="00EB65DE">
        <w:rPr>
          <w:rFonts w:asciiTheme="majorBidi" w:hAnsiTheme="majorBidi" w:cstheme="majorBidi"/>
          <w:color w:val="4472C4" w:themeColor="accent1"/>
        </w:rPr>
        <w:t>Pincock</w:t>
      </w:r>
      <w:proofErr w:type="spellEnd"/>
      <w:r w:rsidR="00320DFE">
        <w:rPr>
          <w:rFonts w:asciiTheme="majorBidi" w:hAnsiTheme="majorBidi" w:cstheme="majorBidi"/>
          <w:color w:val="4472C4" w:themeColor="accent1"/>
        </w:rPr>
        <w:t xml:space="preserve"> (</w:t>
      </w:r>
      <w:r w:rsidR="00320DFE" w:rsidRPr="00320DFE">
        <w:rPr>
          <w:color w:val="0070C0"/>
        </w:rPr>
        <w:t>Conflict Management, Peacebuilding, &amp; Development</w:t>
      </w:r>
      <w:r w:rsidR="00320DFE" w:rsidRPr="00320DFE">
        <w:rPr>
          <w:rFonts w:asciiTheme="majorBidi" w:hAnsiTheme="majorBidi" w:cstheme="majorBidi"/>
          <w:color w:val="0070C0"/>
        </w:rPr>
        <w:t>)</w:t>
      </w:r>
      <w:r w:rsidRPr="00EB65DE">
        <w:rPr>
          <w:rFonts w:asciiTheme="majorBidi" w:hAnsiTheme="majorBidi" w:cstheme="majorBidi"/>
          <w:color w:val="4472C4" w:themeColor="accent1"/>
        </w:rPr>
        <w:t xml:space="preserve">—Can we vote now and then if it </w:t>
      </w:r>
      <w:proofErr w:type="gramStart"/>
      <w:r w:rsidRPr="00EB65DE">
        <w:rPr>
          <w:rFonts w:asciiTheme="majorBidi" w:hAnsiTheme="majorBidi" w:cstheme="majorBidi"/>
          <w:color w:val="4472C4" w:themeColor="accent1"/>
        </w:rPr>
        <w:t>fails</w:t>
      </w:r>
      <w:proofErr w:type="gramEnd"/>
      <w:r w:rsidRPr="00EB65DE">
        <w:rPr>
          <w:rFonts w:asciiTheme="majorBidi" w:hAnsiTheme="majorBidi" w:cstheme="majorBidi"/>
          <w:color w:val="4472C4" w:themeColor="accent1"/>
        </w:rPr>
        <w:t xml:space="preserve"> we can continue deliberation</w:t>
      </w:r>
      <w:r w:rsidR="007D38BE">
        <w:rPr>
          <w:rFonts w:asciiTheme="majorBidi" w:hAnsiTheme="majorBidi" w:cstheme="majorBidi"/>
          <w:color w:val="4472C4" w:themeColor="accent1"/>
        </w:rPr>
        <w:t xml:space="preserve">? </w:t>
      </w:r>
      <w:r w:rsidRPr="00EB65DE">
        <w:rPr>
          <w:rFonts w:asciiTheme="majorBidi" w:hAnsiTheme="majorBidi" w:cstheme="majorBidi"/>
          <w:color w:val="4472C4" w:themeColor="accent1"/>
        </w:rPr>
        <w:t xml:space="preserve">She encourages friendly and other motions to come forward. </w:t>
      </w:r>
    </w:p>
    <w:p w14:paraId="49214943" w14:textId="02BE1AD6" w:rsidR="005F508C" w:rsidRPr="00EB65DE" w:rsidRDefault="005F508C" w:rsidP="00EB241B">
      <w:pPr>
        <w:pStyle w:val="ListParagraph"/>
        <w:numPr>
          <w:ilvl w:val="1"/>
          <w:numId w:val="2"/>
        </w:numPr>
        <w:tabs>
          <w:tab w:val="center" w:pos="450"/>
          <w:tab w:val="center" w:pos="2060"/>
        </w:tabs>
        <w:spacing w:after="3" w:line="248" w:lineRule="auto"/>
        <w:rPr>
          <w:rFonts w:asciiTheme="majorBidi" w:hAnsiTheme="majorBidi" w:cstheme="majorBidi"/>
          <w:color w:val="4472C4" w:themeColor="accent1"/>
        </w:rPr>
      </w:pPr>
      <w:proofErr w:type="spellStart"/>
      <w:r w:rsidRPr="00EB65DE">
        <w:rPr>
          <w:rFonts w:asciiTheme="majorBidi" w:hAnsiTheme="majorBidi" w:cstheme="majorBidi"/>
          <w:color w:val="4472C4" w:themeColor="accent1"/>
        </w:rPr>
        <w:t>Humauyn</w:t>
      </w:r>
      <w:proofErr w:type="spellEnd"/>
      <w:r w:rsidRPr="00EB65DE">
        <w:rPr>
          <w:rFonts w:asciiTheme="majorBidi" w:hAnsiTheme="majorBidi" w:cstheme="majorBidi"/>
          <w:color w:val="4472C4" w:themeColor="accent1"/>
        </w:rPr>
        <w:t>—I am worried about the loss to potential raises as well.</w:t>
      </w:r>
    </w:p>
    <w:p w14:paraId="3FFBACA2" w14:textId="451CE522" w:rsidR="005F508C" w:rsidRPr="00320DFE" w:rsidRDefault="00A748CE" w:rsidP="00EB241B">
      <w:pPr>
        <w:pStyle w:val="ListParagraph"/>
        <w:numPr>
          <w:ilvl w:val="1"/>
          <w:numId w:val="2"/>
        </w:numPr>
        <w:tabs>
          <w:tab w:val="center" w:pos="450"/>
          <w:tab w:val="center" w:pos="2060"/>
        </w:tabs>
        <w:spacing w:after="3" w:line="248" w:lineRule="auto"/>
        <w:rPr>
          <w:rFonts w:asciiTheme="majorBidi" w:hAnsiTheme="majorBidi" w:cstheme="majorBidi"/>
          <w:color w:val="FF0000"/>
        </w:rPr>
      </w:pPr>
      <w:r w:rsidRPr="00320DFE">
        <w:rPr>
          <w:rFonts w:asciiTheme="majorBidi" w:hAnsiTheme="majorBidi" w:cstheme="majorBidi"/>
          <w:color w:val="FF0000"/>
        </w:rPr>
        <w:t>Motion to call the question fails</w:t>
      </w:r>
      <w:r w:rsidR="00320DFE">
        <w:rPr>
          <w:rFonts w:asciiTheme="majorBidi" w:hAnsiTheme="majorBidi" w:cstheme="majorBidi"/>
          <w:color w:val="FF0000"/>
        </w:rPr>
        <w:t xml:space="preserve"> 2/3 threshold.</w:t>
      </w:r>
    </w:p>
    <w:p w14:paraId="04D35CA8" w14:textId="471EAD0F" w:rsidR="00AF7333" w:rsidRPr="00EB65DE" w:rsidRDefault="00320DFE" w:rsidP="00AF7333">
      <w:pPr>
        <w:pStyle w:val="ListParagraph"/>
        <w:numPr>
          <w:ilvl w:val="1"/>
          <w:numId w:val="2"/>
        </w:numPr>
        <w:tabs>
          <w:tab w:val="center" w:pos="450"/>
          <w:tab w:val="center" w:pos="2060"/>
        </w:tabs>
        <w:spacing w:after="3" w:line="248" w:lineRule="auto"/>
        <w:rPr>
          <w:rFonts w:asciiTheme="majorBidi" w:hAnsiTheme="majorBidi" w:cstheme="majorBidi"/>
          <w:color w:val="4472C4" w:themeColor="accent1"/>
        </w:rPr>
      </w:pPr>
      <w:r>
        <w:rPr>
          <w:rFonts w:asciiTheme="majorBidi" w:hAnsiTheme="majorBidi" w:cstheme="majorBidi"/>
          <w:color w:val="4472C4" w:themeColor="accent1"/>
        </w:rPr>
        <w:t xml:space="preserve">Nicholas </w:t>
      </w:r>
      <w:proofErr w:type="spellStart"/>
      <w:r w:rsidR="00A748CE" w:rsidRPr="00EB65DE">
        <w:rPr>
          <w:rFonts w:asciiTheme="majorBidi" w:hAnsiTheme="majorBidi" w:cstheme="majorBidi"/>
          <w:color w:val="4472C4" w:themeColor="accent1"/>
        </w:rPr>
        <w:t>Ellwanger</w:t>
      </w:r>
      <w:proofErr w:type="spellEnd"/>
      <w:r>
        <w:rPr>
          <w:rFonts w:asciiTheme="majorBidi" w:hAnsiTheme="majorBidi" w:cstheme="majorBidi"/>
          <w:color w:val="4472C4" w:themeColor="accent1"/>
        </w:rPr>
        <w:t xml:space="preserve"> (Honors College)</w:t>
      </w:r>
      <w:r w:rsidR="00A748CE" w:rsidRPr="00EB65DE">
        <w:rPr>
          <w:rFonts w:asciiTheme="majorBidi" w:hAnsiTheme="majorBidi" w:cstheme="majorBidi"/>
          <w:color w:val="4472C4" w:themeColor="accent1"/>
        </w:rPr>
        <w:t xml:space="preserve">: </w:t>
      </w:r>
      <w:r w:rsidR="007D38BE">
        <w:rPr>
          <w:rFonts w:asciiTheme="majorBidi" w:hAnsiTheme="majorBidi" w:cstheme="majorBidi"/>
          <w:color w:val="4472C4" w:themeColor="accent1"/>
        </w:rPr>
        <w:t>T</w:t>
      </w:r>
      <w:r w:rsidR="00A748CE" w:rsidRPr="00EB65DE">
        <w:rPr>
          <w:rFonts w:asciiTheme="majorBidi" w:hAnsiTheme="majorBidi" w:cstheme="majorBidi"/>
          <w:color w:val="4472C4" w:themeColor="accent1"/>
        </w:rPr>
        <w:t>o whom would we make suggestions if we table? Darina</w:t>
      </w:r>
      <w:r w:rsidR="007D38BE">
        <w:rPr>
          <w:rFonts w:asciiTheme="majorBidi" w:hAnsiTheme="majorBidi" w:cstheme="majorBidi"/>
          <w:color w:val="4472C4" w:themeColor="accent1"/>
        </w:rPr>
        <w:t xml:space="preserve"> Lepadatu</w:t>
      </w:r>
      <w:r w:rsidR="00A748CE" w:rsidRPr="00EB65DE">
        <w:rPr>
          <w:rFonts w:asciiTheme="majorBidi" w:hAnsiTheme="majorBidi" w:cstheme="majorBidi"/>
          <w:color w:val="4472C4" w:themeColor="accent1"/>
        </w:rPr>
        <w:t xml:space="preserve">: to </w:t>
      </w:r>
      <w:r w:rsidR="007D38BE">
        <w:rPr>
          <w:rFonts w:asciiTheme="majorBidi" w:hAnsiTheme="majorBidi" w:cstheme="majorBidi"/>
          <w:color w:val="4472C4" w:themeColor="accent1"/>
        </w:rPr>
        <w:t xml:space="preserve">Dr. </w:t>
      </w:r>
      <w:proofErr w:type="spellStart"/>
      <w:r w:rsidR="007D38BE">
        <w:rPr>
          <w:rFonts w:asciiTheme="majorBidi" w:hAnsiTheme="majorBidi" w:cstheme="majorBidi"/>
          <w:color w:val="4472C4" w:themeColor="accent1"/>
        </w:rPr>
        <w:t>Pincock</w:t>
      </w:r>
      <w:proofErr w:type="spellEnd"/>
      <w:r w:rsidR="00A748CE" w:rsidRPr="00EB65DE">
        <w:rPr>
          <w:rFonts w:asciiTheme="majorBidi" w:hAnsiTheme="majorBidi" w:cstheme="majorBidi"/>
          <w:color w:val="4472C4" w:themeColor="accent1"/>
        </w:rPr>
        <w:t>.</w:t>
      </w:r>
    </w:p>
    <w:p w14:paraId="70E939F9" w14:textId="77E91163" w:rsidR="00A748CE" w:rsidRPr="00320DFE" w:rsidRDefault="00320DFE" w:rsidP="00AF7333">
      <w:pPr>
        <w:pStyle w:val="ListParagraph"/>
        <w:numPr>
          <w:ilvl w:val="1"/>
          <w:numId w:val="2"/>
        </w:numPr>
        <w:tabs>
          <w:tab w:val="center" w:pos="450"/>
          <w:tab w:val="center" w:pos="2060"/>
        </w:tabs>
        <w:spacing w:after="3" w:line="248" w:lineRule="auto"/>
        <w:rPr>
          <w:rFonts w:asciiTheme="majorBidi" w:hAnsiTheme="majorBidi" w:cstheme="majorBidi"/>
          <w:color w:val="FF0000"/>
        </w:rPr>
      </w:pPr>
      <w:r w:rsidRPr="00320DFE">
        <w:rPr>
          <w:rFonts w:asciiTheme="majorBidi" w:hAnsiTheme="majorBidi" w:cstheme="majorBidi"/>
          <w:b/>
          <w:bCs/>
          <w:color w:val="FF0000"/>
        </w:rPr>
        <w:t>M</w:t>
      </w:r>
      <w:r w:rsidR="00A748CE" w:rsidRPr="00320DFE">
        <w:rPr>
          <w:rFonts w:asciiTheme="majorBidi" w:hAnsiTheme="majorBidi" w:cstheme="majorBidi"/>
          <w:b/>
          <w:bCs/>
          <w:color w:val="FF0000"/>
        </w:rPr>
        <w:t xml:space="preserve">otion to delay discussion </w:t>
      </w:r>
      <w:r w:rsidR="007D38BE">
        <w:rPr>
          <w:rFonts w:asciiTheme="majorBidi" w:hAnsiTheme="majorBidi" w:cstheme="majorBidi"/>
          <w:b/>
          <w:bCs/>
          <w:color w:val="FF0000"/>
        </w:rPr>
        <w:t xml:space="preserve">to </w:t>
      </w:r>
      <w:r w:rsidRPr="00320DFE">
        <w:rPr>
          <w:rFonts w:asciiTheme="majorBidi" w:hAnsiTheme="majorBidi" w:cstheme="majorBidi"/>
          <w:b/>
          <w:bCs/>
          <w:color w:val="FF0000"/>
        </w:rPr>
        <w:t xml:space="preserve">March Faculty Senate meeting passes </w:t>
      </w:r>
      <w:r w:rsidR="00A748CE" w:rsidRPr="00320DFE">
        <w:rPr>
          <w:rFonts w:asciiTheme="majorBidi" w:hAnsiTheme="majorBidi" w:cstheme="majorBidi"/>
          <w:b/>
          <w:bCs/>
          <w:color w:val="FF0000"/>
        </w:rPr>
        <w:t>20-15</w:t>
      </w:r>
    </w:p>
    <w:p w14:paraId="1D90612B" w14:textId="1C61EF66" w:rsidR="00853AAA" w:rsidRDefault="00853AAA" w:rsidP="007C7B2F">
      <w:pPr>
        <w:pStyle w:val="ListParagraph"/>
        <w:numPr>
          <w:ilvl w:val="0"/>
          <w:numId w:val="2"/>
        </w:numPr>
        <w:jc w:val="both"/>
        <w:rPr>
          <w:rFonts w:asciiTheme="majorBidi" w:hAnsiTheme="majorBidi" w:cstheme="majorBidi"/>
        </w:rPr>
      </w:pPr>
      <w:r w:rsidRPr="007C7B2F">
        <w:rPr>
          <w:rFonts w:asciiTheme="majorBidi" w:hAnsiTheme="majorBidi" w:cstheme="majorBidi"/>
        </w:rPr>
        <w:t>Motion on Optional Reviews for Non-Tenure Track Faculty (William Griffith 1</w:t>
      </w:r>
      <w:r w:rsidR="007C7B2F">
        <w:rPr>
          <w:rFonts w:asciiTheme="majorBidi" w:hAnsiTheme="majorBidi" w:cstheme="majorBidi"/>
        </w:rPr>
        <w:t>:00</w:t>
      </w:r>
      <w:r w:rsidRPr="007C7B2F">
        <w:rPr>
          <w:rFonts w:asciiTheme="majorBidi" w:hAnsiTheme="majorBidi" w:cstheme="majorBidi"/>
        </w:rPr>
        <w:t>-</w:t>
      </w:r>
      <w:r w:rsidR="002A0051" w:rsidRPr="007C7B2F">
        <w:rPr>
          <w:rFonts w:asciiTheme="majorBidi" w:hAnsiTheme="majorBidi" w:cstheme="majorBidi"/>
        </w:rPr>
        <w:t>1</w:t>
      </w:r>
      <w:r w:rsidR="004B1EC3" w:rsidRPr="007C7B2F">
        <w:rPr>
          <w:rFonts w:asciiTheme="majorBidi" w:hAnsiTheme="majorBidi" w:cstheme="majorBidi"/>
        </w:rPr>
        <w:t>:</w:t>
      </w:r>
      <w:r w:rsidR="007C7B2F">
        <w:rPr>
          <w:rFonts w:asciiTheme="majorBidi" w:hAnsiTheme="majorBidi" w:cstheme="majorBidi"/>
        </w:rPr>
        <w:t>15</w:t>
      </w:r>
      <w:r w:rsidRPr="007C7B2F">
        <w:rPr>
          <w:rFonts w:asciiTheme="majorBidi" w:hAnsiTheme="majorBidi" w:cstheme="majorBidi"/>
        </w:rPr>
        <w:t>)</w:t>
      </w:r>
    </w:p>
    <w:p w14:paraId="7429E15C" w14:textId="640078AB" w:rsidR="00A748CE" w:rsidRPr="00C72F84" w:rsidRDefault="00C72F84" w:rsidP="00C72F84">
      <w:pPr>
        <w:pStyle w:val="ListParagraph"/>
        <w:numPr>
          <w:ilvl w:val="1"/>
          <w:numId w:val="2"/>
        </w:numPr>
        <w:jc w:val="both"/>
        <w:rPr>
          <w:rFonts w:asciiTheme="majorBidi" w:hAnsiTheme="majorBidi" w:cstheme="majorBidi"/>
          <w:color w:val="0070C0"/>
        </w:rPr>
      </w:pPr>
      <w:r>
        <w:rPr>
          <w:rFonts w:asciiTheme="majorBidi" w:hAnsiTheme="majorBidi" w:cstheme="majorBidi"/>
          <w:color w:val="0070C0"/>
        </w:rPr>
        <w:t>William Griffiths (Mathematics)—Wishes for l</w:t>
      </w:r>
      <w:r w:rsidR="00A748CE" w:rsidRPr="00C7138D">
        <w:rPr>
          <w:rFonts w:asciiTheme="majorBidi" w:hAnsiTheme="majorBidi" w:cstheme="majorBidi"/>
          <w:color w:val="0070C0"/>
        </w:rPr>
        <w:t xml:space="preserve">ecturers to have an </w:t>
      </w:r>
      <w:r w:rsidR="00A748CE" w:rsidRPr="00C72F84">
        <w:rPr>
          <w:rFonts w:asciiTheme="majorBidi" w:hAnsiTheme="majorBidi" w:cstheme="majorBidi"/>
          <w:i/>
          <w:iCs/>
          <w:color w:val="0070C0"/>
        </w:rPr>
        <w:t>option</w:t>
      </w:r>
      <w:r w:rsidR="00A748CE" w:rsidRPr="00C7138D">
        <w:rPr>
          <w:rFonts w:asciiTheme="majorBidi" w:hAnsiTheme="majorBidi" w:cstheme="majorBidi"/>
          <w:color w:val="0070C0"/>
        </w:rPr>
        <w:t xml:space="preserve"> of having a 3</w:t>
      </w:r>
      <w:r w:rsidR="00A748CE" w:rsidRPr="00C7138D">
        <w:rPr>
          <w:rFonts w:asciiTheme="majorBidi" w:hAnsiTheme="majorBidi" w:cstheme="majorBidi"/>
          <w:color w:val="0070C0"/>
          <w:vertAlign w:val="superscript"/>
        </w:rPr>
        <w:t>rd</w:t>
      </w:r>
      <w:r w:rsidR="00A748CE" w:rsidRPr="00C7138D">
        <w:rPr>
          <w:rFonts w:asciiTheme="majorBidi" w:hAnsiTheme="majorBidi" w:cstheme="majorBidi"/>
          <w:color w:val="0070C0"/>
        </w:rPr>
        <w:t xml:space="preserve"> year review. </w:t>
      </w:r>
      <w:r w:rsidRPr="00C7138D">
        <w:rPr>
          <w:rFonts w:asciiTheme="majorBidi" w:hAnsiTheme="majorBidi" w:cstheme="majorBidi"/>
          <w:color w:val="0070C0"/>
        </w:rPr>
        <w:t xml:space="preserve">The </w:t>
      </w:r>
      <w:r>
        <w:rPr>
          <w:rFonts w:asciiTheme="majorBidi" w:hAnsiTheme="majorBidi" w:cstheme="majorBidi"/>
          <w:color w:val="0070C0"/>
        </w:rPr>
        <w:t>current handbook policy</w:t>
      </w:r>
      <w:r w:rsidRPr="00C7138D">
        <w:rPr>
          <w:rFonts w:asciiTheme="majorBidi" w:hAnsiTheme="majorBidi" w:cstheme="majorBidi"/>
          <w:color w:val="0070C0"/>
        </w:rPr>
        <w:t xml:space="preserve"> on the college is that everyone does it or nobody does it. </w:t>
      </w:r>
      <w:r>
        <w:rPr>
          <w:rFonts w:asciiTheme="majorBidi" w:hAnsiTheme="majorBidi" w:cstheme="majorBidi"/>
          <w:color w:val="0070C0"/>
        </w:rPr>
        <w:t xml:space="preserve">KSU </w:t>
      </w:r>
      <w:r w:rsidR="00A748CE" w:rsidRPr="00C72F84">
        <w:rPr>
          <w:rFonts w:asciiTheme="majorBidi" w:hAnsiTheme="majorBidi" w:cstheme="majorBidi"/>
          <w:color w:val="0070C0"/>
        </w:rPr>
        <w:t xml:space="preserve">Legal suggested language amendments. Dr. Griffiths suggests that we </w:t>
      </w:r>
      <w:r w:rsidR="00A748CE" w:rsidRPr="00C72F84">
        <w:rPr>
          <w:rFonts w:asciiTheme="majorBidi" w:hAnsiTheme="majorBidi" w:cstheme="majorBidi"/>
          <w:i/>
          <w:iCs/>
          <w:color w:val="0070C0"/>
        </w:rPr>
        <w:t>recommend</w:t>
      </w:r>
      <w:r w:rsidR="00A748CE" w:rsidRPr="00C72F84">
        <w:rPr>
          <w:rFonts w:asciiTheme="majorBidi" w:hAnsiTheme="majorBidi" w:cstheme="majorBidi"/>
          <w:color w:val="0070C0"/>
        </w:rPr>
        <w:t xml:space="preserve"> </w:t>
      </w:r>
      <w:r w:rsidRPr="00C72F84">
        <w:rPr>
          <w:rFonts w:asciiTheme="majorBidi" w:hAnsiTheme="majorBidi" w:cstheme="majorBidi"/>
          <w:color w:val="0070C0"/>
        </w:rPr>
        <w:t xml:space="preserve">(to the administration) </w:t>
      </w:r>
      <w:r w:rsidR="00A748CE" w:rsidRPr="00C72F84">
        <w:rPr>
          <w:rFonts w:asciiTheme="majorBidi" w:hAnsiTheme="majorBidi" w:cstheme="majorBidi"/>
          <w:color w:val="0070C0"/>
        </w:rPr>
        <w:t>that faculty be allowed to have a 3</w:t>
      </w:r>
      <w:r w:rsidR="00A748CE" w:rsidRPr="00C72F84">
        <w:rPr>
          <w:rFonts w:asciiTheme="majorBidi" w:hAnsiTheme="majorBidi" w:cstheme="majorBidi"/>
          <w:color w:val="0070C0"/>
          <w:vertAlign w:val="superscript"/>
        </w:rPr>
        <w:t>rd</w:t>
      </w:r>
      <w:r w:rsidR="00A748CE" w:rsidRPr="00C72F84">
        <w:rPr>
          <w:rFonts w:asciiTheme="majorBidi" w:hAnsiTheme="majorBidi" w:cstheme="majorBidi"/>
          <w:color w:val="0070C0"/>
        </w:rPr>
        <w:t xml:space="preserve"> year review and then it can go on to the Han</w:t>
      </w:r>
      <w:r w:rsidRPr="00C72F84">
        <w:rPr>
          <w:rFonts w:asciiTheme="majorBidi" w:hAnsiTheme="majorBidi" w:cstheme="majorBidi"/>
          <w:color w:val="0070C0"/>
        </w:rPr>
        <w:t>d</w:t>
      </w:r>
      <w:r w:rsidR="00A748CE" w:rsidRPr="00C72F84">
        <w:rPr>
          <w:rFonts w:asciiTheme="majorBidi" w:hAnsiTheme="majorBidi" w:cstheme="majorBidi"/>
          <w:color w:val="0070C0"/>
        </w:rPr>
        <w:t xml:space="preserve">book Committee. </w:t>
      </w:r>
    </w:p>
    <w:p w14:paraId="00D30523" w14:textId="714B5A44" w:rsidR="00C7138D" w:rsidRDefault="00C7138D" w:rsidP="00A748CE">
      <w:pPr>
        <w:pStyle w:val="ListParagraph"/>
        <w:numPr>
          <w:ilvl w:val="1"/>
          <w:numId w:val="2"/>
        </w:numPr>
        <w:jc w:val="both"/>
        <w:rPr>
          <w:rFonts w:asciiTheme="majorBidi" w:hAnsiTheme="majorBidi" w:cstheme="majorBidi"/>
          <w:color w:val="0070C0"/>
        </w:rPr>
      </w:pPr>
      <w:r>
        <w:rPr>
          <w:rFonts w:asciiTheme="majorBidi" w:hAnsiTheme="majorBidi" w:cstheme="majorBidi"/>
          <w:color w:val="0070C0"/>
        </w:rPr>
        <w:t>Humayun Zafar</w:t>
      </w:r>
      <w:r w:rsidR="00320DFE">
        <w:rPr>
          <w:rFonts w:asciiTheme="majorBidi" w:hAnsiTheme="majorBidi" w:cstheme="majorBidi"/>
          <w:color w:val="0070C0"/>
        </w:rPr>
        <w:t xml:space="preserve"> (Information Systems and Security)</w:t>
      </w:r>
      <w:r>
        <w:rPr>
          <w:rFonts w:asciiTheme="majorBidi" w:hAnsiTheme="majorBidi" w:cstheme="majorBidi"/>
          <w:color w:val="0070C0"/>
        </w:rPr>
        <w:t xml:space="preserve">—Can you explain the </w:t>
      </w:r>
      <w:r w:rsidR="00320DFE">
        <w:rPr>
          <w:rFonts w:asciiTheme="majorBidi" w:hAnsiTheme="majorBidi" w:cstheme="majorBidi"/>
          <w:color w:val="0070C0"/>
        </w:rPr>
        <w:t xml:space="preserve">idea of why current policies state that it must be </w:t>
      </w:r>
      <w:r>
        <w:rPr>
          <w:rFonts w:asciiTheme="majorBidi" w:hAnsiTheme="majorBidi" w:cstheme="majorBidi"/>
          <w:color w:val="0070C0"/>
        </w:rPr>
        <w:t xml:space="preserve">everyone or </w:t>
      </w:r>
      <w:r w:rsidR="00FE7754">
        <w:rPr>
          <w:rFonts w:asciiTheme="majorBidi" w:hAnsiTheme="majorBidi" w:cstheme="majorBidi"/>
          <w:color w:val="0070C0"/>
        </w:rPr>
        <w:t>nobody</w:t>
      </w:r>
      <w:r w:rsidR="00320DFE">
        <w:rPr>
          <w:rFonts w:asciiTheme="majorBidi" w:hAnsiTheme="majorBidi" w:cstheme="majorBidi"/>
          <w:color w:val="0070C0"/>
        </w:rPr>
        <w:t xml:space="preserve"> receiving 3</w:t>
      </w:r>
      <w:r w:rsidR="00320DFE" w:rsidRPr="00320DFE">
        <w:rPr>
          <w:rFonts w:asciiTheme="majorBidi" w:hAnsiTheme="majorBidi" w:cstheme="majorBidi"/>
          <w:color w:val="0070C0"/>
          <w:vertAlign w:val="superscript"/>
        </w:rPr>
        <w:t>rd</w:t>
      </w:r>
      <w:r w:rsidR="00320DFE">
        <w:rPr>
          <w:rFonts w:asciiTheme="majorBidi" w:hAnsiTheme="majorBidi" w:cstheme="majorBidi"/>
          <w:color w:val="0070C0"/>
        </w:rPr>
        <w:t xml:space="preserve"> year review in an academic unit?</w:t>
      </w:r>
      <w:r>
        <w:rPr>
          <w:rFonts w:asciiTheme="majorBidi" w:hAnsiTheme="majorBidi" w:cstheme="majorBidi"/>
          <w:color w:val="0070C0"/>
        </w:rPr>
        <w:t xml:space="preserve"> Griffiths: </w:t>
      </w:r>
      <w:r w:rsidR="00C72F84">
        <w:rPr>
          <w:rFonts w:asciiTheme="majorBidi" w:hAnsiTheme="majorBidi" w:cstheme="majorBidi"/>
          <w:color w:val="0070C0"/>
        </w:rPr>
        <w:t xml:space="preserve">He is unaware of the legal ramifications, but his motion </w:t>
      </w:r>
      <w:r>
        <w:rPr>
          <w:rFonts w:asciiTheme="majorBidi" w:hAnsiTheme="majorBidi" w:cstheme="majorBidi"/>
          <w:color w:val="0070C0"/>
        </w:rPr>
        <w:t xml:space="preserve">allows the faculty member to decide, rather than the college. Some lecturers do not seek promotion, some do. This is up to the </w:t>
      </w:r>
      <w:r w:rsidR="00FE7754">
        <w:rPr>
          <w:rFonts w:asciiTheme="majorBidi" w:hAnsiTheme="majorBidi" w:cstheme="majorBidi"/>
          <w:color w:val="0070C0"/>
        </w:rPr>
        <w:t xml:space="preserve">individual </w:t>
      </w:r>
      <w:r>
        <w:rPr>
          <w:rFonts w:asciiTheme="majorBidi" w:hAnsiTheme="majorBidi" w:cstheme="majorBidi"/>
          <w:color w:val="0070C0"/>
        </w:rPr>
        <w:t>faculty. Zafar: Could the lack of a 3</w:t>
      </w:r>
      <w:r w:rsidRPr="00C7138D">
        <w:rPr>
          <w:rFonts w:asciiTheme="majorBidi" w:hAnsiTheme="majorBidi" w:cstheme="majorBidi"/>
          <w:color w:val="0070C0"/>
          <w:vertAlign w:val="superscript"/>
        </w:rPr>
        <w:t>rd</w:t>
      </w:r>
      <w:r>
        <w:rPr>
          <w:rFonts w:asciiTheme="majorBidi" w:hAnsiTheme="majorBidi" w:cstheme="majorBidi"/>
          <w:color w:val="0070C0"/>
        </w:rPr>
        <w:t xml:space="preserve"> year review be held against them? Griffiths: </w:t>
      </w:r>
      <w:r w:rsidR="00C72F84">
        <w:rPr>
          <w:rFonts w:asciiTheme="majorBidi" w:hAnsiTheme="majorBidi" w:cstheme="majorBidi"/>
          <w:color w:val="0070C0"/>
        </w:rPr>
        <w:t>N</w:t>
      </w:r>
      <w:r>
        <w:rPr>
          <w:rFonts w:asciiTheme="majorBidi" w:hAnsiTheme="majorBidi" w:cstheme="majorBidi"/>
          <w:color w:val="0070C0"/>
        </w:rPr>
        <w:t xml:space="preserve">o. it is </w:t>
      </w:r>
      <w:r w:rsidRPr="00C72F84">
        <w:rPr>
          <w:rFonts w:asciiTheme="majorBidi" w:hAnsiTheme="majorBidi" w:cstheme="majorBidi"/>
          <w:i/>
          <w:iCs/>
          <w:color w:val="0070C0"/>
        </w:rPr>
        <w:t>optional</w:t>
      </w:r>
      <w:r>
        <w:rPr>
          <w:rFonts w:asciiTheme="majorBidi" w:hAnsiTheme="majorBidi" w:cstheme="majorBidi"/>
          <w:color w:val="0070C0"/>
        </w:rPr>
        <w:t xml:space="preserve"> and </w:t>
      </w:r>
      <w:r w:rsidR="00C72F84" w:rsidRPr="00C72F84">
        <w:rPr>
          <w:rFonts w:asciiTheme="majorBidi" w:hAnsiTheme="majorBidi" w:cstheme="majorBidi"/>
          <w:i/>
          <w:iCs/>
          <w:color w:val="0070C0"/>
        </w:rPr>
        <w:t>cannot</w:t>
      </w:r>
      <w:r>
        <w:rPr>
          <w:rFonts w:asciiTheme="majorBidi" w:hAnsiTheme="majorBidi" w:cstheme="majorBidi"/>
          <w:color w:val="0070C0"/>
        </w:rPr>
        <w:t xml:space="preserve"> be used against them</w:t>
      </w:r>
      <w:r w:rsidR="00C72F84">
        <w:rPr>
          <w:rFonts w:asciiTheme="majorBidi" w:hAnsiTheme="majorBidi" w:cstheme="majorBidi"/>
          <w:color w:val="0070C0"/>
        </w:rPr>
        <w:t xml:space="preserve"> (whether they decide to do it or not)</w:t>
      </w:r>
      <w:r>
        <w:rPr>
          <w:rFonts w:asciiTheme="majorBidi" w:hAnsiTheme="majorBidi" w:cstheme="majorBidi"/>
          <w:color w:val="0070C0"/>
        </w:rPr>
        <w:t xml:space="preserve">. </w:t>
      </w:r>
    </w:p>
    <w:p w14:paraId="02C4BC52" w14:textId="32884943" w:rsidR="00C7138D" w:rsidRDefault="00C72F84" w:rsidP="00A748CE">
      <w:pPr>
        <w:pStyle w:val="ListParagraph"/>
        <w:numPr>
          <w:ilvl w:val="1"/>
          <w:numId w:val="2"/>
        </w:numPr>
        <w:jc w:val="both"/>
        <w:rPr>
          <w:rFonts w:asciiTheme="majorBidi" w:hAnsiTheme="majorBidi" w:cstheme="majorBidi"/>
          <w:color w:val="0070C0"/>
        </w:rPr>
      </w:pPr>
      <w:r>
        <w:rPr>
          <w:rFonts w:asciiTheme="majorBidi" w:hAnsiTheme="majorBidi" w:cstheme="majorBidi"/>
          <w:color w:val="0070C0"/>
        </w:rPr>
        <w:t xml:space="preserve">Mike </w:t>
      </w:r>
      <w:r w:rsidR="00C7138D">
        <w:rPr>
          <w:rFonts w:asciiTheme="majorBidi" w:hAnsiTheme="majorBidi" w:cstheme="majorBidi"/>
          <w:color w:val="0070C0"/>
        </w:rPr>
        <w:t>Dishman</w:t>
      </w:r>
      <w:r>
        <w:rPr>
          <w:rFonts w:asciiTheme="majorBidi" w:hAnsiTheme="majorBidi" w:cstheme="majorBidi"/>
          <w:color w:val="0070C0"/>
        </w:rPr>
        <w:t xml:space="preserve"> (Educational Leadership)</w:t>
      </w:r>
      <w:r w:rsidR="00C7138D">
        <w:rPr>
          <w:rFonts w:asciiTheme="majorBidi" w:hAnsiTheme="majorBidi" w:cstheme="majorBidi"/>
          <w:color w:val="0070C0"/>
        </w:rPr>
        <w:t>—</w:t>
      </w:r>
      <w:r>
        <w:rPr>
          <w:rFonts w:asciiTheme="majorBidi" w:hAnsiTheme="majorBidi" w:cstheme="majorBidi"/>
          <w:color w:val="0070C0"/>
        </w:rPr>
        <w:t>C</w:t>
      </w:r>
      <w:r w:rsidR="00C7138D">
        <w:rPr>
          <w:rFonts w:asciiTheme="majorBidi" w:hAnsiTheme="majorBidi" w:cstheme="majorBidi"/>
          <w:color w:val="0070C0"/>
        </w:rPr>
        <w:t>ould this be seen as an additional burden to a department P&amp;T committee</w:t>
      </w:r>
      <w:r>
        <w:rPr>
          <w:rFonts w:asciiTheme="majorBidi" w:hAnsiTheme="majorBidi" w:cstheme="majorBidi"/>
          <w:color w:val="0070C0"/>
        </w:rPr>
        <w:t>?</w:t>
      </w:r>
      <w:r w:rsidR="00C7138D">
        <w:rPr>
          <w:rFonts w:asciiTheme="majorBidi" w:hAnsiTheme="majorBidi" w:cstheme="majorBidi"/>
          <w:color w:val="0070C0"/>
        </w:rPr>
        <w:t xml:space="preserve"> Griffiths: This could add labor to the department P&amp;T committee, but </w:t>
      </w:r>
      <w:r w:rsidR="004D51ED">
        <w:rPr>
          <w:rFonts w:asciiTheme="majorBidi" w:hAnsiTheme="majorBidi" w:cstheme="majorBidi"/>
          <w:color w:val="0070C0"/>
        </w:rPr>
        <w:t>he</w:t>
      </w:r>
      <w:r w:rsidR="00C7138D">
        <w:rPr>
          <w:rFonts w:asciiTheme="majorBidi" w:hAnsiTheme="majorBidi" w:cstheme="majorBidi"/>
          <w:color w:val="0070C0"/>
        </w:rPr>
        <w:t xml:space="preserve"> see</w:t>
      </w:r>
      <w:r w:rsidR="004D51ED">
        <w:rPr>
          <w:rFonts w:asciiTheme="majorBidi" w:hAnsiTheme="majorBidi" w:cstheme="majorBidi"/>
          <w:color w:val="0070C0"/>
        </w:rPr>
        <w:t>s</w:t>
      </w:r>
      <w:r w:rsidR="00C7138D">
        <w:rPr>
          <w:rFonts w:asciiTheme="majorBidi" w:hAnsiTheme="majorBidi" w:cstheme="majorBidi"/>
          <w:color w:val="0070C0"/>
        </w:rPr>
        <w:t xml:space="preserve"> it </w:t>
      </w:r>
      <w:proofErr w:type="gramStart"/>
      <w:r w:rsidR="00C7138D">
        <w:rPr>
          <w:rFonts w:asciiTheme="majorBidi" w:hAnsiTheme="majorBidi" w:cstheme="majorBidi"/>
          <w:color w:val="0070C0"/>
        </w:rPr>
        <w:t>as a way to</w:t>
      </w:r>
      <w:proofErr w:type="gramEnd"/>
      <w:r w:rsidR="00C7138D">
        <w:rPr>
          <w:rFonts w:asciiTheme="majorBidi" w:hAnsiTheme="majorBidi" w:cstheme="majorBidi"/>
          <w:color w:val="0070C0"/>
        </w:rPr>
        <w:t xml:space="preserve"> serve our non-tenure track colleagues.</w:t>
      </w:r>
    </w:p>
    <w:p w14:paraId="1CA73B99" w14:textId="007A4569" w:rsidR="00C7138D" w:rsidRDefault="00C7138D" w:rsidP="00A748CE">
      <w:pPr>
        <w:pStyle w:val="ListParagraph"/>
        <w:numPr>
          <w:ilvl w:val="1"/>
          <w:numId w:val="2"/>
        </w:numPr>
        <w:jc w:val="both"/>
        <w:rPr>
          <w:rFonts w:asciiTheme="majorBidi" w:hAnsiTheme="majorBidi" w:cstheme="majorBidi"/>
          <w:color w:val="0070C0"/>
        </w:rPr>
      </w:pPr>
      <w:r>
        <w:rPr>
          <w:rFonts w:asciiTheme="majorBidi" w:hAnsiTheme="majorBidi" w:cstheme="majorBidi"/>
          <w:color w:val="0070C0"/>
        </w:rPr>
        <w:t>Randy Stuart</w:t>
      </w:r>
      <w:r w:rsidR="004D51ED">
        <w:rPr>
          <w:rFonts w:asciiTheme="majorBidi" w:hAnsiTheme="majorBidi" w:cstheme="majorBidi"/>
          <w:color w:val="0070C0"/>
        </w:rPr>
        <w:t xml:space="preserve"> </w:t>
      </w:r>
      <w:r w:rsidR="004D51ED" w:rsidRPr="00F028F7">
        <w:rPr>
          <w:color w:val="000000" w:themeColor="text1"/>
        </w:rPr>
        <w:t>(</w:t>
      </w:r>
      <w:r w:rsidR="004D51ED" w:rsidRPr="004D51ED">
        <w:rPr>
          <w:color w:val="4472C4" w:themeColor="accent1"/>
        </w:rPr>
        <w:t>Marketing and Professional Sales)</w:t>
      </w:r>
      <w:r w:rsidRPr="004D51ED">
        <w:rPr>
          <w:rFonts w:asciiTheme="majorBidi" w:hAnsiTheme="majorBidi" w:cstheme="majorBidi"/>
          <w:color w:val="4472C4" w:themeColor="accent1"/>
        </w:rPr>
        <w:t xml:space="preserve">: She </w:t>
      </w:r>
      <w:r>
        <w:rPr>
          <w:rFonts w:asciiTheme="majorBidi" w:hAnsiTheme="majorBidi" w:cstheme="majorBidi"/>
          <w:color w:val="0070C0"/>
        </w:rPr>
        <w:t xml:space="preserve">remembers that there is a legal issue of inequality of some of the faculty in a unit being </w:t>
      </w:r>
      <w:r w:rsidR="004D51ED">
        <w:rPr>
          <w:rFonts w:asciiTheme="majorBidi" w:hAnsiTheme="majorBidi" w:cstheme="majorBidi"/>
          <w:color w:val="0070C0"/>
        </w:rPr>
        <w:t>required to or not to do a 3</w:t>
      </w:r>
      <w:r w:rsidR="004D51ED" w:rsidRPr="004D51ED">
        <w:rPr>
          <w:rFonts w:asciiTheme="majorBidi" w:hAnsiTheme="majorBidi" w:cstheme="majorBidi"/>
          <w:color w:val="0070C0"/>
          <w:vertAlign w:val="superscript"/>
        </w:rPr>
        <w:t>rd</w:t>
      </w:r>
      <w:r w:rsidR="004D51ED">
        <w:rPr>
          <w:rFonts w:asciiTheme="majorBidi" w:hAnsiTheme="majorBidi" w:cstheme="majorBidi"/>
          <w:color w:val="0070C0"/>
        </w:rPr>
        <w:t xml:space="preserve"> year review</w:t>
      </w:r>
      <w:r>
        <w:rPr>
          <w:rFonts w:asciiTheme="majorBidi" w:hAnsiTheme="majorBidi" w:cstheme="majorBidi"/>
          <w:color w:val="0070C0"/>
        </w:rPr>
        <w:t xml:space="preserve">. Griffiths: </w:t>
      </w:r>
      <w:proofErr w:type="gramStart"/>
      <w:r w:rsidR="004D51ED">
        <w:rPr>
          <w:rFonts w:asciiTheme="majorBidi" w:hAnsiTheme="majorBidi" w:cstheme="majorBidi"/>
          <w:color w:val="0070C0"/>
        </w:rPr>
        <w:t>This</w:t>
      </w:r>
      <w:r>
        <w:rPr>
          <w:rFonts w:asciiTheme="majorBidi" w:hAnsiTheme="majorBidi" w:cstheme="majorBidi"/>
          <w:color w:val="0070C0"/>
        </w:rPr>
        <w:t xml:space="preserve"> is why</w:t>
      </w:r>
      <w:proofErr w:type="gramEnd"/>
      <w:r>
        <w:rPr>
          <w:rFonts w:asciiTheme="majorBidi" w:hAnsiTheme="majorBidi" w:cstheme="majorBidi"/>
          <w:color w:val="0070C0"/>
        </w:rPr>
        <w:t xml:space="preserve"> legal added the terminology that it cannot be used or held against the lecturer.</w:t>
      </w:r>
    </w:p>
    <w:p w14:paraId="7EB92286" w14:textId="7E40EF8A" w:rsidR="00C7138D" w:rsidRPr="00AF7333" w:rsidRDefault="00C7138D" w:rsidP="00A748CE">
      <w:pPr>
        <w:pStyle w:val="ListParagraph"/>
        <w:numPr>
          <w:ilvl w:val="1"/>
          <w:numId w:val="2"/>
        </w:numPr>
        <w:jc w:val="both"/>
        <w:rPr>
          <w:rFonts w:asciiTheme="majorBidi" w:hAnsiTheme="majorBidi" w:cstheme="majorBidi"/>
          <w:b/>
          <w:bCs/>
          <w:color w:val="0070C0"/>
        </w:rPr>
      </w:pPr>
      <w:r w:rsidRPr="00AF7333">
        <w:rPr>
          <w:rFonts w:asciiTheme="majorBidi" w:hAnsiTheme="majorBidi" w:cstheme="majorBidi"/>
          <w:b/>
          <w:bCs/>
          <w:color w:val="FF0000"/>
        </w:rPr>
        <w:t>Motion passes 34-2</w:t>
      </w:r>
    </w:p>
    <w:p w14:paraId="07EA0806" w14:textId="67F5A75A" w:rsidR="00E30A43" w:rsidRDefault="00E30A43" w:rsidP="006A639E">
      <w:pPr>
        <w:pStyle w:val="ListParagraph"/>
        <w:numPr>
          <w:ilvl w:val="0"/>
          <w:numId w:val="2"/>
        </w:numPr>
        <w:jc w:val="both"/>
        <w:rPr>
          <w:rFonts w:asciiTheme="majorBidi" w:hAnsiTheme="majorBidi" w:cstheme="majorBidi"/>
        </w:rPr>
      </w:pPr>
      <w:r w:rsidRPr="00526421">
        <w:rPr>
          <w:rFonts w:asciiTheme="majorBidi" w:hAnsiTheme="majorBidi" w:cstheme="majorBidi"/>
        </w:rPr>
        <w:t xml:space="preserve">Motion on </w:t>
      </w:r>
      <w:r w:rsidR="002A0051" w:rsidRPr="00526421">
        <w:rPr>
          <w:rFonts w:asciiTheme="majorBidi" w:hAnsiTheme="majorBidi" w:cstheme="majorBidi"/>
        </w:rPr>
        <w:t>Non-Tenure Track Faculty</w:t>
      </w:r>
      <w:r w:rsidRPr="00526421">
        <w:rPr>
          <w:rFonts w:asciiTheme="majorBidi" w:hAnsiTheme="majorBidi" w:cstheme="majorBidi"/>
        </w:rPr>
        <w:t xml:space="preserve"> Conducting Research (Darina Lepadatu</w:t>
      </w:r>
      <w:r w:rsidR="002A0051" w:rsidRPr="00526421">
        <w:rPr>
          <w:rFonts w:asciiTheme="majorBidi" w:hAnsiTheme="majorBidi" w:cstheme="majorBidi"/>
        </w:rPr>
        <w:t xml:space="preserve"> </w:t>
      </w:r>
      <w:r w:rsidR="004B1EC3" w:rsidRPr="00526421">
        <w:rPr>
          <w:rFonts w:asciiTheme="majorBidi" w:hAnsiTheme="majorBidi" w:cstheme="majorBidi"/>
        </w:rPr>
        <w:t>1:</w:t>
      </w:r>
      <w:r w:rsidR="007C7B2F">
        <w:rPr>
          <w:rFonts w:asciiTheme="majorBidi" w:hAnsiTheme="majorBidi" w:cstheme="majorBidi"/>
        </w:rPr>
        <w:t>15</w:t>
      </w:r>
      <w:r w:rsidR="004B1EC3" w:rsidRPr="00526421">
        <w:rPr>
          <w:rFonts w:asciiTheme="majorBidi" w:hAnsiTheme="majorBidi" w:cstheme="majorBidi"/>
        </w:rPr>
        <w:t>-1:</w:t>
      </w:r>
      <w:r w:rsidR="007C7B2F">
        <w:rPr>
          <w:rFonts w:asciiTheme="majorBidi" w:hAnsiTheme="majorBidi" w:cstheme="majorBidi"/>
        </w:rPr>
        <w:t>30</w:t>
      </w:r>
      <w:r w:rsidRPr="00526421">
        <w:rPr>
          <w:rFonts w:asciiTheme="majorBidi" w:hAnsiTheme="majorBidi" w:cstheme="majorBidi"/>
        </w:rPr>
        <w:t>)</w:t>
      </w:r>
    </w:p>
    <w:p w14:paraId="56220A00" w14:textId="6C0C40C2" w:rsidR="00A92BB8" w:rsidRPr="00A92BB8" w:rsidRDefault="004D51ED" w:rsidP="00A92BB8">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 xml:space="preserve">Darina Lepadatu (Faculty Senate President): </w:t>
      </w:r>
      <w:r w:rsidR="00A92BB8">
        <w:rPr>
          <w:rFonts w:asciiTheme="majorBidi" w:hAnsiTheme="majorBidi" w:cstheme="majorBidi"/>
          <w:color w:val="4472C4" w:themeColor="accent1"/>
        </w:rPr>
        <w:t xml:space="preserve">Proposes minor addition to faculty handbook (see below) to add similar language </w:t>
      </w:r>
      <w:r>
        <w:rPr>
          <w:rFonts w:asciiTheme="majorBidi" w:hAnsiTheme="majorBidi" w:cstheme="majorBidi"/>
          <w:color w:val="4472C4" w:themeColor="accent1"/>
        </w:rPr>
        <w:t>for</w:t>
      </w:r>
      <w:r w:rsidR="00A92BB8">
        <w:rPr>
          <w:rFonts w:asciiTheme="majorBidi" w:hAnsiTheme="majorBidi" w:cstheme="majorBidi"/>
          <w:color w:val="4472C4" w:themeColor="accent1"/>
        </w:rPr>
        <w:t xml:space="preserve"> Research and Creative Activity that mirrors service language in handbook. Other universities across Georgia allow non-tenure track faculty to conduct research as part of their load. </w:t>
      </w:r>
    </w:p>
    <w:p w14:paraId="53669062" w14:textId="4A455342" w:rsidR="00A92BB8" w:rsidRPr="00A92BB8" w:rsidRDefault="00A92BB8" w:rsidP="00A92BB8">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 xml:space="preserve">Jeff </w:t>
      </w:r>
      <w:proofErr w:type="spellStart"/>
      <w:r>
        <w:rPr>
          <w:rFonts w:asciiTheme="majorBidi" w:hAnsiTheme="majorBidi" w:cstheme="majorBidi"/>
          <w:color w:val="4472C4" w:themeColor="accent1"/>
        </w:rPr>
        <w:t>Yunek</w:t>
      </w:r>
      <w:proofErr w:type="spellEnd"/>
      <w:r w:rsidR="00320DFE">
        <w:rPr>
          <w:rFonts w:asciiTheme="majorBidi" w:hAnsiTheme="majorBidi" w:cstheme="majorBidi"/>
          <w:color w:val="4472C4" w:themeColor="accent1"/>
        </w:rPr>
        <w:t xml:space="preserve"> (Music)</w:t>
      </w:r>
      <w:r>
        <w:rPr>
          <w:rFonts w:asciiTheme="majorBidi" w:hAnsiTheme="majorBidi" w:cstheme="majorBidi"/>
          <w:color w:val="4472C4" w:themeColor="accent1"/>
        </w:rPr>
        <w:t xml:space="preserve">—This allows chairs and deans more flexibility on how to utilize faculty (as it still needs to be approved by supervisors). </w:t>
      </w:r>
    </w:p>
    <w:p w14:paraId="6AD12D93" w14:textId="689DA12D" w:rsidR="00A92BB8" w:rsidRPr="00A92BB8" w:rsidRDefault="00A92BB8" w:rsidP="00A92BB8">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Humayun Zafar—Is this solely about grants</w:t>
      </w:r>
      <w:r w:rsidR="00320DFE">
        <w:rPr>
          <w:rFonts w:asciiTheme="majorBidi" w:hAnsiTheme="majorBidi" w:cstheme="majorBidi"/>
          <w:color w:val="4472C4" w:themeColor="accent1"/>
        </w:rPr>
        <w:t xml:space="preserve"> </w:t>
      </w:r>
    </w:p>
    <w:p w14:paraId="557D659F" w14:textId="1BEFAC79" w:rsidR="00A92BB8" w:rsidRPr="00A92BB8" w:rsidRDefault="00A92BB8" w:rsidP="00A92BB8">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lastRenderedPageBreak/>
        <w:t xml:space="preserve">Daniel Farr (lecturer)—This codifies opportunities for lecturers as there exists variability across departments and colleges. Having language that indicates that lecturers </w:t>
      </w:r>
      <w:r w:rsidRPr="00E0298F">
        <w:rPr>
          <w:rFonts w:asciiTheme="majorBidi" w:hAnsiTheme="majorBidi" w:cstheme="majorBidi"/>
          <w:i/>
          <w:iCs/>
          <w:color w:val="4472C4" w:themeColor="accent1"/>
        </w:rPr>
        <w:t>can</w:t>
      </w:r>
      <w:r>
        <w:rPr>
          <w:rFonts w:asciiTheme="majorBidi" w:hAnsiTheme="majorBidi" w:cstheme="majorBidi"/>
          <w:color w:val="4472C4" w:themeColor="accent1"/>
        </w:rPr>
        <w:t xml:space="preserve"> is not saying they </w:t>
      </w:r>
      <w:r w:rsidRPr="00E0298F">
        <w:rPr>
          <w:rFonts w:asciiTheme="majorBidi" w:hAnsiTheme="majorBidi" w:cstheme="majorBidi"/>
          <w:i/>
          <w:iCs/>
          <w:color w:val="4472C4" w:themeColor="accent1"/>
        </w:rPr>
        <w:t>must</w:t>
      </w:r>
      <w:r>
        <w:rPr>
          <w:rFonts w:asciiTheme="majorBidi" w:hAnsiTheme="majorBidi" w:cstheme="majorBidi"/>
          <w:color w:val="4472C4" w:themeColor="accent1"/>
        </w:rPr>
        <w:t xml:space="preserve">. </w:t>
      </w:r>
    </w:p>
    <w:p w14:paraId="379799FC" w14:textId="34C4C3B9" w:rsidR="00A92BB8" w:rsidRPr="00AF7333" w:rsidRDefault="00A92BB8" w:rsidP="00A92BB8">
      <w:pPr>
        <w:pStyle w:val="ListParagraph"/>
        <w:numPr>
          <w:ilvl w:val="1"/>
          <w:numId w:val="2"/>
        </w:numPr>
        <w:jc w:val="both"/>
        <w:rPr>
          <w:rFonts w:asciiTheme="majorBidi" w:hAnsiTheme="majorBidi" w:cstheme="majorBidi"/>
          <w:b/>
          <w:bCs/>
        </w:rPr>
      </w:pPr>
      <w:r w:rsidRPr="00AF7333">
        <w:rPr>
          <w:rFonts w:asciiTheme="majorBidi" w:hAnsiTheme="majorBidi" w:cstheme="majorBidi"/>
          <w:b/>
          <w:bCs/>
          <w:color w:val="FF0000"/>
        </w:rPr>
        <w:t>Motion passes 33</w:t>
      </w:r>
      <w:r w:rsidR="003E18DC" w:rsidRPr="00AF7333">
        <w:rPr>
          <w:rFonts w:asciiTheme="majorBidi" w:hAnsiTheme="majorBidi" w:cstheme="majorBidi"/>
          <w:b/>
          <w:bCs/>
          <w:color w:val="FF0000"/>
        </w:rPr>
        <w:t>-2</w:t>
      </w:r>
    </w:p>
    <w:p w14:paraId="7C545011" w14:textId="77777777" w:rsidR="003E18DC" w:rsidRDefault="00E07BE9" w:rsidP="00605F3C">
      <w:pPr>
        <w:pStyle w:val="ListParagraph"/>
        <w:numPr>
          <w:ilvl w:val="0"/>
          <w:numId w:val="2"/>
        </w:numPr>
        <w:jc w:val="both"/>
        <w:rPr>
          <w:rFonts w:asciiTheme="majorBidi" w:hAnsiTheme="majorBidi" w:cstheme="majorBidi"/>
        </w:rPr>
      </w:pPr>
      <w:r w:rsidRPr="003E18DC">
        <w:rPr>
          <w:rFonts w:asciiTheme="majorBidi" w:hAnsiTheme="majorBidi" w:cstheme="majorBidi"/>
        </w:rPr>
        <w:t>Provost’s Taskforce on Course Evaluations</w:t>
      </w:r>
      <w:r w:rsidR="00CF54F2" w:rsidRPr="003E18DC">
        <w:rPr>
          <w:rFonts w:asciiTheme="majorBidi" w:hAnsiTheme="majorBidi" w:cstheme="majorBidi"/>
        </w:rPr>
        <w:t>- please send nominations by 2/2</w:t>
      </w:r>
      <w:r w:rsidR="0021459A" w:rsidRPr="003E18DC">
        <w:rPr>
          <w:rFonts w:asciiTheme="majorBidi" w:hAnsiTheme="majorBidi" w:cstheme="majorBidi"/>
        </w:rPr>
        <w:t>5</w:t>
      </w:r>
      <w:r w:rsidR="00CF54F2" w:rsidRPr="003E18DC">
        <w:rPr>
          <w:rFonts w:asciiTheme="majorBidi" w:hAnsiTheme="majorBidi" w:cstheme="majorBidi"/>
        </w:rPr>
        <w:t xml:space="preserve"> </w:t>
      </w:r>
      <w:r w:rsidR="004B1EC3" w:rsidRPr="003E18DC">
        <w:rPr>
          <w:rFonts w:asciiTheme="majorBidi" w:hAnsiTheme="majorBidi" w:cstheme="majorBidi"/>
        </w:rPr>
        <w:t>(1:30-1:35)</w:t>
      </w:r>
    </w:p>
    <w:p w14:paraId="4D4A55B6" w14:textId="3FFEAB24" w:rsidR="003E18DC" w:rsidRPr="003E18DC" w:rsidRDefault="003E18DC" w:rsidP="003E18DC">
      <w:pPr>
        <w:pStyle w:val="ListParagraph"/>
        <w:numPr>
          <w:ilvl w:val="1"/>
          <w:numId w:val="2"/>
        </w:numPr>
        <w:jc w:val="both"/>
        <w:rPr>
          <w:rFonts w:asciiTheme="majorBidi" w:hAnsiTheme="majorBidi" w:cstheme="majorBidi"/>
          <w:color w:val="4472C4" w:themeColor="accent1"/>
        </w:rPr>
      </w:pPr>
      <w:r w:rsidRPr="003E18DC">
        <w:rPr>
          <w:rFonts w:asciiTheme="majorBidi" w:hAnsiTheme="majorBidi" w:cstheme="majorBidi"/>
          <w:color w:val="4472C4" w:themeColor="accent1"/>
        </w:rPr>
        <w:t xml:space="preserve">Please nominate yourself or a colleague to serve on the Course Evaluation </w:t>
      </w:r>
      <w:r w:rsidR="00E0298F">
        <w:rPr>
          <w:rFonts w:asciiTheme="majorBidi" w:hAnsiTheme="majorBidi" w:cstheme="majorBidi"/>
          <w:color w:val="4472C4" w:themeColor="accent1"/>
        </w:rPr>
        <w:t>C</w:t>
      </w:r>
      <w:r w:rsidRPr="003E18DC">
        <w:rPr>
          <w:rFonts w:asciiTheme="majorBidi" w:hAnsiTheme="majorBidi" w:cstheme="majorBidi"/>
          <w:color w:val="4472C4" w:themeColor="accent1"/>
        </w:rPr>
        <w:t>ommittee by 2/25 (3 faculty and 3 administrators).</w:t>
      </w:r>
    </w:p>
    <w:p w14:paraId="42B025B1" w14:textId="27F8578D" w:rsidR="00B620FB" w:rsidRDefault="00B620FB" w:rsidP="00605F3C">
      <w:pPr>
        <w:pStyle w:val="ListParagraph"/>
        <w:numPr>
          <w:ilvl w:val="0"/>
          <w:numId w:val="2"/>
        </w:numPr>
        <w:jc w:val="both"/>
        <w:rPr>
          <w:rFonts w:asciiTheme="majorBidi" w:hAnsiTheme="majorBidi" w:cstheme="majorBidi"/>
        </w:rPr>
      </w:pPr>
      <w:r w:rsidRPr="003E18DC">
        <w:rPr>
          <w:rFonts w:asciiTheme="majorBidi" w:hAnsiTheme="majorBidi" w:cstheme="majorBidi"/>
        </w:rPr>
        <w:t xml:space="preserve">Informational Item: Notes from USG Faculty Council </w:t>
      </w:r>
      <w:r w:rsidR="00853AAA" w:rsidRPr="003E18DC">
        <w:rPr>
          <w:rFonts w:asciiTheme="majorBidi" w:hAnsiTheme="majorBidi" w:cstheme="majorBidi"/>
        </w:rPr>
        <w:t xml:space="preserve">February </w:t>
      </w:r>
      <w:r w:rsidRPr="003E18DC">
        <w:rPr>
          <w:rFonts w:asciiTheme="majorBidi" w:hAnsiTheme="majorBidi" w:cstheme="majorBidi"/>
        </w:rPr>
        <w:t>meeting with Interim Vice-Chancellor Rayfield (Doug Moodie)</w:t>
      </w:r>
    </w:p>
    <w:p w14:paraId="7D437D08" w14:textId="23EEDE6A" w:rsidR="00E0298F" w:rsidRPr="003E18DC" w:rsidRDefault="00E0298F" w:rsidP="00E0298F">
      <w:pPr>
        <w:pStyle w:val="ListParagraph"/>
        <w:numPr>
          <w:ilvl w:val="1"/>
          <w:numId w:val="2"/>
        </w:numPr>
        <w:jc w:val="both"/>
        <w:rPr>
          <w:rFonts w:asciiTheme="majorBidi" w:hAnsiTheme="majorBidi" w:cstheme="majorBidi"/>
        </w:rPr>
      </w:pPr>
      <w:r>
        <w:rPr>
          <w:rFonts w:asciiTheme="majorBidi" w:hAnsiTheme="majorBidi" w:cstheme="majorBidi"/>
          <w:color w:val="4472C4" w:themeColor="accent1"/>
        </w:rPr>
        <w:t>This was overlooked or skipped due to time.</w:t>
      </w:r>
    </w:p>
    <w:p w14:paraId="7E8BA598" w14:textId="3D0B1D23" w:rsidR="00A031FC" w:rsidRPr="003E18DC" w:rsidRDefault="00BC67DA" w:rsidP="00A27B84">
      <w:pPr>
        <w:pStyle w:val="ListParagraph"/>
        <w:numPr>
          <w:ilvl w:val="0"/>
          <w:numId w:val="2"/>
        </w:numPr>
        <w:jc w:val="both"/>
        <w:rPr>
          <w:rFonts w:asciiTheme="majorBidi" w:hAnsiTheme="majorBidi" w:cstheme="majorBidi"/>
        </w:rPr>
      </w:pPr>
      <w:r w:rsidRPr="00526421">
        <w:rPr>
          <w:rFonts w:asciiTheme="majorBidi" w:hAnsiTheme="majorBidi" w:cstheme="majorBidi"/>
          <w:bCs/>
        </w:rPr>
        <w:t xml:space="preserve">Update from Interim President Kat </w:t>
      </w:r>
      <w:proofErr w:type="spellStart"/>
      <w:r w:rsidRPr="00526421">
        <w:rPr>
          <w:rFonts w:asciiTheme="majorBidi" w:hAnsiTheme="majorBidi" w:cstheme="majorBidi"/>
          <w:bCs/>
        </w:rPr>
        <w:t>Schwaig</w:t>
      </w:r>
      <w:proofErr w:type="spellEnd"/>
      <w:r w:rsidRPr="00526421">
        <w:rPr>
          <w:rFonts w:asciiTheme="majorBidi" w:hAnsiTheme="majorBidi" w:cstheme="majorBidi"/>
          <w:bCs/>
        </w:rPr>
        <w:t xml:space="preserve"> (1:3</w:t>
      </w:r>
      <w:r w:rsidR="007E3489" w:rsidRPr="00526421">
        <w:rPr>
          <w:rFonts w:asciiTheme="majorBidi" w:hAnsiTheme="majorBidi" w:cstheme="majorBidi"/>
          <w:bCs/>
        </w:rPr>
        <w:t>5</w:t>
      </w:r>
      <w:r w:rsidRPr="00526421">
        <w:rPr>
          <w:rFonts w:asciiTheme="majorBidi" w:hAnsiTheme="majorBidi" w:cstheme="majorBidi"/>
          <w:bCs/>
        </w:rPr>
        <w:t>-1:</w:t>
      </w:r>
      <w:r w:rsidR="007E3489" w:rsidRPr="00526421">
        <w:rPr>
          <w:rFonts w:asciiTheme="majorBidi" w:hAnsiTheme="majorBidi" w:cstheme="majorBidi"/>
          <w:bCs/>
        </w:rPr>
        <w:t>40</w:t>
      </w:r>
      <w:r w:rsidRPr="00526421">
        <w:rPr>
          <w:rFonts w:asciiTheme="majorBidi" w:hAnsiTheme="majorBidi" w:cstheme="majorBidi"/>
          <w:bCs/>
        </w:rPr>
        <w:t>)</w:t>
      </w:r>
    </w:p>
    <w:p w14:paraId="6E698BAC" w14:textId="4DA36BE2" w:rsidR="003E18DC" w:rsidRPr="003E18DC" w:rsidRDefault="003E18DC" w:rsidP="003E18DC">
      <w:pPr>
        <w:pStyle w:val="ListParagraph"/>
        <w:numPr>
          <w:ilvl w:val="1"/>
          <w:numId w:val="2"/>
        </w:numPr>
        <w:jc w:val="both"/>
        <w:rPr>
          <w:rFonts w:asciiTheme="majorBidi" w:hAnsiTheme="majorBidi" w:cstheme="majorBidi"/>
        </w:rPr>
      </w:pPr>
      <w:r>
        <w:rPr>
          <w:rFonts w:asciiTheme="majorBidi" w:hAnsiTheme="majorBidi" w:cstheme="majorBidi"/>
          <w:bCs/>
          <w:color w:val="4472C4" w:themeColor="accent1"/>
        </w:rPr>
        <w:t xml:space="preserve">The academic learning center is open. There will be a ribbon cutting ceremony on Wednesday. </w:t>
      </w:r>
    </w:p>
    <w:p w14:paraId="116E9FA3" w14:textId="38D945FC" w:rsidR="003E18DC" w:rsidRPr="003E18DC" w:rsidRDefault="003E18DC" w:rsidP="003E18DC">
      <w:pPr>
        <w:pStyle w:val="ListParagraph"/>
        <w:numPr>
          <w:ilvl w:val="1"/>
          <w:numId w:val="2"/>
        </w:numPr>
        <w:jc w:val="both"/>
        <w:rPr>
          <w:rFonts w:asciiTheme="majorBidi" w:hAnsiTheme="majorBidi" w:cstheme="majorBidi"/>
        </w:rPr>
      </w:pPr>
      <w:r>
        <w:rPr>
          <w:rFonts w:asciiTheme="majorBidi" w:hAnsiTheme="majorBidi" w:cstheme="majorBidi"/>
          <w:bCs/>
          <w:color w:val="4472C4" w:themeColor="accent1"/>
        </w:rPr>
        <w:t xml:space="preserve">Excited to see </w:t>
      </w:r>
      <w:r w:rsidR="00E0298F">
        <w:rPr>
          <w:rFonts w:asciiTheme="majorBidi" w:hAnsiTheme="majorBidi" w:cstheme="majorBidi"/>
          <w:bCs/>
          <w:color w:val="4472C4" w:themeColor="accent1"/>
        </w:rPr>
        <w:t>USG</w:t>
      </w:r>
      <w:r>
        <w:rPr>
          <w:rFonts w:asciiTheme="majorBidi" w:hAnsiTheme="majorBidi" w:cstheme="majorBidi"/>
          <w:bCs/>
          <w:color w:val="4472C4" w:themeColor="accent1"/>
        </w:rPr>
        <w:t xml:space="preserve"> approval for a new PhD in computer science</w:t>
      </w:r>
      <w:r w:rsidR="00E0298F">
        <w:rPr>
          <w:rFonts w:asciiTheme="majorBidi" w:hAnsiTheme="majorBidi" w:cstheme="majorBidi"/>
          <w:bCs/>
          <w:color w:val="4472C4" w:themeColor="accent1"/>
        </w:rPr>
        <w:t xml:space="preserve"> at KSU</w:t>
      </w:r>
      <w:r>
        <w:rPr>
          <w:rFonts w:asciiTheme="majorBidi" w:hAnsiTheme="majorBidi" w:cstheme="majorBidi"/>
          <w:bCs/>
          <w:color w:val="4472C4" w:themeColor="accent1"/>
        </w:rPr>
        <w:t>.</w:t>
      </w:r>
    </w:p>
    <w:p w14:paraId="75B6D68A" w14:textId="0DC0AD6A" w:rsidR="003E18DC" w:rsidRPr="00526421" w:rsidRDefault="003E18DC" w:rsidP="003E18DC">
      <w:pPr>
        <w:pStyle w:val="ListParagraph"/>
        <w:numPr>
          <w:ilvl w:val="1"/>
          <w:numId w:val="2"/>
        </w:numPr>
        <w:jc w:val="both"/>
        <w:rPr>
          <w:rFonts w:asciiTheme="majorBidi" w:hAnsiTheme="majorBidi" w:cstheme="majorBidi"/>
        </w:rPr>
      </w:pPr>
      <w:r>
        <w:rPr>
          <w:rFonts w:asciiTheme="majorBidi" w:hAnsiTheme="majorBidi" w:cstheme="majorBidi"/>
          <w:bCs/>
          <w:color w:val="4472C4" w:themeColor="accent1"/>
        </w:rPr>
        <w:t xml:space="preserve">There will be a watch party Tuesday for a KSU graduate who will be on </w:t>
      </w:r>
      <w:r w:rsidRPr="003E18DC">
        <w:rPr>
          <w:rFonts w:asciiTheme="majorBidi" w:hAnsiTheme="majorBidi" w:cstheme="majorBidi"/>
          <w:bCs/>
          <w:i/>
          <w:iCs/>
          <w:color w:val="4472C4" w:themeColor="accent1"/>
        </w:rPr>
        <w:t>Jeopardy</w:t>
      </w:r>
      <w:r>
        <w:rPr>
          <w:rFonts w:asciiTheme="majorBidi" w:hAnsiTheme="majorBidi" w:cstheme="majorBidi"/>
          <w:bCs/>
          <w:color w:val="4472C4" w:themeColor="accent1"/>
        </w:rPr>
        <w:t>.</w:t>
      </w:r>
    </w:p>
    <w:p w14:paraId="50B3B6BA" w14:textId="262602A1" w:rsidR="003E18DC" w:rsidRDefault="00BC67DA" w:rsidP="003E18DC">
      <w:pPr>
        <w:pStyle w:val="Heading1"/>
        <w:numPr>
          <w:ilvl w:val="0"/>
          <w:numId w:val="2"/>
        </w:numPr>
        <w:spacing w:after="252" w:line="240" w:lineRule="auto"/>
        <w:rPr>
          <w:rFonts w:asciiTheme="majorBidi" w:hAnsiTheme="majorBidi" w:cstheme="majorBidi"/>
          <w:b w:val="0"/>
          <w:bCs/>
          <w:u w:val="none"/>
          <w:lang w:val="sv-SE"/>
        </w:rPr>
      </w:pPr>
      <w:proofErr w:type="spellStart"/>
      <w:r w:rsidRPr="00526421">
        <w:rPr>
          <w:rFonts w:asciiTheme="majorBidi" w:hAnsiTheme="majorBidi" w:cstheme="majorBidi"/>
          <w:b w:val="0"/>
          <w:bCs/>
          <w:u w:val="none"/>
          <w:lang w:val="sv-SE"/>
        </w:rPr>
        <w:t>Update</w:t>
      </w:r>
      <w:proofErr w:type="spellEnd"/>
      <w:r w:rsidRPr="00526421">
        <w:rPr>
          <w:rFonts w:asciiTheme="majorBidi" w:hAnsiTheme="majorBidi" w:cstheme="majorBidi"/>
          <w:b w:val="0"/>
          <w:bCs/>
          <w:u w:val="none"/>
          <w:lang w:val="sv-SE"/>
        </w:rPr>
        <w:t xml:space="preserve"> from Interim </w:t>
      </w:r>
      <w:proofErr w:type="spellStart"/>
      <w:r w:rsidRPr="00526421">
        <w:rPr>
          <w:rFonts w:asciiTheme="majorBidi" w:hAnsiTheme="majorBidi" w:cstheme="majorBidi"/>
          <w:b w:val="0"/>
          <w:bCs/>
          <w:u w:val="none"/>
          <w:lang w:val="sv-SE"/>
        </w:rPr>
        <w:t>Provost</w:t>
      </w:r>
      <w:proofErr w:type="spellEnd"/>
      <w:r w:rsidRPr="00526421">
        <w:rPr>
          <w:rFonts w:asciiTheme="majorBidi" w:hAnsiTheme="majorBidi" w:cstheme="majorBidi"/>
          <w:b w:val="0"/>
          <w:bCs/>
          <w:u w:val="none"/>
          <w:lang w:val="sv-SE"/>
        </w:rPr>
        <w:t xml:space="preserve"> Ivan </w:t>
      </w:r>
      <w:proofErr w:type="spellStart"/>
      <w:r w:rsidRPr="00526421">
        <w:rPr>
          <w:rFonts w:asciiTheme="majorBidi" w:hAnsiTheme="majorBidi" w:cstheme="majorBidi"/>
          <w:b w:val="0"/>
          <w:bCs/>
          <w:u w:val="none"/>
          <w:lang w:val="sv-SE"/>
        </w:rPr>
        <w:t>Pulinkala</w:t>
      </w:r>
      <w:proofErr w:type="spellEnd"/>
      <w:r w:rsidRPr="00526421">
        <w:rPr>
          <w:rFonts w:asciiTheme="majorBidi" w:hAnsiTheme="majorBidi" w:cstheme="majorBidi"/>
          <w:b w:val="0"/>
          <w:bCs/>
          <w:u w:val="none"/>
          <w:lang w:val="sv-SE"/>
        </w:rPr>
        <w:t xml:space="preserve"> (1:</w:t>
      </w:r>
      <w:r w:rsidR="007E3489" w:rsidRPr="00526421">
        <w:rPr>
          <w:rFonts w:asciiTheme="majorBidi" w:hAnsiTheme="majorBidi" w:cstheme="majorBidi"/>
          <w:b w:val="0"/>
          <w:bCs/>
          <w:u w:val="none"/>
          <w:lang w:val="sv-SE"/>
        </w:rPr>
        <w:t>40</w:t>
      </w:r>
      <w:r w:rsidRPr="00526421">
        <w:rPr>
          <w:rFonts w:asciiTheme="majorBidi" w:hAnsiTheme="majorBidi" w:cstheme="majorBidi"/>
          <w:b w:val="0"/>
          <w:bCs/>
          <w:u w:val="none"/>
          <w:lang w:val="sv-SE"/>
        </w:rPr>
        <w:t>-1:4</w:t>
      </w:r>
      <w:r w:rsidR="007E3489" w:rsidRPr="00526421">
        <w:rPr>
          <w:rFonts w:asciiTheme="majorBidi" w:hAnsiTheme="majorBidi" w:cstheme="majorBidi"/>
          <w:b w:val="0"/>
          <w:bCs/>
          <w:u w:val="none"/>
          <w:lang w:val="sv-SE"/>
        </w:rPr>
        <w:t>5</w:t>
      </w:r>
      <w:r w:rsidRPr="00526421">
        <w:rPr>
          <w:rFonts w:asciiTheme="majorBidi" w:hAnsiTheme="majorBidi" w:cstheme="majorBidi"/>
          <w:b w:val="0"/>
          <w:bCs/>
          <w:u w:val="none"/>
          <w:lang w:val="sv-SE"/>
        </w:rPr>
        <w:t>)</w:t>
      </w:r>
      <w:bookmarkStart w:id="0" w:name="_Hlk87599000"/>
    </w:p>
    <w:p w14:paraId="1B3FB2AE" w14:textId="2D7DF8BF" w:rsidR="003E18DC" w:rsidRPr="004A2186" w:rsidRDefault="003E18DC" w:rsidP="003E18DC">
      <w:pPr>
        <w:pStyle w:val="ListParagraph"/>
        <w:numPr>
          <w:ilvl w:val="1"/>
          <w:numId w:val="2"/>
        </w:numPr>
        <w:rPr>
          <w:color w:val="4472C4" w:themeColor="accent1"/>
        </w:rPr>
      </w:pPr>
      <w:r w:rsidRPr="004A2186">
        <w:rPr>
          <w:color w:val="4472C4" w:themeColor="accent1"/>
        </w:rPr>
        <w:t xml:space="preserve">Responding to Faculty Senate motion on ranking finalists: </w:t>
      </w:r>
      <w:r w:rsidRPr="004A2186">
        <w:rPr>
          <w:b/>
          <w:bCs/>
          <w:color w:val="FF0000"/>
        </w:rPr>
        <w:t>denied</w:t>
      </w:r>
      <w:r w:rsidRPr="004A2186">
        <w:rPr>
          <w:color w:val="4472C4" w:themeColor="accent1"/>
        </w:rPr>
        <w:t xml:space="preserve">. </w:t>
      </w:r>
      <w:r w:rsidR="00E0298F" w:rsidRPr="004A2186">
        <w:rPr>
          <w:color w:val="4472C4" w:themeColor="accent1"/>
        </w:rPr>
        <w:t>From the perspective of the KSU administration, t</w:t>
      </w:r>
      <w:r w:rsidRPr="004A2186">
        <w:rPr>
          <w:color w:val="4472C4" w:themeColor="accent1"/>
        </w:rPr>
        <w:t>his</w:t>
      </w:r>
      <w:r w:rsidR="00E0298F" w:rsidRPr="004A2186">
        <w:rPr>
          <w:color w:val="4472C4" w:themeColor="accent1"/>
        </w:rPr>
        <w:t xml:space="preserve"> motion</w:t>
      </w:r>
      <w:r w:rsidRPr="004A2186">
        <w:rPr>
          <w:color w:val="4472C4" w:themeColor="accent1"/>
        </w:rPr>
        <w:t xml:space="preserve"> </w:t>
      </w:r>
      <w:r w:rsidR="00E0298F" w:rsidRPr="004A2186">
        <w:rPr>
          <w:color w:val="4472C4" w:themeColor="accent1"/>
        </w:rPr>
        <w:t>cir</w:t>
      </w:r>
      <w:r w:rsidR="0000089D" w:rsidRPr="004A2186">
        <w:rPr>
          <w:color w:val="4472C4" w:themeColor="accent1"/>
        </w:rPr>
        <w:t>c</w:t>
      </w:r>
      <w:r w:rsidR="00E0298F" w:rsidRPr="004A2186">
        <w:rPr>
          <w:color w:val="4472C4" w:themeColor="accent1"/>
        </w:rPr>
        <w:t>umvents</w:t>
      </w:r>
      <w:r w:rsidRPr="004A2186">
        <w:rPr>
          <w:color w:val="4472C4" w:themeColor="accent1"/>
        </w:rPr>
        <w:t xml:space="preserve"> the shared governance of the hiring administrator who is ultimately responsible for the hire. Search committee perspective is not comprehensive enough to rank candidates. Sometimes the hiring administrat</w:t>
      </w:r>
      <w:r w:rsidR="00E0298F" w:rsidRPr="004A2186">
        <w:rPr>
          <w:color w:val="4472C4" w:themeColor="accent1"/>
        </w:rPr>
        <w:t>or</w:t>
      </w:r>
      <w:r w:rsidRPr="004A2186">
        <w:rPr>
          <w:color w:val="4472C4" w:themeColor="accent1"/>
        </w:rPr>
        <w:t xml:space="preserve"> may be required to hire a </w:t>
      </w:r>
      <w:r w:rsidR="00E0298F" w:rsidRPr="004A2186">
        <w:rPr>
          <w:color w:val="4472C4" w:themeColor="accent1"/>
        </w:rPr>
        <w:t>2nd</w:t>
      </w:r>
      <w:r w:rsidRPr="004A2186">
        <w:rPr>
          <w:color w:val="4472C4" w:themeColor="accent1"/>
        </w:rPr>
        <w:t xml:space="preserve"> or 3rd choice due to confidentiality issues</w:t>
      </w:r>
      <w:r w:rsidR="00E0298F" w:rsidRPr="004A2186">
        <w:rPr>
          <w:color w:val="4472C4" w:themeColor="accent1"/>
        </w:rPr>
        <w:t>/negotiations</w:t>
      </w:r>
      <w:r w:rsidRPr="004A2186">
        <w:rPr>
          <w:color w:val="4472C4" w:themeColor="accent1"/>
        </w:rPr>
        <w:t xml:space="preserve"> in hiring. The hiring administrator cannot share the rationales, so this practice puts the institution at risk.</w:t>
      </w:r>
    </w:p>
    <w:p w14:paraId="0FC10831" w14:textId="1A2311F1" w:rsidR="003E18DC" w:rsidRPr="004A2186" w:rsidRDefault="003E18DC" w:rsidP="003E18DC">
      <w:pPr>
        <w:pStyle w:val="ListParagraph"/>
        <w:numPr>
          <w:ilvl w:val="1"/>
          <w:numId w:val="2"/>
        </w:numPr>
        <w:rPr>
          <w:color w:val="4472C4" w:themeColor="accent1"/>
        </w:rPr>
      </w:pPr>
      <w:r w:rsidRPr="004A2186">
        <w:rPr>
          <w:color w:val="4472C4" w:themeColor="accent1"/>
        </w:rPr>
        <w:t>Motion on lecturers doing resear</w:t>
      </w:r>
      <w:r w:rsidR="00AF7333" w:rsidRPr="004A2186">
        <w:rPr>
          <w:color w:val="4472C4" w:themeColor="accent1"/>
        </w:rPr>
        <w:t>c</w:t>
      </w:r>
      <w:r w:rsidRPr="004A2186">
        <w:rPr>
          <w:color w:val="4472C4" w:themeColor="accent1"/>
        </w:rPr>
        <w:t xml:space="preserve">h: </w:t>
      </w:r>
      <w:r w:rsidR="00AF7333" w:rsidRPr="004A2186">
        <w:rPr>
          <w:b/>
          <w:bCs/>
          <w:color w:val="FF0000"/>
        </w:rPr>
        <w:t>denied</w:t>
      </w:r>
      <w:r w:rsidR="00AF7333" w:rsidRPr="004A2186">
        <w:rPr>
          <w:color w:val="4472C4" w:themeColor="accent1"/>
        </w:rPr>
        <w:t xml:space="preserve">. </w:t>
      </w:r>
      <w:r w:rsidR="00E0298F" w:rsidRPr="004A2186">
        <w:rPr>
          <w:color w:val="4472C4" w:themeColor="accent1"/>
        </w:rPr>
        <w:t>Interim Provost</w:t>
      </w:r>
      <w:r w:rsidRPr="004A2186">
        <w:rPr>
          <w:color w:val="4472C4" w:themeColor="accent1"/>
        </w:rPr>
        <w:t xml:space="preserve"> understands the rationale. This motion is not necessary as the current Faculty Handbook allows </w:t>
      </w:r>
      <w:r w:rsidR="00AF7333" w:rsidRPr="004A2186">
        <w:rPr>
          <w:color w:val="4472C4" w:themeColor="accent1"/>
        </w:rPr>
        <w:t xml:space="preserve">a chair or dean the flexibility to </w:t>
      </w:r>
      <w:r w:rsidR="00AF7333" w:rsidRPr="004A2186">
        <w:rPr>
          <w:i/>
          <w:iCs/>
          <w:color w:val="4472C4" w:themeColor="accent1"/>
        </w:rPr>
        <w:t>allow</w:t>
      </w:r>
      <w:r w:rsidR="00AF7333" w:rsidRPr="004A2186">
        <w:rPr>
          <w:color w:val="4472C4" w:themeColor="accent1"/>
        </w:rPr>
        <w:t xml:space="preserve"> a lecturer to conduct research. However, the administration wants it clear that it is the expectation </w:t>
      </w:r>
      <w:r w:rsidR="00E0298F" w:rsidRPr="004A2186">
        <w:rPr>
          <w:color w:val="4472C4" w:themeColor="accent1"/>
        </w:rPr>
        <w:t>that</w:t>
      </w:r>
      <w:r w:rsidR="00AF7333" w:rsidRPr="004A2186">
        <w:rPr>
          <w:color w:val="4472C4" w:themeColor="accent1"/>
        </w:rPr>
        <w:t xml:space="preserve"> a lecturer is </w:t>
      </w:r>
      <w:r w:rsidR="00E0298F" w:rsidRPr="004A2186">
        <w:rPr>
          <w:color w:val="4472C4" w:themeColor="accent1"/>
        </w:rPr>
        <w:t xml:space="preserve">hired for </w:t>
      </w:r>
      <w:r w:rsidR="00AF7333" w:rsidRPr="004A2186">
        <w:rPr>
          <w:color w:val="4472C4" w:themeColor="accent1"/>
        </w:rPr>
        <w:t>teaching, so research should be as an exception</w:t>
      </w:r>
      <w:r w:rsidR="00E0298F" w:rsidRPr="004A2186">
        <w:rPr>
          <w:color w:val="4472C4" w:themeColor="accent1"/>
        </w:rPr>
        <w:t>/outlier</w:t>
      </w:r>
      <w:r w:rsidR="00AF7333" w:rsidRPr="004A2186">
        <w:rPr>
          <w:color w:val="4472C4" w:themeColor="accent1"/>
        </w:rPr>
        <w:t xml:space="preserve"> rather than a norm. </w:t>
      </w:r>
    </w:p>
    <w:p w14:paraId="0E813A1E" w14:textId="10B5C33B" w:rsidR="00AC153F" w:rsidRPr="004A2186" w:rsidRDefault="00AC153F" w:rsidP="00D1751F"/>
    <w:p w14:paraId="280F61FC" w14:textId="5E2831C1" w:rsidR="005B4129" w:rsidRPr="004A2186" w:rsidRDefault="00AF7333" w:rsidP="00D1751F">
      <w:pPr>
        <w:rPr>
          <w:b/>
          <w:bCs/>
          <w:color w:val="FF0000"/>
          <w:u w:val="single"/>
        </w:rPr>
      </w:pPr>
      <w:r w:rsidRPr="004A2186">
        <w:rPr>
          <w:b/>
          <w:bCs/>
          <w:color w:val="FF0000"/>
          <w:u w:val="single"/>
        </w:rPr>
        <w:t>Meeting adjourned at 1:4</w:t>
      </w:r>
      <w:r w:rsidR="0000089D" w:rsidRPr="004A2186">
        <w:rPr>
          <w:b/>
          <w:bCs/>
          <w:color w:val="FF0000"/>
          <w:u w:val="single"/>
        </w:rPr>
        <w:t>5</w:t>
      </w:r>
    </w:p>
    <w:p w14:paraId="54D5BDDF" w14:textId="77777777" w:rsidR="00BE41CB" w:rsidRPr="004A2186" w:rsidRDefault="00BE41CB" w:rsidP="00DC5E75">
      <w:pPr>
        <w:ind w:left="500"/>
        <w:rPr>
          <w:b/>
          <w:bCs/>
          <w:u w:val="single"/>
        </w:rPr>
      </w:pPr>
    </w:p>
    <w:p w14:paraId="5627A6F9" w14:textId="1437A2FF" w:rsidR="00F55889" w:rsidRPr="00526421" w:rsidRDefault="00FD2182" w:rsidP="00DC5E75">
      <w:pPr>
        <w:ind w:left="500"/>
        <w:rPr>
          <w:b/>
          <w:bCs/>
          <w:u w:val="single"/>
        </w:rPr>
      </w:pPr>
      <w:r w:rsidRPr="00526421">
        <w:rPr>
          <w:b/>
          <w:bCs/>
          <w:u w:val="single"/>
        </w:rPr>
        <w:t>Supplement</w:t>
      </w:r>
      <w:r w:rsidR="00BE41CB" w:rsidRPr="00526421">
        <w:rPr>
          <w:b/>
          <w:bCs/>
          <w:u w:val="single"/>
        </w:rPr>
        <w:t>ing</w:t>
      </w:r>
      <w:r w:rsidRPr="00526421">
        <w:rPr>
          <w:b/>
          <w:bCs/>
          <w:u w:val="single"/>
        </w:rPr>
        <w:t xml:space="preserve"> Documents:</w:t>
      </w:r>
    </w:p>
    <w:p w14:paraId="79DF9791" w14:textId="11C69C7A" w:rsidR="00853AAA" w:rsidRPr="00526421" w:rsidRDefault="00853AAA" w:rsidP="00DC5E75">
      <w:pPr>
        <w:ind w:left="500"/>
        <w:rPr>
          <w:b/>
          <w:bCs/>
          <w:u w:val="single"/>
        </w:rPr>
      </w:pPr>
    </w:p>
    <w:p w14:paraId="57E7FA3D" w14:textId="4533FCB0" w:rsidR="001D1626" w:rsidRPr="001D1626" w:rsidRDefault="00523ACF" w:rsidP="001D1626">
      <w:pPr>
        <w:rPr>
          <w:rFonts w:cstheme="minorHAnsi"/>
          <w:b/>
          <w:bCs/>
          <w:u w:val="single"/>
        </w:rPr>
      </w:pPr>
      <w:r w:rsidRPr="001D1626">
        <w:rPr>
          <w:rFonts w:asciiTheme="majorBidi" w:hAnsiTheme="majorBidi" w:cstheme="majorBidi"/>
          <w:b/>
          <w:bCs/>
          <w:u w:val="single"/>
        </w:rPr>
        <w:t>5</w:t>
      </w:r>
      <w:r w:rsidR="00853AAA" w:rsidRPr="001D1626">
        <w:rPr>
          <w:rFonts w:asciiTheme="majorBidi" w:hAnsiTheme="majorBidi" w:cstheme="majorBidi"/>
          <w:b/>
          <w:bCs/>
          <w:u w:val="single"/>
        </w:rPr>
        <w:t xml:space="preserve">. </w:t>
      </w:r>
      <w:r w:rsidR="001D1626" w:rsidRPr="001D1626">
        <w:rPr>
          <w:rFonts w:cstheme="minorHAnsi"/>
          <w:b/>
          <w:bCs/>
          <w:u w:val="single"/>
        </w:rPr>
        <w:t xml:space="preserve">Resolution: Defending Academic Freedom to Teach About Race, </w:t>
      </w:r>
      <w:proofErr w:type="gramStart"/>
      <w:r w:rsidR="001D1626" w:rsidRPr="001D1626">
        <w:rPr>
          <w:rFonts w:cstheme="minorHAnsi"/>
          <w:b/>
          <w:bCs/>
          <w:u w:val="single"/>
        </w:rPr>
        <w:t>Gender,  Justice</w:t>
      </w:r>
      <w:proofErr w:type="gramEnd"/>
      <w:r w:rsidR="001D1626" w:rsidRPr="001D1626">
        <w:rPr>
          <w:rFonts w:cstheme="minorHAnsi"/>
          <w:b/>
          <w:bCs/>
          <w:u w:val="single"/>
        </w:rPr>
        <w:t xml:space="preserve"> and Critical Race Theory</w:t>
      </w:r>
    </w:p>
    <w:p w14:paraId="7977E9B2" w14:textId="77777777" w:rsidR="001D1626" w:rsidRPr="00526421" w:rsidRDefault="001D1626" w:rsidP="001D1626">
      <w:pPr>
        <w:rPr>
          <w:rFonts w:cstheme="minorHAnsi"/>
        </w:rPr>
      </w:pPr>
      <w:r w:rsidRPr="00526421">
        <w:rPr>
          <w:rFonts w:cstheme="minorHAnsi"/>
        </w:rPr>
        <w:t xml:space="preserve">[Template courtesy of the African American Policy Forum Truth Be Told Campaign: </w:t>
      </w:r>
      <w:hyperlink r:id="rId9" w:history="1">
        <w:r w:rsidRPr="00526421">
          <w:rPr>
            <w:rStyle w:val="Hyperlink"/>
            <w:rFonts w:cstheme="minorHAnsi"/>
          </w:rPr>
          <w:t>https://www.aapf.org/truthbetold-call-to-action</w:t>
        </w:r>
      </w:hyperlink>
      <w:r w:rsidRPr="00526421">
        <w:rPr>
          <w:rFonts w:cstheme="minorHAnsi"/>
        </w:rPr>
        <w:t xml:space="preserve">  ]</w:t>
      </w:r>
    </w:p>
    <w:p w14:paraId="084D5551" w14:textId="77777777" w:rsidR="001D1626" w:rsidRPr="00526421" w:rsidRDefault="001D1626" w:rsidP="001D1626">
      <w:pPr>
        <w:rPr>
          <w:rFonts w:cstheme="minorHAnsi"/>
        </w:rPr>
      </w:pPr>
    </w:p>
    <w:p w14:paraId="19CEBD73" w14:textId="77777777" w:rsidR="001D1626" w:rsidRPr="00526421" w:rsidRDefault="001D1626" w:rsidP="001D1626">
      <w:pPr>
        <w:rPr>
          <w:rFonts w:cstheme="minorHAnsi"/>
        </w:rPr>
      </w:pPr>
      <w:r w:rsidRPr="00526421">
        <w:rPr>
          <w:rFonts w:cstheme="minorHAnsi"/>
        </w:rPr>
        <w:t>RATIONALE: Current bills in the GA Legislature primarily SB377 which currently includes University System of GA, as well as several targeting K-12, HB 888, 1084, SB 375</w:t>
      </w:r>
    </w:p>
    <w:p w14:paraId="2B46A105" w14:textId="77777777" w:rsidR="001D1626" w:rsidRPr="00526421" w:rsidRDefault="001D1626" w:rsidP="001D1626">
      <w:pPr>
        <w:rPr>
          <w:rFonts w:cstheme="minorHAnsi"/>
        </w:rPr>
      </w:pPr>
    </w:p>
    <w:p w14:paraId="4F9C1827" w14:textId="77777777" w:rsidR="001D1626" w:rsidRPr="00526421" w:rsidRDefault="001D1626" w:rsidP="001D1626">
      <w:pPr>
        <w:rPr>
          <w:rFonts w:cs="Calibri (Body)"/>
          <w:shd w:val="clear" w:color="auto" w:fill="FFFFFF"/>
        </w:rPr>
      </w:pPr>
      <w:r w:rsidRPr="00526421">
        <w:rPr>
          <w:rFonts w:cstheme="minorHAnsi"/>
          <w:b/>
          <w:bCs/>
        </w:rPr>
        <w:t>WHEREAS</w:t>
      </w:r>
      <w:r w:rsidRPr="00526421">
        <w:rPr>
          <w:rFonts w:cstheme="minorHAnsi"/>
        </w:rPr>
        <w:t xml:space="preserve"> state </w:t>
      </w:r>
      <w:r w:rsidRPr="00526421">
        <w:rPr>
          <w:rFonts w:cs="Calibri (Body)"/>
          <w:shd w:val="clear" w:color="auto" w:fill="FFFFFF"/>
        </w:rPr>
        <w:t xml:space="preserve">legislative proposals are being introduced across the United States that target academic discussions of racism and related issues in American history in schools, colleges and universities. </w:t>
      </w:r>
    </w:p>
    <w:p w14:paraId="32577A1E" w14:textId="77777777" w:rsidR="001D1626" w:rsidRPr="00526421" w:rsidRDefault="001D1626" w:rsidP="001D1626">
      <w:pPr>
        <w:rPr>
          <w:rFonts w:cs="Calibri (Body)"/>
          <w:shd w:val="clear" w:color="auto" w:fill="FFFFFF"/>
        </w:rPr>
      </w:pPr>
    </w:p>
    <w:p w14:paraId="60F4A497" w14:textId="77777777" w:rsidR="001D1626" w:rsidRPr="00526421" w:rsidRDefault="001D1626" w:rsidP="001D1626">
      <w:pPr>
        <w:rPr>
          <w:rFonts w:cstheme="minorHAnsi"/>
        </w:rPr>
      </w:pPr>
      <w:r w:rsidRPr="00526421">
        <w:rPr>
          <w:rFonts w:cstheme="minorHAnsi"/>
          <w:b/>
          <w:bCs/>
        </w:rPr>
        <w:t>WHEREAS</w:t>
      </w:r>
      <w:r w:rsidRPr="00526421">
        <w:rPr>
          <w:rFonts w:cstheme="minorHAnsi"/>
        </w:rPr>
        <w:t xml:space="preserve"> the Faculty Handbook (Section 2.1) affirms the importance of academic freedom to the proper functioning of universities, citing the American Association of University Professors’ </w:t>
      </w:r>
      <w:hyperlink r:id="rId10" w:history="1">
        <w:r w:rsidRPr="00526421">
          <w:rPr>
            <w:rStyle w:val="Hyperlink"/>
            <w:rFonts w:cstheme="minorHAnsi"/>
          </w:rPr>
          <w:t>1940 statement of Principles on Academic Freedom and Tenure</w:t>
        </w:r>
      </w:hyperlink>
      <w:r w:rsidRPr="00526421">
        <w:rPr>
          <w:rFonts w:cstheme="minorHAnsi"/>
        </w:rPr>
        <w:t>.</w:t>
      </w:r>
    </w:p>
    <w:p w14:paraId="245B30F0" w14:textId="77777777" w:rsidR="001D1626" w:rsidRPr="00526421" w:rsidRDefault="001D1626" w:rsidP="001D1626">
      <w:pPr>
        <w:rPr>
          <w:rFonts w:cs="Calibri (Body)"/>
          <w:shd w:val="clear" w:color="auto" w:fill="FFFFFF"/>
        </w:rPr>
      </w:pPr>
    </w:p>
    <w:p w14:paraId="5971393C" w14:textId="77777777" w:rsidR="001D1626" w:rsidRPr="00526421" w:rsidRDefault="001D1626" w:rsidP="001D1626">
      <w:pPr>
        <w:rPr>
          <w:rFonts w:cs="Calibri (Body)"/>
          <w:shd w:val="clear" w:color="auto" w:fill="FFFFFF"/>
        </w:rPr>
      </w:pPr>
      <w:r w:rsidRPr="00526421">
        <w:rPr>
          <w:rFonts w:cs="Calibri (Body)"/>
          <w:b/>
          <w:bCs/>
          <w:shd w:val="clear" w:color="auto" w:fill="FFFFFF"/>
        </w:rPr>
        <w:lastRenderedPageBreak/>
        <w:t xml:space="preserve">WHEREAS </w:t>
      </w:r>
      <w:r w:rsidRPr="00526421">
        <w:rPr>
          <w:rFonts w:cs="Calibri (Body)"/>
          <w:shd w:val="clear" w:color="auto" w:fill="FFFFFF"/>
        </w:rPr>
        <w:t>faculty have responsibility for the curriculum at their universities, as stated in Section 3 of the KSU University Handbook.</w:t>
      </w:r>
    </w:p>
    <w:p w14:paraId="67AD88AA" w14:textId="77777777" w:rsidR="001D1626" w:rsidRPr="00526421" w:rsidRDefault="001D1626" w:rsidP="001D1626">
      <w:pPr>
        <w:rPr>
          <w:rFonts w:cs="Calibri (Body)"/>
          <w:shd w:val="clear" w:color="auto" w:fill="FFFFFF"/>
        </w:rPr>
      </w:pPr>
    </w:p>
    <w:p w14:paraId="0760C1BF" w14:textId="77777777" w:rsidR="001D1626" w:rsidRPr="00526421" w:rsidRDefault="001D1626" w:rsidP="001D1626">
      <w:pPr>
        <w:rPr>
          <w:rFonts w:cs="Calibri (Body)"/>
          <w:shd w:val="clear" w:color="auto" w:fill="FFFFFF"/>
        </w:rPr>
      </w:pPr>
      <w:r w:rsidRPr="00526421">
        <w:rPr>
          <w:rFonts w:cstheme="minorHAnsi"/>
          <w:b/>
          <w:bCs/>
          <w:shd w:val="clear" w:color="auto" w:fill="FFFFFF"/>
        </w:rPr>
        <w:t>WHEREAS</w:t>
      </w:r>
      <w:r w:rsidRPr="00526421">
        <w:rPr>
          <w:rFonts w:cstheme="minorHAnsi"/>
          <w:shd w:val="clear" w:color="auto" w:fill="FFFFFF"/>
        </w:rPr>
        <w:t xml:space="preserve"> </w:t>
      </w:r>
      <w:r w:rsidRPr="00526421">
        <w:t xml:space="preserve">the term “divisive” is indeterminate, subjective, and chills the capacity of educators to explore a wide variety of topics based on subjective criteria that are inapposite from the goals of education and the development of essential critical thinking </w:t>
      </w:r>
      <w:proofErr w:type="gramStart"/>
      <w:r w:rsidRPr="00526421">
        <w:t>skills;</w:t>
      </w:r>
      <w:proofErr w:type="gramEnd"/>
    </w:p>
    <w:p w14:paraId="25F563A7" w14:textId="77777777" w:rsidR="001D1626" w:rsidRPr="00526421" w:rsidRDefault="001D1626" w:rsidP="001D1626">
      <w:pPr>
        <w:rPr>
          <w:rFonts w:cs="Calibri (Body)"/>
          <w:shd w:val="clear" w:color="auto" w:fill="FFFFFF"/>
        </w:rPr>
      </w:pPr>
    </w:p>
    <w:p w14:paraId="51FCB809" w14:textId="77777777" w:rsidR="001D1626" w:rsidRPr="00526421" w:rsidRDefault="001D1626" w:rsidP="001D1626">
      <w:pPr>
        <w:rPr>
          <w:rFonts w:cs="Calibri (Body)"/>
          <w:shd w:val="clear" w:color="auto" w:fill="FFFFFF"/>
        </w:rPr>
      </w:pPr>
      <w:r w:rsidRPr="00526421">
        <w:rPr>
          <w:rFonts w:cstheme="minorHAnsi"/>
          <w:b/>
          <w:bCs/>
        </w:rPr>
        <w:t xml:space="preserve">WHEREAS </w:t>
      </w:r>
      <w:r w:rsidRPr="00526421">
        <w:rPr>
          <w:rFonts w:cs="Calibri (Body)"/>
          <w:shd w:val="clear" w:color="auto" w:fill="FFFFFF"/>
        </w:rPr>
        <w:t>educating about systemic barriers to realizing a multiracial democracy based on race or gender should be understood as central to the active and engaged pursuit of knowledge in the 21</w:t>
      </w:r>
      <w:r w:rsidRPr="00526421">
        <w:rPr>
          <w:rFonts w:cs="Calibri (Body)"/>
          <w:shd w:val="clear" w:color="auto" w:fill="FFFFFF"/>
          <w:vertAlign w:val="superscript"/>
        </w:rPr>
        <w:t>st</w:t>
      </w:r>
      <w:r w:rsidRPr="00526421">
        <w:rPr>
          <w:rFonts w:cs="Calibri (Body)"/>
          <w:shd w:val="clear" w:color="auto" w:fill="FFFFFF"/>
        </w:rPr>
        <w:t xml:space="preserve"> century to produce engaged and informed </w:t>
      </w:r>
      <w:proofErr w:type="gramStart"/>
      <w:r w:rsidRPr="00526421">
        <w:rPr>
          <w:rFonts w:cs="Calibri (Body)"/>
          <w:shd w:val="clear" w:color="auto" w:fill="FFFFFF"/>
        </w:rPr>
        <w:t>citizens;</w:t>
      </w:r>
      <w:proofErr w:type="gramEnd"/>
    </w:p>
    <w:p w14:paraId="672D1E37" w14:textId="77777777" w:rsidR="001D1626" w:rsidRPr="00526421" w:rsidRDefault="001D1626" w:rsidP="001D1626">
      <w:pPr>
        <w:rPr>
          <w:rFonts w:cs="Calibri (Body)"/>
          <w:shd w:val="clear" w:color="auto" w:fill="FFFFFF"/>
        </w:rPr>
      </w:pPr>
    </w:p>
    <w:p w14:paraId="48ED01DE" w14:textId="77777777" w:rsidR="001D1626" w:rsidRPr="00526421" w:rsidRDefault="001D1626" w:rsidP="001D1626">
      <w:r w:rsidRPr="00526421">
        <w:rPr>
          <w:rFonts w:ascii="Calibri" w:hAnsi="Calibri" w:cs="Calibri"/>
          <w:b/>
          <w:bCs/>
          <w:color w:val="000000"/>
          <w:shd w:val="clear" w:color="auto" w:fill="FFFFFF"/>
        </w:rPr>
        <w:t>WHEREAS</w:t>
      </w:r>
      <w:r w:rsidRPr="00526421">
        <w:rPr>
          <w:rFonts w:ascii="Calibri" w:hAnsi="Calibri" w:cs="Calibri"/>
          <w:color w:val="000000"/>
          <w:shd w:val="clear" w:color="auto" w:fill="FFFFFF"/>
        </w:rPr>
        <w:t xml:space="preserve"> educating about systemic barriers to realizing a multiracial democracy based on race or gender are necessary for maintaining degree program accreditation in fields such as </w:t>
      </w:r>
      <w:proofErr w:type="gramStart"/>
      <w:r w:rsidRPr="00526421">
        <w:rPr>
          <w:rFonts w:ascii="Calibri" w:hAnsi="Calibri" w:cs="Calibri"/>
          <w:color w:val="000000"/>
          <w:shd w:val="clear" w:color="auto" w:fill="FFFFFF"/>
        </w:rPr>
        <w:t>education;</w:t>
      </w:r>
      <w:proofErr w:type="gramEnd"/>
      <w:r w:rsidRPr="00526421">
        <w:rPr>
          <w:rFonts w:ascii="Calibri" w:hAnsi="Calibri" w:cs="Calibri"/>
          <w:color w:val="000000"/>
          <w:shd w:val="clear" w:color="auto" w:fill="FFFFFF"/>
        </w:rPr>
        <w:t> </w:t>
      </w:r>
    </w:p>
    <w:p w14:paraId="476D6BFA" w14:textId="77777777" w:rsidR="001D1626" w:rsidRPr="00526421" w:rsidRDefault="001D1626" w:rsidP="001D1626">
      <w:pPr>
        <w:rPr>
          <w:rFonts w:cs="Calibri (Body)"/>
          <w:shd w:val="clear" w:color="auto" w:fill="FFFFFF"/>
        </w:rPr>
      </w:pPr>
    </w:p>
    <w:p w14:paraId="4BD436DA" w14:textId="77777777" w:rsidR="001D1626" w:rsidRPr="00526421" w:rsidRDefault="001D1626" w:rsidP="001D1626">
      <w:r w:rsidRPr="00526421">
        <w:rPr>
          <w:rFonts w:cstheme="minorHAnsi"/>
          <w:b/>
          <w:bCs/>
        </w:rPr>
        <w:t xml:space="preserve">WHEREAS </w:t>
      </w:r>
      <w:r w:rsidRPr="00526421">
        <w:rPr>
          <w:rFonts w:cstheme="minorHAnsi"/>
        </w:rPr>
        <w:t xml:space="preserve">over seventy organizations, including the American Association of University Professors (AAUP) and the Association of American Colleges and Universities (AACU), issued the </w:t>
      </w:r>
      <w:hyperlink r:id="rId11" w:anchor=".YT6FBJ5Kgqw" w:history="1">
        <w:r w:rsidRPr="00526421">
          <w:rPr>
            <w:rStyle w:val="Hyperlink"/>
            <w:rFonts w:cstheme="minorHAnsi"/>
            <w:color w:val="auto"/>
            <w:shd w:val="clear" w:color="auto" w:fill="FFFFFF"/>
          </w:rPr>
          <w:t>Joint Statement on Legislative Efforts to Restrict Education about Racism and American History</w:t>
        </w:r>
      </w:hyperlink>
      <w:r w:rsidRPr="00526421">
        <w:rPr>
          <w:rFonts w:cstheme="minorHAnsi"/>
          <w:shd w:val="clear" w:color="auto" w:fill="FFFFFF"/>
        </w:rPr>
        <w:t xml:space="preserve"> (June 16, 2021) stating their “firm opposition to a spate of legislative proposals being introduced across the country that target academic lessons, presentations, and discussions of racism and related issues in American history in schools, colleges and universities</w:t>
      </w:r>
      <w:r w:rsidRPr="00526421">
        <w:rPr>
          <w:rFonts w:ascii="Helvetica Neue" w:hAnsi="Helvetica Neue"/>
          <w:shd w:val="clear" w:color="auto" w:fill="FFFFFF"/>
        </w:rPr>
        <w:t xml:space="preserve"> . . .  </w:t>
      </w:r>
      <w:r w:rsidRPr="00526421">
        <w:rPr>
          <w:rFonts w:cstheme="minorHAnsi"/>
          <w:shd w:val="clear" w:color="auto" w:fill="FFFFFF"/>
        </w:rPr>
        <w:t>In higher education, under principles of academic freedom that have been widely endorsed, professors are entitled to freedom in the classroom in discussing their subject. Educators, not politicians, should make decisions about teaching and learning.”</w:t>
      </w:r>
    </w:p>
    <w:p w14:paraId="27492BA7" w14:textId="77777777" w:rsidR="001D1626" w:rsidRPr="00526421" w:rsidRDefault="001D1626" w:rsidP="001D1626">
      <w:pPr>
        <w:rPr>
          <w:rFonts w:cstheme="minorHAnsi"/>
        </w:rPr>
      </w:pPr>
    </w:p>
    <w:p w14:paraId="3D1C7312" w14:textId="77777777" w:rsidR="001D1626" w:rsidRPr="00526421" w:rsidRDefault="001D1626" w:rsidP="001D1626">
      <w:pPr>
        <w:rPr>
          <w:rFonts w:cstheme="minorHAnsi"/>
        </w:rPr>
      </w:pPr>
      <w:r w:rsidRPr="00526421">
        <w:rPr>
          <w:rFonts w:cstheme="minorHAnsi"/>
          <w:b/>
          <w:bCs/>
        </w:rPr>
        <w:t>WHEREAS</w:t>
      </w:r>
      <w:r w:rsidRPr="00526421">
        <w:rPr>
          <w:rFonts w:cstheme="minorHAnsi"/>
        </w:rPr>
        <w:t xml:space="preserve"> the Kennesaw State University’s mission is “help students succeed through exploration, collaboration, and rigor, uniting a diverse spectrum of backgrounds and talents.”</w:t>
      </w:r>
    </w:p>
    <w:p w14:paraId="0777455F" w14:textId="77777777" w:rsidR="001D1626" w:rsidRPr="00526421" w:rsidRDefault="001D1626" w:rsidP="001D1626">
      <w:pPr>
        <w:rPr>
          <w:rFonts w:cstheme="minorHAnsi"/>
        </w:rPr>
      </w:pPr>
    </w:p>
    <w:p w14:paraId="05ACFA19" w14:textId="77777777" w:rsidR="001D1626" w:rsidRPr="00526421" w:rsidRDefault="001D1626" w:rsidP="001D1626">
      <w:pPr>
        <w:rPr>
          <w:rFonts w:cstheme="minorHAnsi"/>
        </w:rPr>
      </w:pPr>
      <w:r w:rsidRPr="00526421">
        <w:rPr>
          <w:rFonts w:cstheme="minorHAnsi"/>
          <w:b/>
          <w:bCs/>
        </w:rPr>
        <w:t>WHEREAS</w:t>
      </w:r>
      <w:r w:rsidRPr="00526421">
        <w:rPr>
          <w:rFonts w:cstheme="minorHAnsi"/>
        </w:rPr>
        <w:t xml:space="preserve"> the KSU Presidential Commission on Racial and Ethnic Diversity’s purpose is to “to shape appropriate plans, mechanisms, forums, and/or events for a continuing dialogue on issues of race and ethnicity on the KSU campus” and the KSU Presidential Task Force on Race affirms that “college campuses must address the issues of racial inequality” and that “KSU fully supports and values an inclusive, welcoming, and affirming community complete with visible and meaningful representations of diversity”.</w:t>
      </w:r>
    </w:p>
    <w:p w14:paraId="5803477B" w14:textId="77777777" w:rsidR="001D1626" w:rsidRPr="00526421" w:rsidRDefault="001D1626" w:rsidP="001D1626">
      <w:pPr>
        <w:rPr>
          <w:rFonts w:cstheme="minorHAnsi"/>
        </w:rPr>
      </w:pPr>
    </w:p>
    <w:p w14:paraId="10DA0E95" w14:textId="77777777" w:rsidR="001D1626" w:rsidRPr="00526421" w:rsidRDefault="001D1626" w:rsidP="001D1626">
      <w:pPr>
        <w:rPr>
          <w:rFonts w:cstheme="minorHAnsi"/>
        </w:rPr>
      </w:pPr>
      <w:r w:rsidRPr="00526421">
        <w:rPr>
          <w:rFonts w:cstheme="minorHAnsi"/>
          <w:b/>
          <w:bCs/>
        </w:rPr>
        <w:t>WHEREAS</w:t>
      </w:r>
      <w:r w:rsidRPr="00526421">
        <w:rPr>
          <w:rFonts w:cstheme="minorHAnsi"/>
        </w:rPr>
        <w:t xml:space="preserve"> ​in a nation that has for centuries struggled with issues of racial inequity and injustice, many students do not have adequate knowledge of BIPOC and LGBTQI history and the policies that contributed to inequities, Kennesaw State University has a responsibility and opportunity to help build equity and social justice. </w:t>
      </w:r>
    </w:p>
    <w:p w14:paraId="186E15E4" w14:textId="77777777" w:rsidR="001D1626" w:rsidRPr="00526421" w:rsidRDefault="001D1626" w:rsidP="001D1626">
      <w:pPr>
        <w:rPr>
          <w:rFonts w:cstheme="minorHAnsi"/>
        </w:rPr>
      </w:pPr>
    </w:p>
    <w:p w14:paraId="524A824D" w14:textId="77777777" w:rsidR="001D1626" w:rsidRPr="00526421" w:rsidRDefault="001D1626" w:rsidP="001D1626">
      <w:pPr>
        <w:rPr>
          <w:rFonts w:cstheme="minorHAnsi"/>
        </w:rPr>
      </w:pPr>
      <w:r w:rsidRPr="00526421">
        <w:rPr>
          <w:rFonts w:cstheme="minorHAnsi"/>
        </w:rPr>
        <w:t>RESOLUTION:</w:t>
      </w:r>
    </w:p>
    <w:p w14:paraId="0F759FD7" w14:textId="77777777" w:rsidR="001D1626" w:rsidRPr="00526421" w:rsidRDefault="001D1626" w:rsidP="001D1626">
      <w:pPr>
        <w:rPr>
          <w:rFonts w:cstheme="minorHAnsi"/>
        </w:rPr>
      </w:pPr>
    </w:p>
    <w:p w14:paraId="2E81A2BE" w14:textId="77777777" w:rsidR="001D1626" w:rsidRPr="00526421" w:rsidRDefault="001D1626" w:rsidP="001D1626">
      <w:pPr>
        <w:rPr>
          <w:rFonts w:cstheme="minorHAnsi"/>
        </w:rPr>
      </w:pPr>
      <w:proofErr w:type="gramStart"/>
      <w:r w:rsidRPr="00526421">
        <w:rPr>
          <w:rFonts w:cstheme="minorHAnsi"/>
          <w:b/>
          <w:bCs/>
        </w:rPr>
        <w:t>THEREFORE</w:t>
      </w:r>
      <w:proofErr w:type="gramEnd"/>
      <w:r w:rsidRPr="00526421">
        <w:rPr>
          <w:rFonts w:cstheme="minorHAnsi"/>
          <w:b/>
          <w:bCs/>
        </w:rPr>
        <w:t xml:space="preserve"> BE IT RESOLVED</w:t>
      </w:r>
      <w:r w:rsidRPr="00526421">
        <w:rPr>
          <w:rFonts w:cstheme="minorHAnsi"/>
        </w:rPr>
        <w:t xml:space="preserve"> that Senate resolutely rejects any attempts by bodies external to the faculty to restrict or dictate university curriculum on any matter, including matters related to racial and social justice, and will stand firm against encroachment on faculty authority by the legislature or the Boards of Regents.</w:t>
      </w:r>
    </w:p>
    <w:p w14:paraId="3E4D303C" w14:textId="77777777" w:rsidR="001D1626" w:rsidRPr="00526421" w:rsidRDefault="001D1626" w:rsidP="001D1626">
      <w:pPr>
        <w:rPr>
          <w:rFonts w:cstheme="minorHAnsi"/>
        </w:rPr>
      </w:pPr>
    </w:p>
    <w:p w14:paraId="32404623" w14:textId="77777777" w:rsidR="001D1626" w:rsidRPr="00526421" w:rsidRDefault="001D1626" w:rsidP="001D1626">
      <w:pPr>
        <w:rPr>
          <w:rFonts w:cstheme="minorHAnsi"/>
        </w:rPr>
      </w:pPr>
      <w:r w:rsidRPr="00526421">
        <w:rPr>
          <w:rFonts w:cstheme="minorHAnsi"/>
          <w:b/>
          <w:bCs/>
        </w:rPr>
        <w:t xml:space="preserve">BE IT FURTHER RESOLVED </w:t>
      </w:r>
      <w:r w:rsidRPr="00526421">
        <w:rPr>
          <w:rFonts w:cstheme="minorHAnsi"/>
        </w:rPr>
        <w:t>that the Senate stands with our K-12 colleagues throughout the country who may be affected by this pernicious legislation when they seek to teach the truth in U.S. history and civics education.</w:t>
      </w:r>
    </w:p>
    <w:p w14:paraId="66CF8C79" w14:textId="77777777" w:rsidR="001D1626" w:rsidRPr="00526421" w:rsidRDefault="001D1626" w:rsidP="001D1626">
      <w:pPr>
        <w:rPr>
          <w:rFonts w:cstheme="minorHAnsi"/>
        </w:rPr>
      </w:pPr>
    </w:p>
    <w:p w14:paraId="434CDD0B" w14:textId="77777777" w:rsidR="001D1626" w:rsidRPr="00526421" w:rsidRDefault="001D1626" w:rsidP="001D1626">
      <w:pPr>
        <w:rPr>
          <w:rFonts w:cstheme="minorHAnsi"/>
        </w:rPr>
      </w:pPr>
      <w:r w:rsidRPr="00526421">
        <w:rPr>
          <w:rFonts w:cstheme="minorHAnsi"/>
          <w:b/>
          <w:bCs/>
        </w:rPr>
        <w:lastRenderedPageBreak/>
        <w:t>BE IT FURTHER RESOLVED</w:t>
      </w:r>
      <w:r w:rsidRPr="00526421">
        <w:rPr>
          <w:rFonts w:cstheme="minorHAnsi"/>
        </w:rPr>
        <w:t xml:space="preserve"> that Senate calls upon Interim President </w:t>
      </w:r>
      <w:proofErr w:type="spellStart"/>
      <w:r w:rsidRPr="00526421">
        <w:rPr>
          <w:rFonts w:cstheme="minorHAnsi"/>
        </w:rPr>
        <w:t>Schwaig</w:t>
      </w:r>
      <w:proofErr w:type="spellEnd"/>
      <w:r w:rsidRPr="00526421">
        <w:rPr>
          <w:rFonts w:cstheme="minorHAnsi"/>
        </w:rPr>
        <w:t xml:space="preserve"> and Interim Provost </w:t>
      </w:r>
      <w:proofErr w:type="spellStart"/>
      <w:r w:rsidRPr="00526421">
        <w:rPr>
          <w:rFonts w:cstheme="minorHAnsi"/>
        </w:rPr>
        <w:t>Pulinkala</w:t>
      </w:r>
      <w:proofErr w:type="spellEnd"/>
      <w:r w:rsidRPr="00526421">
        <w:rPr>
          <w:rFonts w:cstheme="minorHAnsi"/>
        </w:rPr>
        <w:t xml:space="preserve"> to affirm that they reject any attempts by bodies external to the faculty to restrict or dictate university curriculum on any matter, including matters related to racial and social justice, and will stand firm against encroachment on faculty authority by the legislature or the Board of Regents.</w:t>
      </w:r>
    </w:p>
    <w:p w14:paraId="76C8B5BA" w14:textId="77777777" w:rsidR="001D1626" w:rsidRPr="00526421" w:rsidRDefault="001D1626" w:rsidP="001D1626">
      <w:pPr>
        <w:rPr>
          <w:rFonts w:cstheme="minorHAnsi"/>
        </w:rPr>
      </w:pPr>
    </w:p>
    <w:p w14:paraId="0CF08C65" w14:textId="77777777" w:rsidR="001D1626" w:rsidRPr="00526421" w:rsidRDefault="001D1626" w:rsidP="001D1626">
      <w:pPr>
        <w:rPr>
          <w:rFonts w:cstheme="minorHAnsi"/>
        </w:rPr>
      </w:pPr>
      <w:r w:rsidRPr="00526421">
        <w:rPr>
          <w:rFonts w:cstheme="minorHAnsi"/>
          <w:b/>
          <w:bCs/>
        </w:rPr>
        <w:t>BE IT FURTHER RESOLVED</w:t>
      </w:r>
      <w:r w:rsidRPr="00526421">
        <w:rPr>
          <w:rFonts w:cstheme="minorHAnsi"/>
        </w:rPr>
        <w:t xml:space="preserve"> that Senate affirms the </w:t>
      </w:r>
      <w:hyperlink r:id="rId12" w:anchor=".YPnfOFNKg6g" w:history="1">
        <w:r w:rsidRPr="00526421">
          <w:rPr>
            <w:rStyle w:val="Hyperlink"/>
            <w:rFonts w:cstheme="minorHAnsi"/>
          </w:rPr>
          <w:t>Joint Statement on Efforts to Restrict Education about Racism</w:t>
        </w:r>
      </w:hyperlink>
      <w:r w:rsidRPr="00526421">
        <w:rPr>
          <w:rFonts w:cstheme="minorHAnsi"/>
        </w:rPr>
        <w:t xml:space="preserve">, </w:t>
      </w:r>
      <w:r w:rsidRPr="00526421">
        <w:rPr>
          <w:rFonts w:cs="Calibri (Body)"/>
          <w:shd w:val="clear" w:color="auto" w:fill="FFFFFF"/>
        </w:rPr>
        <w:t>authored by the AAUP, PEN America, the American Historical Association, and the Association of American Colleges &amp; Universities, endorsed by over seventy organizations, and issued on June 16, 2021.</w:t>
      </w:r>
    </w:p>
    <w:p w14:paraId="0346C0DB" w14:textId="77777777" w:rsidR="001D1626" w:rsidRPr="00526421" w:rsidRDefault="001D1626" w:rsidP="001D1626">
      <w:pPr>
        <w:rPr>
          <w:rFonts w:cstheme="minorHAnsi"/>
        </w:rPr>
      </w:pPr>
    </w:p>
    <w:p w14:paraId="4C6153F2" w14:textId="77777777" w:rsidR="001D1626" w:rsidRPr="00526421" w:rsidRDefault="001D1626" w:rsidP="001D1626">
      <w:r w:rsidRPr="00526421">
        <w:t>Background:</w:t>
      </w:r>
    </w:p>
    <w:p w14:paraId="4CDE4235" w14:textId="77777777" w:rsidR="001D1626" w:rsidRPr="00526421" w:rsidRDefault="003E27BD" w:rsidP="001D1626">
      <w:pPr>
        <w:pStyle w:val="font8"/>
        <w:numPr>
          <w:ilvl w:val="0"/>
          <w:numId w:val="42"/>
        </w:numPr>
        <w:spacing w:before="0" w:beforeAutospacing="0" w:after="0" w:afterAutospacing="0"/>
        <w:ind w:left="840"/>
        <w:textAlignment w:val="baseline"/>
      </w:pPr>
      <w:hyperlink r:id="rId13" w:tgtFrame="_blank" w:history="1">
        <w:r w:rsidR="001D1626" w:rsidRPr="00526421">
          <w:rPr>
            <w:rStyle w:val="Hyperlink"/>
            <w:color w:val="auto"/>
            <w:u w:val="none"/>
            <w:bdr w:val="none" w:sz="0" w:space="0" w:color="auto" w:frame="1"/>
          </w:rPr>
          <w:t>Scholarly Groups Condemn Laws Limiting Teaching on Race</w:t>
        </w:r>
      </w:hyperlink>
    </w:p>
    <w:p w14:paraId="059ECD30" w14:textId="77777777" w:rsidR="001D1626" w:rsidRPr="00526421" w:rsidRDefault="001D1626" w:rsidP="001D1626">
      <w:pPr>
        <w:pStyle w:val="font8"/>
        <w:spacing w:before="0" w:beforeAutospacing="0" w:after="0" w:afterAutospacing="0"/>
        <w:ind w:left="600"/>
        <w:textAlignment w:val="baseline"/>
      </w:pPr>
      <w:r w:rsidRPr="00526421">
        <w:rPr>
          <w:bdr w:val="none" w:sz="0" w:space="0" w:color="auto" w:frame="1"/>
        </w:rPr>
        <w:t>(New York Times, June 16, 2021)</w:t>
      </w:r>
    </w:p>
    <w:p w14:paraId="38326D6D" w14:textId="77777777" w:rsidR="001D1626" w:rsidRPr="00526421" w:rsidRDefault="003E27BD" w:rsidP="001D1626">
      <w:pPr>
        <w:pStyle w:val="font8"/>
        <w:numPr>
          <w:ilvl w:val="0"/>
          <w:numId w:val="43"/>
        </w:numPr>
        <w:spacing w:before="0" w:beforeAutospacing="0" w:after="0" w:afterAutospacing="0"/>
        <w:ind w:left="840"/>
        <w:textAlignment w:val="baseline"/>
      </w:pPr>
      <w:hyperlink r:id="rId14" w:tgtFrame="_blank" w:history="1">
        <w:r w:rsidR="001D1626" w:rsidRPr="00526421">
          <w:rPr>
            <w:rStyle w:val="Hyperlink"/>
            <w:color w:val="auto"/>
            <w:u w:val="none"/>
            <w:bdr w:val="none" w:sz="0" w:space="0" w:color="auto" w:frame="1"/>
          </w:rPr>
          <w:t>Texas 'critical race theory' bill limiting teaching of current events signed into law</w:t>
        </w:r>
      </w:hyperlink>
    </w:p>
    <w:p w14:paraId="019CB0EA" w14:textId="77777777" w:rsidR="001D1626" w:rsidRPr="00526421" w:rsidRDefault="001D1626" w:rsidP="001D1626">
      <w:pPr>
        <w:pStyle w:val="font8"/>
        <w:spacing w:before="0" w:beforeAutospacing="0" w:after="0" w:afterAutospacing="0"/>
        <w:ind w:left="600"/>
        <w:textAlignment w:val="baseline"/>
      </w:pPr>
      <w:r w:rsidRPr="00526421">
        <w:rPr>
          <w:bdr w:val="none" w:sz="0" w:space="0" w:color="auto" w:frame="1"/>
        </w:rPr>
        <w:t>(ABC13, June 16, 2021)</w:t>
      </w:r>
    </w:p>
    <w:p w14:paraId="733BAAF7" w14:textId="77777777" w:rsidR="001D1626" w:rsidRPr="00526421" w:rsidRDefault="003E27BD" w:rsidP="001D1626">
      <w:pPr>
        <w:pStyle w:val="font8"/>
        <w:numPr>
          <w:ilvl w:val="0"/>
          <w:numId w:val="44"/>
        </w:numPr>
        <w:spacing w:before="0" w:beforeAutospacing="0" w:after="0" w:afterAutospacing="0"/>
        <w:ind w:left="840"/>
        <w:textAlignment w:val="baseline"/>
      </w:pPr>
      <w:hyperlink r:id="rId15" w:tgtFrame="_blank" w:history="1">
        <w:r w:rsidR="001D1626" w:rsidRPr="00526421">
          <w:rPr>
            <w:rStyle w:val="Hyperlink"/>
            <w:color w:val="auto"/>
            <w:u w:val="none"/>
            <w:bdr w:val="none" w:sz="0" w:space="0" w:color="auto" w:frame="1"/>
          </w:rPr>
          <w:t>Republicans Want Federal Funding Cuts to Schools Using ‘1619 Project'—But There’s a Twist</w:t>
        </w:r>
      </w:hyperlink>
    </w:p>
    <w:p w14:paraId="531ABB25" w14:textId="77777777" w:rsidR="001D1626" w:rsidRPr="00526421" w:rsidRDefault="001D1626" w:rsidP="001D1626">
      <w:pPr>
        <w:pStyle w:val="font8"/>
        <w:spacing w:before="0" w:beforeAutospacing="0" w:after="0" w:afterAutospacing="0"/>
        <w:ind w:left="600"/>
        <w:textAlignment w:val="baseline"/>
      </w:pPr>
      <w:r w:rsidRPr="00526421">
        <w:rPr>
          <w:bdr w:val="none" w:sz="0" w:space="0" w:color="auto" w:frame="1"/>
        </w:rPr>
        <w:t>(Education Week, June 15, 2021)</w:t>
      </w:r>
    </w:p>
    <w:p w14:paraId="438A51BC" w14:textId="77777777" w:rsidR="001D1626" w:rsidRPr="00526421" w:rsidRDefault="003E27BD" w:rsidP="001D1626">
      <w:pPr>
        <w:pStyle w:val="font8"/>
        <w:numPr>
          <w:ilvl w:val="0"/>
          <w:numId w:val="45"/>
        </w:numPr>
        <w:spacing w:before="0" w:beforeAutospacing="0" w:after="0" w:afterAutospacing="0"/>
        <w:ind w:left="840"/>
        <w:textAlignment w:val="baseline"/>
      </w:pPr>
      <w:hyperlink r:id="rId16" w:tgtFrame="_blank" w:history="1">
        <w:r w:rsidR="001D1626" w:rsidRPr="00526421">
          <w:rPr>
            <w:rStyle w:val="Hyperlink"/>
            <w:color w:val="auto"/>
            <w:u w:val="none"/>
            <w:bdr w:val="none" w:sz="0" w:space="0" w:color="auto" w:frame="1"/>
          </w:rPr>
          <w:t>Critical race theory battle invades school boards — with help from conservative groups</w:t>
        </w:r>
      </w:hyperlink>
    </w:p>
    <w:p w14:paraId="2C6E643A" w14:textId="77777777" w:rsidR="001D1626" w:rsidRPr="00526421" w:rsidRDefault="001D1626" w:rsidP="001D1626">
      <w:pPr>
        <w:pStyle w:val="font8"/>
        <w:spacing w:before="0" w:beforeAutospacing="0" w:after="0" w:afterAutospacing="0"/>
        <w:ind w:left="600"/>
        <w:textAlignment w:val="baseline"/>
      </w:pPr>
      <w:r w:rsidRPr="00526421">
        <w:rPr>
          <w:bdr w:val="none" w:sz="0" w:space="0" w:color="auto" w:frame="1"/>
        </w:rPr>
        <w:t>(NBC News, June 15, 2021)</w:t>
      </w:r>
    </w:p>
    <w:p w14:paraId="2207D120" w14:textId="77777777" w:rsidR="001D1626" w:rsidRPr="00526421" w:rsidRDefault="003E27BD" w:rsidP="001D1626">
      <w:pPr>
        <w:pStyle w:val="font8"/>
        <w:numPr>
          <w:ilvl w:val="0"/>
          <w:numId w:val="46"/>
        </w:numPr>
        <w:spacing w:before="0" w:beforeAutospacing="0" w:after="0" w:afterAutospacing="0"/>
        <w:ind w:left="840"/>
        <w:textAlignment w:val="baseline"/>
      </w:pPr>
      <w:hyperlink r:id="rId17" w:tgtFrame="_blank" w:history="1">
        <w:r w:rsidR="001D1626" w:rsidRPr="00526421">
          <w:rPr>
            <w:rStyle w:val="Hyperlink"/>
            <w:color w:val="auto"/>
            <w:u w:val="none"/>
            <w:bdr w:val="none" w:sz="0" w:space="0" w:color="auto" w:frame="1"/>
          </w:rPr>
          <w:t>Teachers across the country protest laws restricting lessons on racism</w:t>
        </w:r>
      </w:hyperlink>
    </w:p>
    <w:p w14:paraId="20EE7A1D" w14:textId="77777777" w:rsidR="001D1626" w:rsidRPr="00526421" w:rsidRDefault="001D1626" w:rsidP="001D1626">
      <w:pPr>
        <w:pStyle w:val="font8"/>
        <w:spacing w:before="0" w:beforeAutospacing="0" w:after="0" w:afterAutospacing="0"/>
        <w:ind w:left="600"/>
        <w:textAlignment w:val="baseline"/>
      </w:pPr>
      <w:r w:rsidRPr="00526421">
        <w:rPr>
          <w:bdr w:val="none" w:sz="0" w:space="0" w:color="auto" w:frame="1"/>
        </w:rPr>
        <w:t>(Washington Post, June 12, 2021)</w:t>
      </w:r>
    </w:p>
    <w:p w14:paraId="77CF7AEE" w14:textId="77777777" w:rsidR="001D1626" w:rsidRPr="00526421" w:rsidRDefault="003E27BD" w:rsidP="001D1626">
      <w:pPr>
        <w:pStyle w:val="font8"/>
        <w:numPr>
          <w:ilvl w:val="0"/>
          <w:numId w:val="47"/>
        </w:numPr>
        <w:spacing w:before="0" w:beforeAutospacing="0" w:after="0" w:afterAutospacing="0"/>
        <w:ind w:left="840"/>
        <w:textAlignment w:val="baseline"/>
      </w:pPr>
      <w:hyperlink r:id="rId18" w:tgtFrame="_blank" w:history="1">
        <w:r w:rsidR="001D1626" w:rsidRPr="00526421">
          <w:rPr>
            <w:rStyle w:val="Hyperlink"/>
            <w:color w:val="auto"/>
            <w:u w:val="none"/>
            <w:bdr w:val="none" w:sz="0" w:space="0" w:color="auto" w:frame="1"/>
          </w:rPr>
          <w:t>‘Children deserve to be taught’: Teachers in 22 cities are planning protests over laws restricting racism lessons in schools</w:t>
        </w:r>
      </w:hyperlink>
    </w:p>
    <w:p w14:paraId="6DABF8D7" w14:textId="77777777" w:rsidR="001D1626" w:rsidRPr="00526421" w:rsidRDefault="001D1626" w:rsidP="001D1626">
      <w:pPr>
        <w:pStyle w:val="font8"/>
        <w:spacing w:before="0" w:beforeAutospacing="0" w:after="0" w:afterAutospacing="0"/>
        <w:ind w:left="600"/>
        <w:textAlignment w:val="baseline"/>
      </w:pPr>
      <w:r w:rsidRPr="00526421">
        <w:rPr>
          <w:bdr w:val="none" w:sz="0" w:space="0" w:color="auto" w:frame="1"/>
        </w:rPr>
        <w:t>(USA Today, June 11, 2021)</w:t>
      </w:r>
    </w:p>
    <w:p w14:paraId="79763E06" w14:textId="77777777" w:rsidR="001D1626" w:rsidRPr="00526421" w:rsidRDefault="003E27BD" w:rsidP="001D1626">
      <w:pPr>
        <w:numPr>
          <w:ilvl w:val="0"/>
          <w:numId w:val="48"/>
        </w:numPr>
        <w:shd w:val="clear" w:color="auto" w:fill="FFFFFF"/>
      </w:pPr>
      <w:hyperlink r:id="rId19">
        <w:r w:rsidR="001D1626" w:rsidRPr="00526421">
          <w:t>'Critical Race Theory Is Simply the Latest Bogeyman.' Inside the Fight Over What Kids Learn About America's History</w:t>
        </w:r>
      </w:hyperlink>
      <w:r w:rsidR="001D1626" w:rsidRPr="00526421">
        <w:t xml:space="preserve"> (TIME Magazine, June 24, 2021)</w:t>
      </w:r>
    </w:p>
    <w:p w14:paraId="48365800" w14:textId="77777777" w:rsidR="001D1626" w:rsidRPr="00526421" w:rsidRDefault="003E27BD" w:rsidP="001D1626">
      <w:pPr>
        <w:pStyle w:val="font8"/>
        <w:numPr>
          <w:ilvl w:val="0"/>
          <w:numId w:val="30"/>
        </w:numPr>
        <w:spacing w:before="0" w:beforeAutospacing="0" w:after="0" w:afterAutospacing="0"/>
        <w:ind w:left="840"/>
        <w:textAlignment w:val="baseline"/>
        <w:rPr>
          <w:rFonts w:ascii="STIXSizeFiveSym" w:hAnsi="STIXSizeFiveSym"/>
        </w:rPr>
      </w:pPr>
      <w:hyperlink r:id="rId20" w:tgtFrame="_blank" w:history="1">
        <w:r w:rsidR="001D1626" w:rsidRPr="00526421">
          <w:rPr>
            <w:rStyle w:val="Hyperlink"/>
            <w:rFonts w:ascii="STIXSizeFiveSym" w:hAnsi="STIXSizeFiveSym"/>
            <w:color w:val="auto"/>
            <w:u w:val="none"/>
            <w:bdr w:val="none" w:sz="0" w:space="0" w:color="auto" w:frame="1"/>
          </w:rPr>
          <w:t xml:space="preserve">Uncovering Who Is Driving </w:t>
        </w:r>
        <w:proofErr w:type="gramStart"/>
        <w:r w:rsidR="001D1626" w:rsidRPr="00526421">
          <w:rPr>
            <w:rStyle w:val="Hyperlink"/>
            <w:rFonts w:ascii="STIXSizeFiveSym" w:hAnsi="STIXSizeFiveSym"/>
            <w:color w:val="auto"/>
            <w:u w:val="none"/>
            <w:bdr w:val="none" w:sz="0" w:space="0" w:color="auto" w:frame="1"/>
          </w:rPr>
          <w:t>The</w:t>
        </w:r>
        <w:proofErr w:type="gramEnd"/>
        <w:r w:rsidR="001D1626" w:rsidRPr="00526421">
          <w:rPr>
            <w:rStyle w:val="Hyperlink"/>
            <w:rFonts w:ascii="STIXSizeFiveSym" w:hAnsi="STIXSizeFiveSym"/>
            <w:color w:val="auto"/>
            <w:u w:val="none"/>
            <w:bdr w:val="none" w:sz="0" w:space="0" w:color="auto" w:frame="1"/>
          </w:rPr>
          <w:t xml:space="preserve"> Fight Against Critical Race Theory In Schools (LISTEN)</w:t>
        </w:r>
      </w:hyperlink>
      <w:r w:rsidR="001D1626" w:rsidRPr="00526421">
        <w:rPr>
          <w:rFonts w:ascii="STIXSizeFiveSym" w:hAnsi="STIXSizeFiveSym"/>
        </w:rPr>
        <w:t xml:space="preserve"> </w:t>
      </w:r>
      <w:r w:rsidR="001D1626" w:rsidRPr="00526421">
        <w:rPr>
          <w:rFonts w:ascii="STIXSizeFiveSym" w:hAnsi="STIXSizeFiveSym"/>
          <w:bdr w:val="none" w:sz="0" w:space="0" w:color="auto" w:frame="1"/>
        </w:rPr>
        <w:t>(Fresh Air, June 24, 2021)</w:t>
      </w:r>
    </w:p>
    <w:p w14:paraId="67DAE086" w14:textId="77777777" w:rsidR="001D1626" w:rsidRPr="00526421" w:rsidRDefault="003E27BD" w:rsidP="001D1626">
      <w:pPr>
        <w:pStyle w:val="font8"/>
        <w:numPr>
          <w:ilvl w:val="0"/>
          <w:numId w:val="31"/>
        </w:numPr>
        <w:spacing w:before="0" w:beforeAutospacing="0" w:after="0" w:afterAutospacing="0"/>
        <w:ind w:left="840"/>
        <w:textAlignment w:val="baseline"/>
        <w:rPr>
          <w:rFonts w:ascii="STIXSizeFiveSym" w:hAnsi="STIXSizeFiveSym"/>
        </w:rPr>
      </w:pPr>
      <w:hyperlink r:id="rId21" w:tgtFrame="_blank" w:history="1">
        <w:r w:rsidR="001D1626" w:rsidRPr="00526421">
          <w:rPr>
            <w:rStyle w:val="Hyperlink"/>
            <w:rFonts w:ascii="STIXSizeFiveSym" w:hAnsi="STIXSizeFiveSym"/>
            <w:color w:val="auto"/>
            <w:u w:val="none"/>
            <w:bdr w:val="none" w:sz="0" w:space="0" w:color="auto" w:frame="1"/>
          </w:rPr>
          <w:t>How the media's helping GOP fuel critical race theory hysteria</w:t>
        </w:r>
      </w:hyperlink>
    </w:p>
    <w:p w14:paraId="52E45D6E"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(Press Run, June 23, 2021) </w:t>
      </w:r>
    </w:p>
    <w:p w14:paraId="1DE11C41" w14:textId="77777777" w:rsidR="001D1626" w:rsidRPr="00526421" w:rsidRDefault="003E27BD" w:rsidP="001D1626">
      <w:pPr>
        <w:pStyle w:val="font8"/>
        <w:numPr>
          <w:ilvl w:val="0"/>
          <w:numId w:val="32"/>
        </w:numPr>
        <w:spacing w:before="0" w:beforeAutospacing="0" w:after="0" w:afterAutospacing="0"/>
        <w:ind w:left="840"/>
        <w:textAlignment w:val="baseline"/>
        <w:rPr>
          <w:rFonts w:ascii="STIXSizeFiveSym" w:hAnsi="STIXSizeFiveSym"/>
        </w:rPr>
      </w:pPr>
      <w:hyperlink r:id="rId22" w:tgtFrame="_blank" w:history="1">
        <w:r w:rsidR="001D1626" w:rsidRPr="00526421">
          <w:rPr>
            <w:rStyle w:val="Hyperlink"/>
            <w:rFonts w:ascii="STIXSizeFiveSym" w:hAnsi="STIXSizeFiveSym"/>
            <w:color w:val="auto"/>
            <w:u w:val="none"/>
            <w:bdr w:val="none" w:sz="0" w:space="0" w:color="auto" w:frame="1"/>
          </w:rPr>
          <w:t xml:space="preserve">Critical race theory has been around for decades </w:t>
        </w:r>
        <w:r w:rsidR="001D1626" w:rsidRPr="00526421">
          <w:rPr>
            <w:rStyle w:val="Hyperlink"/>
            <w:color w:val="auto"/>
            <w:u w:val="none"/>
            <w:bdr w:val="none" w:sz="0" w:space="0" w:color="auto" w:frame="1"/>
          </w:rPr>
          <w:t>—</w:t>
        </w:r>
        <w:r w:rsidR="001D1626" w:rsidRPr="00526421">
          <w:rPr>
            <w:rStyle w:val="Hyperlink"/>
            <w:rFonts w:ascii="STIXSizeFiveSym" w:hAnsi="STIXSizeFiveSym"/>
            <w:color w:val="auto"/>
            <w:u w:val="none"/>
            <w:bdr w:val="none" w:sz="0" w:space="0" w:color="auto" w:frame="1"/>
          </w:rPr>
          <w:t xml:space="preserve"> why</w:t>
        </w:r>
        <w:r w:rsidR="001D1626" w:rsidRPr="00526421">
          <w:rPr>
            <w:rStyle w:val="Hyperlink"/>
            <w:color w:val="auto"/>
            <w:u w:val="none"/>
            <w:bdr w:val="none" w:sz="0" w:space="0" w:color="auto" w:frame="1"/>
          </w:rPr>
          <w:t>’</w:t>
        </w:r>
        <w:r w:rsidR="001D1626" w:rsidRPr="00526421">
          <w:rPr>
            <w:rStyle w:val="Hyperlink"/>
            <w:rFonts w:ascii="STIXSizeFiveSym" w:hAnsi="STIXSizeFiveSym"/>
            <w:color w:val="auto"/>
            <w:u w:val="none"/>
            <w:bdr w:val="none" w:sz="0" w:space="0" w:color="auto" w:frame="1"/>
          </w:rPr>
          <w:t>s it a powder keg now? (LISTEN)</w:t>
        </w:r>
      </w:hyperlink>
    </w:p>
    <w:p w14:paraId="6005B48A"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(Marketplace, June 22, 2021)</w:t>
      </w:r>
    </w:p>
    <w:p w14:paraId="55EC048C" w14:textId="77777777" w:rsidR="001D1626" w:rsidRPr="00526421" w:rsidRDefault="003E27BD" w:rsidP="001D1626">
      <w:pPr>
        <w:pStyle w:val="font8"/>
        <w:numPr>
          <w:ilvl w:val="0"/>
          <w:numId w:val="33"/>
        </w:numPr>
        <w:spacing w:before="0" w:beforeAutospacing="0" w:after="0" w:afterAutospacing="0"/>
        <w:ind w:left="840"/>
        <w:textAlignment w:val="baseline"/>
        <w:rPr>
          <w:rFonts w:ascii="STIXSizeFiveSym" w:hAnsi="STIXSizeFiveSym"/>
        </w:rPr>
      </w:pPr>
      <w:hyperlink r:id="rId23" w:tgtFrame="_blank" w:history="1">
        <w:r w:rsidR="001D1626" w:rsidRPr="00526421">
          <w:rPr>
            <w:rStyle w:val="Hyperlink"/>
            <w:rFonts w:ascii="STIXSizeFiveSym" w:hAnsi="STIXSizeFiveSym"/>
            <w:color w:val="auto"/>
            <w:u w:val="none"/>
            <w:bdr w:val="none" w:sz="0" w:space="0" w:color="auto" w:frame="1"/>
          </w:rPr>
          <w:t xml:space="preserve">VIDEO: Creator of term </w:t>
        </w:r>
        <w:r w:rsidR="001D1626" w:rsidRPr="00526421">
          <w:rPr>
            <w:rStyle w:val="Hyperlink"/>
            <w:color w:val="auto"/>
            <w:u w:val="none"/>
            <w:bdr w:val="none" w:sz="0" w:space="0" w:color="auto" w:frame="1"/>
          </w:rPr>
          <w:t>‘</w:t>
        </w:r>
        <w:r w:rsidR="001D1626" w:rsidRPr="00526421">
          <w:rPr>
            <w:rStyle w:val="Hyperlink"/>
            <w:rFonts w:ascii="STIXSizeFiveSym" w:hAnsi="STIXSizeFiveSym"/>
            <w:color w:val="auto"/>
            <w:u w:val="none"/>
            <w:bdr w:val="none" w:sz="0" w:space="0" w:color="auto" w:frame="1"/>
          </w:rPr>
          <w:t>Critical Race Theory</w:t>
        </w:r>
        <w:r w:rsidR="001D1626" w:rsidRPr="00526421">
          <w:rPr>
            <w:rStyle w:val="Hyperlink"/>
            <w:color w:val="auto"/>
            <w:u w:val="none"/>
            <w:bdr w:val="none" w:sz="0" w:space="0" w:color="auto" w:frame="1"/>
          </w:rPr>
          <w:t>’</w:t>
        </w:r>
        <w:r w:rsidR="001D1626" w:rsidRPr="00526421">
          <w:rPr>
            <w:rStyle w:val="Hyperlink"/>
            <w:rFonts w:ascii="STIXSizeFiveSym" w:hAnsi="STIXSizeFiveSym"/>
            <w:color w:val="auto"/>
            <w:u w:val="none"/>
            <w:bdr w:val="none" w:sz="0" w:space="0" w:color="auto" w:frame="1"/>
          </w:rPr>
          <w:t xml:space="preserve"> </w:t>
        </w:r>
        <w:proofErr w:type="spellStart"/>
        <w:r w:rsidR="001D1626" w:rsidRPr="00526421">
          <w:rPr>
            <w:rStyle w:val="Hyperlink"/>
            <w:rFonts w:ascii="STIXSizeFiveSym" w:hAnsi="STIXSizeFiveSym"/>
            <w:color w:val="auto"/>
            <w:u w:val="none"/>
            <w:bdr w:val="none" w:sz="0" w:space="0" w:color="auto" w:frame="1"/>
          </w:rPr>
          <w:t>Kimberl</w:t>
        </w:r>
        <w:r w:rsidR="001D1626" w:rsidRPr="00526421">
          <w:rPr>
            <w:rStyle w:val="Hyperlink"/>
            <w:rFonts w:ascii="Cambria" w:hAnsi="Cambria" w:cs="Cambria"/>
            <w:color w:val="auto"/>
            <w:u w:val="none"/>
            <w:bdr w:val="none" w:sz="0" w:space="0" w:color="auto" w:frame="1"/>
          </w:rPr>
          <w:t>é</w:t>
        </w:r>
        <w:proofErr w:type="spellEnd"/>
        <w:r w:rsidR="001D1626" w:rsidRPr="00526421">
          <w:rPr>
            <w:rStyle w:val="Hyperlink"/>
            <w:rFonts w:ascii="STIXSizeFiveSym" w:hAnsi="STIXSizeFiveSym"/>
            <w:color w:val="auto"/>
            <w:u w:val="none"/>
            <w:bdr w:val="none" w:sz="0" w:space="0" w:color="auto" w:frame="1"/>
          </w:rPr>
          <w:t xml:space="preserve"> Crenshaw explains what it really is</w:t>
        </w:r>
      </w:hyperlink>
    </w:p>
    <w:p w14:paraId="5A7756B5"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(MSNBC/The Reid Out, June 21, 2021) </w:t>
      </w:r>
    </w:p>
    <w:p w14:paraId="2F465484" w14:textId="77777777" w:rsidR="001D1626" w:rsidRPr="00526421" w:rsidRDefault="003E27BD" w:rsidP="001D1626">
      <w:pPr>
        <w:pStyle w:val="font8"/>
        <w:numPr>
          <w:ilvl w:val="0"/>
          <w:numId w:val="34"/>
        </w:numPr>
        <w:spacing w:before="0" w:beforeAutospacing="0" w:after="0" w:afterAutospacing="0"/>
        <w:ind w:left="840"/>
        <w:textAlignment w:val="baseline"/>
        <w:rPr>
          <w:rFonts w:ascii="STIXSizeFiveSym" w:hAnsi="STIXSizeFiveSym"/>
        </w:rPr>
      </w:pPr>
      <w:hyperlink r:id="rId24" w:tgtFrame="_blank" w:history="1">
        <w:r w:rsidR="001D1626" w:rsidRPr="00526421">
          <w:rPr>
            <w:rStyle w:val="Hyperlink"/>
            <w:rFonts w:ascii="STIXSizeFiveSym" w:hAnsi="STIXSizeFiveSym"/>
            <w:color w:val="auto"/>
            <w:u w:val="none"/>
            <w:bdr w:val="none" w:sz="0" w:space="0" w:color="auto" w:frame="1"/>
          </w:rPr>
          <w:t xml:space="preserve">VIDEO: The truth about </w:t>
        </w:r>
        <w:r w:rsidR="001D1626" w:rsidRPr="00526421">
          <w:rPr>
            <w:rStyle w:val="Hyperlink"/>
            <w:color w:val="auto"/>
            <w:u w:val="none"/>
            <w:bdr w:val="none" w:sz="0" w:space="0" w:color="auto" w:frame="1"/>
          </w:rPr>
          <w:t>‘</w:t>
        </w:r>
        <w:r w:rsidR="001D1626" w:rsidRPr="00526421">
          <w:rPr>
            <w:rStyle w:val="Hyperlink"/>
            <w:rFonts w:ascii="STIXSizeFiveSym" w:hAnsi="STIXSizeFiveSym"/>
            <w:color w:val="auto"/>
            <w:u w:val="none"/>
            <w:bdr w:val="none" w:sz="0" w:space="0" w:color="auto" w:frame="1"/>
          </w:rPr>
          <w:t>critical race theory</w:t>
        </w:r>
        <w:r w:rsidR="001D1626" w:rsidRPr="00526421">
          <w:rPr>
            <w:rStyle w:val="Hyperlink"/>
            <w:color w:val="auto"/>
            <w:u w:val="none"/>
            <w:bdr w:val="none" w:sz="0" w:space="0" w:color="auto" w:frame="1"/>
          </w:rPr>
          <w:t>’</w:t>
        </w:r>
        <w:r w:rsidR="001D1626" w:rsidRPr="00526421">
          <w:rPr>
            <w:rStyle w:val="Hyperlink"/>
            <w:rFonts w:ascii="STIXSizeFiveSym" w:hAnsi="STIXSizeFiveSym"/>
            <w:color w:val="auto"/>
            <w:u w:val="none"/>
            <w:bdr w:val="none" w:sz="0" w:space="0" w:color="auto" w:frame="1"/>
          </w:rPr>
          <w:t>: co-founder breaks down GOP gaslight</w:t>
        </w:r>
      </w:hyperlink>
    </w:p>
    <w:p w14:paraId="382521F9"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 xml:space="preserve">(MSNBC/The </w:t>
      </w:r>
      <w:proofErr w:type="spellStart"/>
      <w:r w:rsidRPr="00526421">
        <w:rPr>
          <w:rFonts w:ascii="STIXSizeFiveSym" w:hAnsi="STIXSizeFiveSym"/>
          <w:bdr w:val="none" w:sz="0" w:space="0" w:color="auto" w:frame="1"/>
        </w:rPr>
        <w:t>Medhi</w:t>
      </w:r>
      <w:proofErr w:type="spellEnd"/>
      <w:r w:rsidRPr="00526421">
        <w:rPr>
          <w:rFonts w:ascii="STIXSizeFiveSym" w:hAnsi="STIXSizeFiveSym"/>
          <w:bdr w:val="none" w:sz="0" w:space="0" w:color="auto" w:frame="1"/>
        </w:rPr>
        <w:t xml:space="preserve"> Hasan Show, June 20, 2021)</w:t>
      </w:r>
    </w:p>
    <w:p w14:paraId="03951504" w14:textId="77777777" w:rsidR="001D1626" w:rsidRPr="00526421" w:rsidRDefault="003E27BD" w:rsidP="001D1626">
      <w:pPr>
        <w:pStyle w:val="font8"/>
        <w:numPr>
          <w:ilvl w:val="0"/>
          <w:numId w:val="35"/>
        </w:numPr>
        <w:spacing w:before="0" w:beforeAutospacing="0" w:after="0" w:afterAutospacing="0"/>
        <w:ind w:left="840"/>
        <w:textAlignment w:val="baseline"/>
        <w:rPr>
          <w:rFonts w:ascii="STIXSizeFiveSym" w:hAnsi="STIXSizeFiveSym"/>
        </w:rPr>
      </w:pPr>
      <w:hyperlink r:id="rId25" w:tgtFrame="_blank" w:history="1">
        <w:r w:rsidR="001D1626" w:rsidRPr="00526421">
          <w:rPr>
            <w:rStyle w:val="Hyperlink"/>
            <w:rFonts w:ascii="STIXSizeFiveSym" w:hAnsi="STIXSizeFiveSym"/>
            <w:color w:val="auto"/>
            <w:u w:val="none"/>
            <w:bdr w:val="none" w:sz="0" w:space="0" w:color="auto" w:frame="1"/>
          </w:rPr>
          <w:t>Fox</w:t>
        </w:r>
        <w:r w:rsidR="001D1626" w:rsidRPr="00526421">
          <w:rPr>
            <w:rStyle w:val="Hyperlink"/>
            <w:color w:val="auto"/>
            <w:u w:val="none"/>
            <w:bdr w:val="none" w:sz="0" w:space="0" w:color="auto" w:frame="1"/>
          </w:rPr>
          <w:t>’</w:t>
        </w:r>
        <w:r w:rsidR="001D1626" w:rsidRPr="00526421">
          <w:rPr>
            <w:rStyle w:val="Hyperlink"/>
            <w:rFonts w:ascii="STIXSizeFiveSym" w:hAnsi="STIXSizeFiveSym"/>
            <w:color w:val="auto"/>
            <w:u w:val="none"/>
            <w:bdr w:val="none" w:sz="0" w:space="0" w:color="auto" w:frame="1"/>
          </w:rPr>
          <w:t>s anti</w:t>
        </w:r>
        <w:proofErr w:type="gramStart"/>
        <w:r w:rsidR="001D1626" w:rsidRPr="00526421">
          <w:rPr>
            <w:rStyle w:val="Hyperlink"/>
            <w:rFonts w:ascii="STIXSizeFiveSym" w:hAnsi="STIXSizeFiveSym"/>
            <w:color w:val="auto"/>
            <w:u w:val="none"/>
            <w:bdr w:val="none" w:sz="0" w:space="0" w:color="auto" w:frame="1"/>
          </w:rPr>
          <w:t>-</w:t>
        </w:r>
        <w:r w:rsidR="001D1626" w:rsidRPr="00526421">
          <w:rPr>
            <w:rStyle w:val="Hyperlink"/>
            <w:color w:val="auto"/>
            <w:u w:val="none"/>
            <w:bdr w:val="none" w:sz="0" w:space="0" w:color="auto" w:frame="1"/>
          </w:rPr>
          <w:t>“</w:t>
        </w:r>
        <w:proofErr w:type="gramEnd"/>
        <w:r w:rsidR="001D1626" w:rsidRPr="00526421">
          <w:rPr>
            <w:rStyle w:val="Hyperlink"/>
            <w:rFonts w:ascii="STIXSizeFiveSym" w:hAnsi="STIXSizeFiveSym"/>
            <w:color w:val="auto"/>
            <w:u w:val="none"/>
            <w:bdr w:val="none" w:sz="0" w:space="0" w:color="auto" w:frame="1"/>
          </w:rPr>
          <w:t>critical race theory</w:t>
        </w:r>
        <w:r w:rsidR="001D1626" w:rsidRPr="00526421">
          <w:rPr>
            <w:rStyle w:val="Hyperlink"/>
            <w:color w:val="auto"/>
            <w:u w:val="none"/>
            <w:bdr w:val="none" w:sz="0" w:space="0" w:color="auto" w:frame="1"/>
          </w:rPr>
          <w:t>”</w:t>
        </w:r>
        <w:r w:rsidR="001D1626" w:rsidRPr="00526421">
          <w:rPr>
            <w:rStyle w:val="Hyperlink"/>
            <w:rFonts w:ascii="STIXSizeFiveSym" w:hAnsi="STIXSizeFiveSym"/>
            <w:color w:val="auto"/>
            <w:u w:val="none"/>
            <w:bdr w:val="none" w:sz="0" w:space="0" w:color="auto" w:frame="1"/>
          </w:rPr>
          <w:t xml:space="preserve"> parents are also GOP activists</w:t>
        </w:r>
      </w:hyperlink>
    </w:p>
    <w:p w14:paraId="0953FFD7"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(Media Matters, June 17, 2021)</w:t>
      </w:r>
    </w:p>
    <w:p w14:paraId="768A9639" w14:textId="77777777" w:rsidR="001D1626" w:rsidRPr="00526421" w:rsidRDefault="003E27BD" w:rsidP="001D1626">
      <w:pPr>
        <w:pStyle w:val="font8"/>
        <w:numPr>
          <w:ilvl w:val="0"/>
          <w:numId w:val="36"/>
        </w:numPr>
        <w:spacing w:before="0" w:beforeAutospacing="0" w:after="0" w:afterAutospacing="0"/>
        <w:ind w:left="840"/>
        <w:textAlignment w:val="baseline"/>
        <w:rPr>
          <w:rFonts w:ascii="STIXSizeFiveSym" w:hAnsi="STIXSizeFiveSym"/>
        </w:rPr>
      </w:pPr>
      <w:hyperlink r:id="rId26" w:tgtFrame="_blank" w:history="1">
        <w:r w:rsidR="001D1626" w:rsidRPr="00526421">
          <w:rPr>
            <w:rStyle w:val="Hyperlink"/>
            <w:rFonts w:ascii="STIXSizeFiveSym" w:hAnsi="STIXSizeFiveSym"/>
            <w:color w:val="auto"/>
            <w:u w:val="none"/>
            <w:bdr w:val="none" w:sz="0" w:space="0" w:color="auto" w:frame="1"/>
          </w:rPr>
          <w:t>Critical Race Theory: What It Means for America and Why It Has Sparked Debate</w:t>
        </w:r>
      </w:hyperlink>
    </w:p>
    <w:p w14:paraId="3DB1EE9C"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(Wall Street Journal, June 17, 2021)</w:t>
      </w:r>
    </w:p>
    <w:p w14:paraId="6E1BB1B5" w14:textId="77777777" w:rsidR="001D1626" w:rsidRPr="00526421" w:rsidRDefault="003E27BD" w:rsidP="001D1626">
      <w:pPr>
        <w:pStyle w:val="font8"/>
        <w:numPr>
          <w:ilvl w:val="0"/>
          <w:numId w:val="37"/>
        </w:numPr>
        <w:spacing w:before="0" w:beforeAutospacing="0" w:after="0" w:afterAutospacing="0"/>
        <w:ind w:left="840"/>
        <w:textAlignment w:val="baseline"/>
        <w:rPr>
          <w:rFonts w:ascii="STIXSizeFiveSym" w:hAnsi="STIXSizeFiveSym"/>
        </w:rPr>
      </w:pPr>
      <w:hyperlink r:id="rId27" w:tgtFrame="_blank" w:history="1">
        <w:r w:rsidR="001D1626" w:rsidRPr="00526421">
          <w:rPr>
            <w:rStyle w:val="Hyperlink"/>
            <w:rFonts w:ascii="STIXSizeFiveSym" w:hAnsi="STIXSizeFiveSym"/>
            <w:color w:val="auto"/>
            <w:u w:val="none"/>
            <w:bdr w:val="none" w:sz="0" w:space="0" w:color="auto" w:frame="1"/>
          </w:rPr>
          <w:t>Why are states lining up to ban critical race theory?</w:t>
        </w:r>
      </w:hyperlink>
    </w:p>
    <w:p w14:paraId="377D6131"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(University World News, June 12, 2021)</w:t>
      </w:r>
    </w:p>
    <w:p w14:paraId="60067921" w14:textId="77777777" w:rsidR="001D1626" w:rsidRPr="00526421" w:rsidRDefault="003E27BD" w:rsidP="001D1626">
      <w:pPr>
        <w:pStyle w:val="font8"/>
        <w:numPr>
          <w:ilvl w:val="0"/>
          <w:numId w:val="38"/>
        </w:numPr>
        <w:spacing w:before="0" w:beforeAutospacing="0" w:after="0" w:afterAutospacing="0"/>
        <w:ind w:left="840"/>
        <w:textAlignment w:val="baseline"/>
        <w:rPr>
          <w:rFonts w:ascii="STIXSizeFiveSym" w:hAnsi="STIXSizeFiveSym"/>
        </w:rPr>
      </w:pPr>
      <w:hyperlink r:id="rId28" w:tgtFrame="_blank" w:history="1">
        <w:r w:rsidR="001D1626" w:rsidRPr="00526421">
          <w:rPr>
            <w:rStyle w:val="Hyperlink"/>
            <w:rFonts w:ascii="STIXSizeFiveSym" w:hAnsi="STIXSizeFiveSym"/>
            <w:color w:val="auto"/>
            <w:u w:val="none"/>
            <w:bdr w:val="none" w:sz="0" w:space="0" w:color="auto" w:frame="1"/>
          </w:rPr>
          <w:t>The New York Times</w:t>
        </w:r>
        <w:r w:rsidR="001D1626" w:rsidRPr="00526421">
          <w:rPr>
            <w:rStyle w:val="Hyperlink"/>
            <w:color w:val="auto"/>
            <w:u w:val="none"/>
            <w:bdr w:val="none" w:sz="0" w:space="0" w:color="auto" w:frame="1"/>
          </w:rPr>
          <w:t>’</w:t>
        </w:r>
        <w:r w:rsidR="001D1626" w:rsidRPr="00526421">
          <w:rPr>
            <w:rStyle w:val="Hyperlink"/>
            <w:rFonts w:ascii="STIXSizeFiveSym" w:hAnsi="STIXSizeFiveSym"/>
            <w:color w:val="auto"/>
            <w:u w:val="none"/>
            <w:bdr w:val="none" w:sz="0" w:space="0" w:color="auto" w:frame="1"/>
          </w:rPr>
          <w:t xml:space="preserve"> Culture-War Definition of Free Speech</w:t>
        </w:r>
      </w:hyperlink>
    </w:p>
    <w:p w14:paraId="7361C924"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 xml:space="preserve">(Melissa </w:t>
      </w:r>
      <w:proofErr w:type="spellStart"/>
      <w:r w:rsidRPr="00526421">
        <w:rPr>
          <w:rFonts w:ascii="STIXSizeFiveSym" w:hAnsi="STIXSizeFiveSym"/>
          <w:bdr w:val="none" w:sz="0" w:space="0" w:color="auto" w:frame="1"/>
        </w:rPr>
        <w:t>Gira</w:t>
      </w:r>
      <w:proofErr w:type="spellEnd"/>
      <w:r w:rsidRPr="00526421">
        <w:rPr>
          <w:rFonts w:ascii="STIXSizeFiveSym" w:hAnsi="STIXSizeFiveSym"/>
          <w:bdr w:val="none" w:sz="0" w:space="0" w:color="auto" w:frame="1"/>
        </w:rPr>
        <w:t xml:space="preserve"> Grant, The New Republic, June 8, 2021)</w:t>
      </w:r>
    </w:p>
    <w:p w14:paraId="096E6856" w14:textId="77777777" w:rsidR="001D1626" w:rsidRPr="00526421" w:rsidRDefault="003E27BD" w:rsidP="001D1626">
      <w:pPr>
        <w:pStyle w:val="font8"/>
        <w:numPr>
          <w:ilvl w:val="0"/>
          <w:numId w:val="39"/>
        </w:numPr>
        <w:spacing w:before="0" w:beforeAutospacing="0" w:after="0" w:afterAutospacing="0"/>
        <w:ind w:left="840"/>
        <w:textAlignment w:val="baseline"/>
        <w:rPr>
          <w:rFonts w:ascii="STIXSizeFiveSym" w:hAnsi="STIXSizeFiveSym"/>
        </w:rPr>
      </w:pPr>
      <w:hyperlink r:id="rId29" w:tgtFrame="_blank" w:history="1">
        <w:r w:rsidR="001D1626" w:rsidRPr="00526421">
          <w:rPr>
            <w:rStyle w:val="Hyperlink"/>
            <w:rFonts w:ascii="STIXSizeFiveSym" w:hAnsi="STIXSizeFiveSym"/>
            <w:color w:val="auto"/>
            <w:u w:val="none"/>
            <w:bdr w:val="none" w:sz="0" w:space="0" w:color="auto" w:frame="1"/>
          </w:rPr>
          <w:t xml:space="preserve">Guest Blog: Where Does the Bizarre Hysteria About </w:t>
        </w:r>
        <w:r w:rsidR="001D1626" w:rsidRPr="00526421">
          <w:rPr>
            <w:rStyle w:val="Hyperlink"/>
            <w:color w:val="auto"/>
            <w:u w:val="none"/>
            <w:bdr w:val="none" w:sz="0" w:space="0" w:color="auto" w:frame="1"/>
          </w:rPr>
          <w:t>‘</w:t>
        </w:r>
        <w:r w:rsidR="001D1626" w:rsidRPr="00526421">
          <w:rPr>
            <w:rStyle w:val="Hyperlink"/>
            <w:rFonts w:ascii="STIXSizeFiveSym" w:hAnsi="STIXSizeFiveSym"/>
            <w:color w:val="auto"/>
            <w:u w:val="none"/>
            <w:bdr w:val="none" w:sz="0" w:space="0" w:color="auto" w:frame="1"/>
          </w:rPr>
          <w:t>Critical Race Theory</w:t>
        </w:r>
        <w:r w:rsidR="001D1626" w:rsidRPr="00526421">
          <w:rPr>
            <w:rStyle w:val="Hyperlink"/>
            <w:color w:val="auto"/>
            <w:u w:val="none"/>
            <w:bdr w:val="none" w:sz="0" w:space="0" w:color="auto" w:frame="1"/>
          </w:rPr>
          <w:t>’</w:t>
        </w:r>
        <w:r w:rsidR="001D1626" w:rsidRPr="00526421">
          <w:rPr>
            <w:rStyle w:val="Hyperlink"/>
            <w:rFonts w:ascii="STIXSizeFiveSym" w:hAnsi="STIXSizeFiveSym"/>
            <w:color w:val="auto"/>
            <w:u w:val="none"/>
            <w:bdr w:val="none" w:sz="0" w:space="0" w:color="auto" w:frame="1"/>
          </w:rPr>
          <w:t xml:space="preserve"> Come From? Follow the Money!</w:t>
        </w:r>
      </w:hyperlink>
    </w:p>
    <w:p w14:paraId="6BA56143"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lastRenderedPageBreak/>
        <w:t>(Inside Higher Ed, June 3, 2021)</w:t>
      </w:r>
    </w:p>
    <w:p w14:paraId="4291461E" w14:textId="77777777" w:rsidR="001D1626" w:rsidRPr="00526421" w:rsidRDefault="003E27BD" w:rsidP="001D1626">
      <w:pPr>
        <w:pStyle w:val="font8"/>
        <w:numPr>
          <w:ilvl w:val="0"/>
          <w:numId w:val="40"/>
        </w:numPr>
        <w:spacing w:before="0" w:beforeAutospacing="0" w:after="0" w:afterAutospacing="0"/>
        <w:ind w:left="840"/>
        <w:textAlignment w:val="baseline"/>
        <w:rPr>
          <w:rFonts w:ascii="STIXSizeFiveSym" w:hAnsi="STIXSizeFiveSym"/>
        </w:rPr>
      </w:pPr>
      <w:hyperlink r:id="rId30" w:tgtFrame="_blank" w:history="1">
        <w:r w:rsidR="001D1626" w:rsidRPr="00526421">
          <w:rPr>
            <w:rStyle w:val="Hyperlink"/>
            <w:rFonts w:ascii="STIXSizeFiveSym" w:hAnsi="STIXSizeFiveSym"/>
            <w:color w:val="auto"/>
            <w:u w:val="none"/>
            <w:bdr w:val="none" w:sz="0" w:space="0" w:color="auto" w:frame="1"/>
          </w:rPr>
          <w:t>Opinion: Why Conservatives Really Fear Critical Race Theory</w:t>
        </w:r>
      </w:hyperlink>
    </w:p>
    <w:p w14:paraId="5A3BD3A0"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 xml:space="preserve">(Christine </w:t>
      </w:r>
      <w:proofErr w:type="spellStart"/>
      <w:r w:rsidRPr="00526421">
        <w:rPr>
          <w:rFonts w:ascii="STIXSizeFiveSym" w:hAnsi="STIXSizeFiveSym"/>
          <w:bdr w:val="none" w:sz="0" w:space="0" w:color="auto" w:frame="1"/>
        </w:rPr>
        <w:t>Emba</w:t>
      </w:r>
      <w:proofErr w:type="spellEnd"/>
      <w:r w:rsidRPr="00526421">
        <w:rPr>
          <w:rFonts w:ascii="STIXSizeFiveSym" w:hAnsi="STIXSizeFiveSym"/>
          <w:bdr w:val="none" w:sz="0" w:space="0" w:color="auto" w:frame="1"/>
        </w:rPr>
        <w:t>, The Washington Post, May 26, 2021)</w:t>
      </w:r>
      <w:r w:rsidRPr="00526421">
        <w:rPr>
          <w:bdr w:val="none" w:sz="0" w:space="0" w:color="auto" w:frame="1"/>
        </w:rPr>
        <w:t>​</w:t>
      </w:r>
    </w:p>
    <w:p w14:paraId="44327C17" w14:textId="77777777" w:rsidR="001D1626" w:rsidRPr="00526421" w:rsidRDefault="003E27BD" w:rsidP="001D1626">
      <w:pPr>
        <w:pStyle w:val="font8"/>
        <w:numPr>
          <w:ilvl w:val="0"/>
          <w:numId w:val="41"/>
        </w:numPr>
        <w:spacing w:before="0" w:beforeAutospacing="0" w:after="0" w:afterAutospacing="0"/>
        <w:ind w:left="840"/>
        <w:textAlignment w:val="baseline"/>
        <w:rPr>
          <w:rFonts w:ascii="STIXSizeFiveSym" w:hAnsi="STIXSizeFiveSym"/>
        </w:rPr>
      </w:pPr>
      <w:hyperlink r:id="rId31" w:tgtFrame="_blank" w:history="1">
        <w:r w:rsidR="001D1626" w:rsidRPr="00526421">
          <w:rPr>
            <w:rStyle w:val="Hyperlink"/>
            <w:rFonts w:ascii="STIXSizeFiveSym" w:hAnsi="STIXSizeFiveSym"/>
            <w:color w:val="auto"/>
            <w:u w:val="none"/>
            <w:bdr w:val="none" w:sz="0" w:space="0" w:color="auto" w:frame="1"/>
          </w:rPr>
          <w:t xml:space="preserve">(VIDEO) What critical race theory is </w:t>
        </w:r>
        <w:proofErr w:type="gramStart"/>
        <w:r w:rsidR="001D1626" w:rsidRPr="00526421">
          <w:rPr>
            <w:rStyle w:val="Hyperlink"/>
            <w:rFonts w:ascii="STIXSizeFiveSym" w:hAnsi="STIXSizeFiveSym"/>
            <w:color w:val="auto"/>
            <w:u w:val="none"/>
            <w:bdr w:val="none" w:sz="0" w:space="0" w:color="auto" w:frame="1"/>
          </w:rPr>
          <w:t>really about</w:t>
        </w:r>
        <w:proofErr w:type="gramEnd"/>
      </w:hyperlink>
    </w:p>
    <w:p w14:paraId="5FCF4576" w14:textId="77777777" w:rsidR="001D1626" w:rsidRPr="00526421" w:rsidRDefault="001D1626" w:rsidP="001D1626">
      <w:pPr>
        <w:pStyle w:val="font8"/>
        <w:spacing w:before="0" w:beforeAutospacing="0" w:after="0" w:afterAutospacing="0"/>
        <w:ind w:left="600"/>
        <w:textAlignment w:val="baseline"/>
        <w:rPr>
          <w:bdr w:val="none" w:sz="0" w:space="0" w:color="auto" w:frame="1"/>
        </w:rPr>
      </w:pPr>
      <w:r w:rsidRPr="00526421">
        <w:rPr>
          <w:rFonts w:ascii="STIXSizeFiveSym" w:hAnsi="STIXSizeFiveSym"/>
          <w:bdr w:val="none" w:sz="0" w:space="0" w:color="auto" w:frame="1"/>
        </w:rPr>
        <w:t>(CNN/Don Lemon Tonight, May 17, 2021)</w:t>
      </w:r>
      <w:r w:rsidRPr="00526421">
        <w:rPr>
          <w:bdr w:val="none" w:sz="0" w:space="0" w:color="auto" w:frame="1"/>
        </w:rPr>
        <w:t>​</w:t>
      </w:r>
    </w:p>
    <w:p w14:paraId="0A617591" w14:textId="77777777" w:rsidR="001D1626" w:rsidRDefault="001D1626" w:rsidP="00853AAA">
      <w:pPr>
        <w:rPr>
          <w:rFonts w:asciiTheme="majorBidi" w:hAnsiTheme="majorBidi" w:cstheme="majorBidi"/>
          <w:b/>
          <w:bCs/>
          <w:u w:val="single"/>
        </w:rPr>
      </w:pPr>
    </w:p>
    <w:p w14:paraId="077D9DC9" w14:textId="4CF5FEEC" w:rsidR="00853AAA" w:rsidRPr="00526421" w:rsidRDefault="001D1626" w:rsidP="00853AAA">
      <w:pPr>
        <w:rPr>
          <w:rFonts w:asciiTheme="majorBidi" w:hAnsiTheme="majorBidi" w:cstheme="majorBidi"/>
          <w:b/>
          <w:bCs/>
          <w:u w:val="single"/>
        </w:rPr>
      </w:pPr>
      <w:r>
        <w:rPr>
          <w:rFonts w:asciiTheme="majorBidi" w:hAnsiTheme="majorBidi" w:cstheme="majorBidi"/>
          <w:b/>
          <w:bCs/>
          <w:u w:val="single"/>
        </w:rPr>
        <w:t xml:space="preserve">6. </w:t>
      </w:r>
      <w:r w:rsidR="00853AAA" w:rsidRPr="00526421">
        <w:rPr>
          <w:rFonts w:asciiTheme="majorBidi" w:hAnsiTheme="majorBidi" w:cstheme="majorBidi"/>
          <w:b/>
          <w:bCs/>
          <w:u w:val="single"/>
        </w:rPr>
        <w:t xml:space="preserve">On Optional Reviews </w:t>
      </w:r>
      <w:proofErr w:type="gramStart"/>
      <w:r w:rsidR="00853AAA" w:rsidRPr="00526421">
        <w:rPr>
          <w:rFonts w:asciiTheme="majorBidi" w:hAnsiTheme="majorBidi" w:cstheme="majorBidi"/>
          <w:b/>
          <w:bCs/>
          <w:u w:val="single"/>
        </w:rPr>
        <w:t>For</w:t>
      </w:r>
      <w:proofErr w:type="gramEnd"/>
      <w:r w:rsidR="00853AAA" w:rsidRPr="00526421">
        <w:rPr>
          <w:rFonts w:asciiTheme="majorBidi" w:hAnsiTheme="majorBidi" w:cstheme="majorBidi"/>
          <w:b/>
          <w:bCs/>
          <w:u w:val="single"/>
        </w:rPr>
        <w:t xml:space="preserve"> Non-Tenure Track Faculty (William Griffith)</w:t>
      </w:r>
    </w:p>
    <w:p w14:paraId="791AECBA" w14:textId="77777777" w:rsidR="00853AAA" w:rsidRPr="00526421" w:rsidRDefault="00853AAA" w:rsidP="00853AAA">
      <w:pPr>
        <w:rPr>
          <w:rFonts w:asciiTheme="majorBidi" w:hAnsiTheme="majorBidi" w:cstheme="majorBidi"/>
          <w:b/>
          <w:bCs/>
          <w:u w:val="single"/>
        </w:rPr>
      </w:pPr>
    </w:p>
    <w:p w14:paraId="18F88B11" w14:textId="77777777" w:rsidR="00853AAA" w:rsidRPr="00526421" w:rsidRDefault="00853AAA" w:rsidP="00853AAA">
      <w:pPr>
        <w:rPr>
          <w:rFonts w:asciiTheme="majorBidi" w:hAnsiTheme="majorBidi" w:cstheme="majorBidi"/>
        </w:rPr>
      </w:pPr>
      <w:r w:rsidRPr="00526421">
        <w:rPr>
          <w:rFonts w:asciiTheme="majorBidi" w:hAnsiTheme="majorBidi" w:cstheme="majorBidi"/>
        </w:rPr>
        <w:t>Faculty handbook, section 3.10, subsection B, paragraph 2, on Faculty Performance Expectations for Lecturers and Senior Lecturers, begins with the following language:</w:t>
      </w:r>
    </w:p>
    <w:p w14:paraId="11FBC972" w14:textId="77777777" w:rsidR="00853AAA" w:rsidRPr="00526421" w:rsidRDefault="00853AAA" w:rsidP="00853AAA">
      <w:pPr>
        <w:rPr>
          <w:rFonts w:asciiTheme="majorBidi" w:hAnsiTheme="majorBidi" w:cstheme="majorBidi"/>
        </w:rPr>
      </w:pPr>
    </w:p>
    <w:p w14:paraId="036BCBB9" w14:textId="77777777" w:rsidR="00853AAA" w:rsidRPr="00526421" w:rsidRDefault="00853AAA" w:rsidP="00853AAA">
      <w:pPr>
        <w:rPr>
          <w:rFonts w:asciiTheme="majorBidi" w:hAnsiTheme="majorBidi" w:cstheme="majorBidi"/>
          <w:color w:val="000000"/>
        </w:rPr>
      </w:pPr>
      <w:r w:rsidRPr="00526421">
        <w:rPr>
          <w:rFonts w:asciiTheme="majorBidi" w:hAnsiTheme="majorBidi" w:cstheme="majorBi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Departments and colleges with non-tenure track lecturer faculty must incorporate into their guidelines the criteria for the promotion review for these faculty members. Departments and colleges may also establish an optional third-year review for non-tenure track faculty to provide feedback for an optional promotion review.  </w:t>
      </w:r>
    </w:p>
    <w:p w14:paraId="59731940" w14:textId="77777777" w:rsidR="00853AAA" w:rsidRPr="00526421" w:rsidRDefault="00853AAA" w:rsidP="00853AAA">
      <w:pPr>
        <w:rPr>
          <w:rFonts w:asciiTheme="majorBidi" w:hAnsiTheme="majorBidi" w:cstheme="majorBidi"/>
          <w:color w:val="000000"/>
        </w:rPr>
      </w:pPr>
    </w:p>
    <w:p w14:paraId="2F9C8A10" w14:textId="77777777" w:rsidR="00853AAA" w:rsidRPr="00526421" w:rsidRDefault="00853AAA" w:rsidP="00853AAA">
      <w:pPr>
        <w:rPr>
          <w:rFonts w:asciiTheme="majorBidi" w:hAnsiTheme="majorBidi" w:cstheme="majorBidi"/>
          <w:color w:val="000000"/>
        </w:rPr>
      </w:pPr>
      <w:r w:rsidRPr="00526421">
        <w:rPr>
          <w:rFonts w:asciiTheme="majorBidi" w:hAnsiTheme="majorBidi" w:cstheme="majorBidi"/>
          <w:color w:val="000000"/>
        </w:rPr>
        <w:t>It has been the practice of at least part of the administration to interpret that the third-year review is optional for the entire department; that is, a department or college may establish an optional third-year review for all lecturers or no lecturers.  With clinical faculty numbers rising, this adds further impetus to allow for optional third-year reviews for all non-tenure track faculty.</w:t>
      </w:r>
    </w:p>
    <w:p w14:paraId="23694B2D" w14:textId="77777777" w:rsidR="00853AAA" w:rsidRPr="00526421" w:rsidRDefault="00853AAA" w:rsidP="00853AAA">
      <w:pPr>
        <w:rPr>
          <w:rFonts w:asciiTheme="majorBidi" w:hAnsiTheme="majorBidi" w:cstheme="majorBidi"/>
          <w:color w:val="000000"/>
        </w:rPr>
      </w:pPr>
    </w:p>
    <w:p w14:paraId="1975BC24" w14:textId="0CDF4AF6" w:rsidR="00853AAA" w:rsidRPr="00526421" w:rsidRDefault="00853AAA" w:rsidP="00853AAA">
      <w:pPr>
        <w:rPr>
          <w:rFonts w:asciiTheme="majorBidi" w:hAnsiTheme="majorBidi" w:cstheme="majorBidi"/>
          <w:b/>
          <w:bCs/>
          <w:color w:val="000000"/>
          <w:u w:val="single"/>
        </w:rPr>
      </w:pPr>
      <w:r w:rsidRPr="00526421">
        <w:rPr>
          <w:rFonts w:asciiTheme="majorBidi" w:hAnsiTheme="majorBidi" w:cstheme="majorBidi"/>
          <w:b/>
          <w:bCs/>
          <w:color w:val="000000"/>
          <w:u w:val="single"/>
        </w:rPr>
        <w:t>Motion:</w:t>
      </w:r>
    </w:p>
    <w:p w14:paraId="54BF6CCC" w14:textId="77777777" w:rsidR="00853AAA" w:rsidRPr="00526421" w:rsidRDefault="00853AAA" w:rsidP="00853AAA">
      <w:pPr>
        <w:rPr>
          <w:rFonts w:asciiTheme="majorBidi" w:hAnsiTheme="majorBidi" w:cstheme="majorBidi"/>
          <w:b/>
          <w:bCs/>
          <w:color w:val="000000"/>
        </w:rPr>
      </w:pPr>
      <w:r w:rsidRPr="00526421">
        <w:rPr>
          <w:rFonts w:asciiTheme="majorBidi" w:hAnsiTheme="majorBidi" w:cstheme="majorBidi"/>
          <w:b/>
          <w:bCs/>
          <w:color w:val="000000"/>
        </w:rPr>
        <w:t xml:space="preserve">The Faculty Senate recommends that all non-tenure track faculty be allowed the opportunity to complete an optional third-year review to provide feedback for their optional promotional reviews. </w:t>
      </w:r>
    </w:p>
    <w:p w14:paraId="4EBD9F08" w14:textId="77777777" w:rsidR="00853AAA" w:rsidRPr="00526421" w:rsidRDefault="00853AAA" w:rsidP="00853AAA">
      <w:pPr>
        <w:rPr>
          <w:rFonts w:asciiTheme="majorBidi" w:hAnsiTheme="majorBidi" w:cstheme="majorBidi"/>
          <w:color w:val="000000"/>
        </w:rPr>
      </w:pPr>
    </w:p>
    <w:p w14:paraId="5B8AD656" w14:textId="77777777" w:rsidR="00853AAA" w:rsidRPr="00526421" w:rsidRDefault="00853AAA" w:rsidP="00853AAA">
      <w:pPr>
        <w:rPr>
          <w:rFonts w:asciiTheme="majorBidi" w:hAnsiTheme="majorBidi" w:cstheme="majorBidi"/>
          <w:color w:val="000000"/>
        </w:rPr>
      </w:pPr>
      <w:r w:rsidRPr="00526421">
        <w:rPr>
          <w:rFonts w:asciiTheme="majorBidi" w:hAnsiTheme="majorBidi" w:cstheme="majorBidi"/>
          <w:color w:val="000000"/>
        </w:rPr>
        <w:t xml:space="preserve">History:  We have already passed such a motion, with suggested language for the catalogue.  Our recommendation was sent through legal, who responded with the following suggested language.  It has since been requested for our shared governance bodies to review this language.  Instead of this, I have deliberately crafted the motion without </w:t>
      </w:r>
      <w:proofErr w:type="gramStart"/>
      <w:r w:rsidRPr="00526421">
        <w:rPr>
          <w:rFonts w:asciiTheme="majorBidi" w:hAnsiTheme="majorBidi" w:cstheme="majorBidi"/>
          <w:color w:val="000000"/>
        </w:rPr>
        <w:t>language</w:t>
      </w:r>
      <w:proofErr w:type="gramEnd"/>
      <w:r w:rsidRPr="00526421">
        <w:rPr>
          <w:rFonts w:asciiTheme="majorBidi" w:hAnsiTheme="majorBidi" w:cstheme="majorBidi"/>
          <w:color w:val="000000"/>
        </w:rPr>
        <w:t xml:space="preserve"> so the intent of the body is not lost in said language.</w:t>
      </w:r>
    </w:p>
    <w:p w14:paraId="53E71337" w14:textId="77777777" w:rsidR="00853AAA" w:rsidRPr="00526421" w:rsidRDefault="00853AAA" w:rsidP="00853AAA">
      <w:pPr>
        <w:rPr>
          <w:rFonts w:asciiTheme="majorBidi" w:hAnsiTheme="majorBidi" w:cstheme="majorBidi"/>
          <w:color w:val="000000"/>
        </w:rPr>
      </w:pPr>
    </w:p>
    <w:p w14:paraId="62D9143F" w14:textId="77777777" w:rsidR="00853AAA" w:rsidRPr="00526421" w:rsidRDefault="00853AAA" w:rsidP="00853AAA">
      <w:pPr>
        <w:rPr>
          <w:rFonts w:asciiTheme="majorBidi" w:hAnsiTheme="majorBidi" w:cstheme="majorBidi"/>
          <w:color w:val="000000"/>
        </w:rPr>
      </w:pPr>
      <w:r w:rsidRPr="00526421">
        <w:rPr>
          <w:rFonts w:asciiTheme="majorBidi" w:hAnsiTheme="majorBidi" w:cstheme="majorBidi"/>
          <w:color w:val="000000"/>
        </w:rPr>
        <w:t>What follows is the language suggested by legal for section 3.10 of the faculty handbook.  It has been noted that similar language changes may be necessary in sections 3.6-3.10, but I will leave that for the handbook committee.</w:t>
      </w:r>
    </w:p>
    <w:p w14:paraId="3CEAAAF9" w14:textId="77777777" w:rsidR="00853AAA" w:rsidRPr="00526421" w:rsidRDefault="00853AAA" w:rsidP="00853AAA">
      <w:pPr>
        <w:rPr>
          <w:rFonts w:asciiTheme="majorBidi" w:hAnsiTheme="majorBidi" w:cstheme="majorBidi"/>
          <w:color w:val="000000"/>
        </w:rPr>
      </w:pPr>
    </w:p>
    <w:p w14:paraId="11ADF67D" w14:textId="67295C94" w:rsidR="00853AAA" w:rsidRDefault="00853AAA" w:rsidP="00853AAA">
      <w:pPr>
        <w:rPr>
          <w:rFonts w:asciiTheme="majorBidi" w:hAnsiTheme="majorBidi" w:cstheme="majorBidi"/>
          <w:color w:val="000000" w:themeColor="text1"/>
          <w:bdr w:val="none" w:sz="0" w:space="0" w:color="auto" w:frame="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6421">
        <w:rPr>
          <w:rFonts w:asciiTheme="majorBidi" w:hAnsiTheme="majorBidi" w:cstheme="majorBi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Departments and colleges with non-tenure track lecturer faculty must incorporate into their guidelines the criteria for the promotion review for these faculty members. Departments and colleges may also establish an optional third-year review for non-tenure track faculty to provide feedback for an optional promotion review.  </w:t>
      </w:r>
      <w:r w:rsidRPr="00526421">
        <w:rPr>
          <w:rFonts w:asciiTheme="majorBidi" w:hAnsiTheme="majorBidi" w:cstheme="majorBidi"/>
          <w:color w:val="000000" w:themeColor="text1"/>
          <w:bdr w:val="none" w:sz="0" w:space="0" w:color="auto" w:frame="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third-year review is a developmental review for lecturers and other non-tenure track faculty.  The purpose of this review is to provide feedback from colleagues as to their preparedness for submitting a promotion portfolio.   Third-year reviews are not required by </w:t>
      </w:r>
      <w:proofErr w:type="spellStart"/>
      <w:r w:rsidRPr="00526421">
        <w:rPr>
          <w:rFonts w:asciiTheme="majorBidi" w:hAnsiTheme="majorBidi" w:cstheme="majorBidi"/>
          <w:color w:val="000000" w:themeColor="text1"/>
          <w:bdr w:val="none" w:sz="0" w:space="0" w:color="auto" w:frame="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BoR</w:t>
      </w:r>
      <w:proofErr w:type="spellEnd"/>
      <w:r w:rsidRPr="00526421">
        <w:rPr>
          <w:rFonts w:asciiTheme="majorBidi" w:hAnsiTheme="majorBidi" w:cstheme="majorBidi"/>
          <w:color w:val="000000" w:themeColor="text1"/>
          <w:bdr w:val="none" w:sz="0" w:space="0" w:color="auto" w:frame="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policy and therefore are optional.  Non-tenure track faculty must make their own decision to submit a portfolio and assume all consequences for their decision.  As the third-year reviews is not a required action, timing of these reviews is not monitored by Academic Affairs and non-tenure track faculty will not receive any notification from Faculty Affairs as to when a third-year review should be submitted.  Therefore, it is the sole responsibility of the faculty member to request a third-year review and for their chair to ensure that the faculty affairs team is </w:t>
      </w:r>
      <w:r w:rsidRPr="00526421">
        <w:rPr>
          <w:rFonts w:asciiTheme="majorBidi" w:hAnsiTheme="majorBidi" w:cstheme="majorBidi"/>
          <w:color w:val="000000" w:themeColor="text1"/>
          <w:bdr w:val="none" w:sz="0" w:space="0" w:color="auto" w:frame="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notified of the request.  Third-year reviews must follow the same timeline and procedures as the Pre-tenure review.</w:t>
      </w:r>
    </w:p>
    <w:p w14:paraId="38D18D3B" w14:textId="5A23E6C0" w:rsidR="001D1626" w:rsidRDefault="001D1626" w:rsidP="00853AAA">
      <w:pPr>
        <w:rPr>
          <w:rFonts w:asciiTheme="majorBidi" w:hAnsiTheme="majorBidi" w:cstheme="majorBidi"/>
          <w:color w:val="000000" w:themeColor="text1"/>
          <w:bdr w:val="none" w:sz="0" w:space="0" w:color="auto" w:frame="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49BAFA" w14:textId="05309B3C" w:rsidR="001D1626" w:rsidRPr="001D1626" w:rsidRDefault="001D1626" w:rsidP="001D1626">
      <w:pPr>
        <w:pStyle w:val="xmsolistparagraph"/>
        <w:shd w:val="clear" w:color="auto" w:fill="FFFFFF"/>
        <w:spacing w:before="0" w:beforeAutospacing="0" w:after="0" w:afterAutospacing="0"/>
        <w:ind w:left="360"/>
        <w:rPr>
          <w:rFonts w:asciiTheme="majorBidi" w:hAnsiTheme="majorBidi" w:cstheme="majorBidi"/>
          <w:b/>
          <w:bCs/>
          <w:color w:val="201F1E"/>
          <w:u w:val="single"/>
        </w:rPr>
      </w:pPr>
      <w:r w:rsidRPr="001D1626">
        <w:rPr>
          <w:rFonts w:asciiTheme="majorBidi" w:hAnsiTheme="majorBidi" w:cstheme="majorBidi"/>
          <w:b/>
          <w:bCs/>
          <w:color w:val="201F1E"/>
          <w:u w:val="single"/>
        </w:rPr>
        <w:t>7. Motion on Non-Tenure Track Faculty Conducting Research (Darina Lepadatu)</w:t>
      </w:r>
    </w:p>
    <w:p w14:paraId="6C96C56F" w14:textId="77777777" w:rsidR="001D1626" w:rsidRPr="00526421" w:rsidRDefault="001D1626" w:rsidP="001D1626">
      <w:pPr>
        <w:pStyle w:val="xmsolistparagraph"/>
        <w:shd w:val="clear" w:color="auto" w:fill="FFFFFF"/>
        <w:spacing w:before="0" w:beforeAutospacing="0" w:after="0" w:afterAutospacing="0"/>
        <w:ind w:left="360"/>
        <w:rPr>
          <w:rFonts w:asciiTheme="majorBidi" w:hAnsiTheme="majorBidi" w:cstheme="majorBidi"/>
          <w:b/>
          <w:bCs/>
          <w:color w:val="201F1E"/>
        </w:rPr>
      </w:pPr>
    </w:p>
    <w:p w14:paraId="6F213180" w14:textId="77777777" w:rsidR="001D1626" w:rsidRPr="00526421" w:rsidRDefault="001D1626" w:rsidP="001D1626">
      <w:pPr>
        <w:pStyle w:val="xmsolistparagraph"/>
        <w:shd w:val="clear" w:color="auto" w:fill="FFFFFF"/>
        <w:spacing w:before="0" w:beforeAutospacing="0" w:after="0" w:afterAutospacing="0"/>
        <w:ind w:left="360"/>
        <w:rPr>
          <w:rFonts w:asciiTheme="majorBidi" w:hAnsiTheme="majorBidi" w:cstheme="majorBidi"/>
          <w:b/>
          <w:bCs/>
          <w:color w:val="201F1E"/>
        </w:rPr>
      </w:pPr>
      <w:proofErr w:type="gramStart"/>
      <w:r w:rsidRPr="00526421">
        <w:rPr>
          <w:rFonts w:asciiTheme="majorBidi" w:hAnsiTheme="majorBidi" w:cstheme="majorBidi"/>
          <w:b/>
          <w:bCs/>
          <w:color w:val="201F1E"/>
        </w:rPr>
        <w:t>Whereas,</w:t>
      </w:r>
      <w:proofErr w:type="gramEnd"/>
      <w:r w:rsidRPr="00526421">
        <w:rPr>
          <w:rFonts w:asciiTheme="majorBidi" w:hAnsiTheme="majorBidi" w:cstheme="majorBidi"/>
          <w:b/>
          <w:bCs/>
          <w:color w:val="201F1E"/>
        </w:rPr>
        <w:t xml:space="preserve"> </w:t>
      </w:r>
      <w:r w:rsidRPr="00526421">
        <w:rPr>
          <w:rFonts w:asciiTheme="majorBidi" w:hAnsiTheme="majorBidi" w:cstheme="majorBidi"/>
          <w:color w:val="201F1E"/>
        </w:rPr>
        <w:t>the overall mission of KSU is to be “student-centered” and “research driven”,</w:t>
      </w:r>
    </w:p>
    <w:p w14:paraId="6774F734" w14:textId="77777777" w:rsidR="001D1626" w:rsidRPr="00526421" w:rsidRDefault="001D1626" w:rsidP="001D1626">
      <w:pPr>
        <w:pStyle w:val="xmsolistparagraph"/>
        <w:shd w:val="clear" w:color="auto" w:fill="FFFFFF"/>
        <w:spacing w:before="0" w:beforeAutospacing="0" w:after="0" w:afterAutospacing="0"/>
        <w:ind w:left="360"/>
        <w:rPr>
          <w:rFonts w:asciiTheme="majorBidi" w:hAnsiTheme="majorBidi" w:cstheme="majorBidi"/>
          <w:color w:val="201F1E"/>
        </w:rPr>
      </w:pPr>
      <w:proofErr w:type="gramStart"/>
      <w:r w:rsidRPr="00526421">
        <w:rPr>
          <w:rFonts w:asciiTheme="majorBidi" w:hAnsiTheme="majorBidi" w:cstheme="majorBidi"/>
          <w:b/>
          <w:bCs/>
          <w:color w:val="201F1E"/>
        </w:rPr>
        <w:t>Whereas,</w:t>
      </w:r>
      <w:proofErr w:type="gramEnd"/>
      <w:r w:rsidRPr="00526421">
        <w:rPr>
          <w:rFonts w:asciiTheme="majorBidi" w:hAnsiTheme="majorBidi" w:cstheme="majorBidi"/>
          <w:b/>
          <w:bCs/>
          <w:color w:val="201F1E"/>
        </w:rPr>
        <w:t xml:space="preserve"> </w:t>
      </w:r>
      <w:r w:rsidRPr="00526421">
        <w:rPr>
          <w:rFonts w:asciiTheme="majorBidi" w:hAnsiTheme="majorBidi" w:cstheme="majorBidi"/>
          <w:color w:val="201F1E"/>
        </w:rPr>
        <w:t xml:space="preserve">the principles of academic freedom should allow scientific exploration and innovation to be embedded in the teaching, advising and mentoring at KSU, we resolve that non-tenure track faculty should be eligible to pursue research and creative activities. These RCA activities may be counted as: professional service to the discipline, RCA load, overload, summer </w:t>
      </w:r>
      <w:proofErr w:type="gramStart"/>
      <w:r w:rsidRPr="00526421">
        <w:rPr>
          <w:rFonts w:asciiTheme="majorBidi" w:hAnsiTheme="majorBidi" w:cstheme="majorBidi"/>
          <w:color w:val="201F1E"/>
        </w:rPr>
        <w:t>work load</w:t>
      </w:r>
      <w:proofErr w:type="gramEnd"/>
      <w:r w:rsidRPr="00526421">
        <w:rPr>
          <w:rFonts w:asciiTheme="majorBidi" w:hAnsiTheme="majorBidi" w:cstheme="majorBidi"/>
          <w:color w:val="201F1E"/>
        </w:rPr>
        <w:t xml:space="preserve"> or other workload arrangements. </w:t>
      </w:r>
    </w:p>
    <w:p w14:paraId="0D3C81E6" w14:textId="77777777" w:rsidR="001D1626" w:rsidRPr="00526421" w:rsidRDefault="001D1626" w:rsidP="001D1626">
      <w:pPr>
        <w:pStyle w:val="xmsolistparagraph"/>
        <w:shd w:val="clear" w:color="auto" w:fill="FFFFFF"/>
        <w:spacing w:before="0" w:beforeAutospacing="0" w:after="0" w:afterAutospacing="0"/>
        <w:ind w:left="360"/>
        <w:rPr>
          <w:rFonts w:asciiTheme="majorBidi" w:hAnsiTheme="majorBidi" w:cstheme="majorBidi"/>
          <w:color w:val="201F1E"/>
        </w:rPr>
      </w:pPr>
    </w:p>
    <w:p w14:paraId="65501FA2" w14:textId="77777777" w:rsidR="001D1626" w:rsidRPr="00526421" w:rsidRDefault="001D1626" w:rsidP="001D1626">
      <w:pPr>
        <w:pStyle w:val="xmsolistparagraph"/>
        <w:shd w:val="clear" w:color="auto" w:fill="FFFFFF"/>
        <w:spacing w:before="0" w:beforeAutospacing="0" w:after="0" w:afterAutospacing="0"/>
        <w:ind w:left="360"/>
        <w:rPr>
          <w:rFonts w:asciiTheme="majorBidi" w:hAnsiTheme="majorBidi" w:cstheme="majorBidi"/>
          <w:color w:val="201F1E"/>
        </w:rPr>
      </w:pPr>
      <w:r w:rsidRPr="00526421">
        <w:rPr>
          <w:rFonts w:asciiTheme="majorBidi" w:hAnsiTheme="majorBidi" w:cstheme="majorBidi"/>
          <w:color w:val="201F1E"/>
        </w:rPr>
        <w:t>In addition, we propose the following edits to the KSU Faculty Handbook, section 3.10:</w:t>
      </w:r>
    </w:p>
    <w:p w14:paraId="4DDA63D7" w14:textId="77777777" w:rsidR="001D1626" w:rsidRPr="00526421" w:rsidRDefault="001D1626" w:rsidP="001D1626">
      <w:pPr>
        <w:pStyle w:val="xmsolistparagraph"/>
        <w:shd w:val="clear" w:color="auto" w:fill="FFFFFF"/>
        <w:spacing w:before="0" w:beforeAutospacing="0" w:after="0" w:afterAutospacing="0"/>
        <w:rPr>
          <w:rFonts w:asciiTheme="majorBidi" w:hAnsiTheme="majorBidi" w:cstheme="majorBidi"/>
          <w:color w:val="201F1E"/>
        </w:rPr>
      </w:pPr>
    </w:p>
    <w:p w14:paraId="4E350EB7" w14:textId="77777777" w:rsidR="001D1626" w:rsidRPr="00526421" w:rsidRDefault="001D1626" w:rsidP="001D1626">
      <w:pPr>
        <w:pStyle w:val="xmsolistparagraph"/>
        <w:shd w:val="clear" w:color="auto" w:fill="FFFFFF"/>
        <w:spacing w:before="0" w:beforeAutospacing="0" w:after="0" w:afterAutospacing="0"/>
        <w:rPr>
          <w:rFonts w:asciiTheme="majorBidi" w:hAnsiTheme="majorBidi" w:cstheme="majorBidi"/>
          <w:color w:val="201F1E"/>
        </w:rPr>
      </w:pPr>
      <w:r w:rsidRPr="00526421">
        <w:rPr>
          <w:rFonts w:asciiTheme="majorBidi" w:hAnsiTheme="majorBidi" w:cstheme="majorBidi"/>
          <w:color w:val="201F1E"/>
        </w:rPr>
        <w:t>Faculty Handbook section 3.10 General Expectations for Non-Tenure Track Lecturers and Senior Lecturers</w:t>
      </w:r>
    </w:p>
    <w:p w14:paraId="648253A0" w14:textId="77777777" w:rsidR="001D1626" w:rsidRPr="00526421" w:rsidRDefault="001D1626" w:rsidP="001D1626">
      <w:pPr>
        <w:pStyle w:val="xmsolistparagraph"/>
        <w:shd w:val="clear" w:color="auto" w:fill="FFFFFF"/>
        <w:spacing w:before="0" w:beforeAutospacing="0" w:after="0" w:afterAutospacing="0"/>
        <w:rPr>
          <w:rFonts w:asciiTheme="majorBidi" w:hAnsiTheme="majorBidi" w:cstheme="majorBidi"/>
          <w:color w:val="201F1E"/>
        </w:rPr>
      </w:pPr>
    </w:p>
    <w:p w14:paraId="76CF1676" w14:textId="77777777" w:rsidR="001D1626" w:rsidRPr="00526421" w:rsidRDefault="001D1626" w:rsidP="001D1626">
      <w:pPr>
        <w:pStyle w:val="NormalWeb"/>
        <w:spacing w:before="150" w:beforeAutospacing="0" w:after="150" w:afterAutospacing="0"/>
        <w:textAlignment w:val="baseline"/>
        <w:rPr>
          <w:rFonts w:asciiTheme="majorBidi" w:hAnsiTheme="majorBidi" w:cstheme="majorBidi"/>
          <w:color w:val="000000"/>
        </w:rPr>
      </w:pPr>
      <w:r w:rsidRPr="00526421">
        <w:rPr>
          <w:rFonts w:asciiTheme="majorBidi" w:hAnsiTheme="majorBidi" w:cstheme="majorBidi"/>
          <w:color w:val="201F1E"/>
        </w:rPr>
        <w:t>“</w:t>
      </w:r>
      <w:r w:rsidRPr="00526421">
        <w:rPr>
          <w:rFonts w:asciiTheme="majorBidi" w:hAnsiTheme="majorBidi" w:cstheme="majorBidi"/>
          <w:color w:val="000000"/>
        </w:rPr>
        <w:t>In most cases, a lecturer’s or senior lecturer’s primary responsibility is teaching and therefore, is expected to be a highly effective teacher. In most cases, those responsibilities will primarily be devoted to teaching multiple sections of the same undergraduate courses. The heavy teaching load of such individuals constitutes a full workload and offsets the absence of a full range of regular faculty responsibilities that normally rounds out the typical full undergraduate faculty workload at KSU. In rare cases, the responsibilities assigned to a lecturer or senior lecturer may be individualized and differ from the typical lecturer or senior lecturer workload described above. In such cases, the responsibilities must be specified in the FPA.</w:t>
      </w:r>
    </w:p>
    <w:p w14:paraId="019D97F2" w14:textId="77777777" w:rsidR="001D1626" w:rsidRPr="00526421" w:rsidRDefault="001D1626" w:rsidP="001D1626">
      <w:pPr>
        <w:spacing w:before="150" w:after="150"/>
        <w:textAlignment w:val="baseline"/>
        <w:rPr>
          <w:rFonts w:asciiTheme="majorBidi" w:hAnsiTheme="majorBidi" w:cstheme="majorBidi"/>
          <w:color w:val="000000"/>
        </w:rPr>
      </w:pPr>
      <w:r w:rsidRPr="00526421">
        <w:rPr>
          <w:rFonts w:asciiTheme="majorBidi" w:hAnsiTheme="majorBidi" w:cstheme="majorBidi"/>
          <w:color w:val="000000"/>
        </w:rPr>
        <w:t xml:space="preserve">Unless otherwise set forth in the Faculty Performance Agreement (FPA), there are no expectations for scholarship, </w:t>
      </w:r>
      <w:r w:rsidRPr="00526421">
        <w:rPr>
          <w:rFonts w:asciiTheme="majorBidi" w:hAnsiTheme="majorBidi" w:cstheme="majorBidi"/>
          <w:b/>
          <w:bCs/>
          <w:color w:val="FF0000"/>
        </w:rPr>
        <w:t>but scholarship may be pursued optionally</w:t>
      </w:r>
      <w:r w:rsidRPr="00526421">
        <w:rPr>
          <w:rFonts w:asciiTheme="majorBidi" w:hAnsiTheme="majorBidi" w:cstheme="majorBidi"/>
          <w:color w:val="000000"/>
        </w:rPr>
        <w:t xml:space="preserve">. </w:t>
      </w:r>
      <w:r w:rsidRPr="00CB457B">
        <w:rPr>
          <w:rFonts w:asciiTheme="majorBidi" w:hAnsiTheme="majorBidi" w:cstheme="majorBidi"/>
          <w:b/>
          <w:bCs/>
          <w:color w:val="FF0000"/>
        </w:rPr>
        <w:t xml:space="preserve">However, </w:t>
      </w:r>
      <w:proofErr w:type="gramStart"/>
      <w:r w:rsidRPr="00CB457B">
        <w:rPr>
          <w:rFonts w:asciiTheme="majorBidi" w:hAnsiTheme="majorBidi" w:cstheme="majorBidi"/>
          <w:b/>
          <w:bCs/>
          <w:color w:val="FF0000"/>
        </w:rPr>
        <w:t>in order for</w:t>
      </w:r>
      <w:proofErr w:type="gramEnd"/>
      <w:r w:rsidRPr="00CB457B">
        <w:rPr>
          <w:rFonts w:asciiTheme="majorBidi" w:hAnsiTheme="majorBidi" w:cstheme="majorBidi"/>
          <w:b/>
          <w:bCs/>
          <w:color w:val="FF0000"/>
        </w:rPr>
        <w:t xml:space="preserve"> RCA to count towards a lecturer or senior lecturer’s review, it must be negotiated with the chair and dean in the faculty member’s FPA and workload.</w:t>
      </w:r>
      <w:r>
        <w:rPr>
          <w:rFonts w:asciiTheme="majorBidi" w:hAnsiTheme="majorBidi" w:cstheme="majorBidi"/>
          <w:color w:val="000000"/>
        </w:rPr>
        <w:t xml:space="preserve"> </w:t>
      </w:r>
      <w:r w:rsidRPr="00526421">
        <w:rPr>
          <w:rFonts w:asciiTheme="majorBidi" w:hAnsiTheme="majorBidi" w:cstheme="majorBidi"/>
          <w:color w:val="000000"/>
        </w:rPr>
        <w:t>Service responsibilities may be limited to the minimum necessary to successfully teach their assigned courses (e.g., attendance at relevant department meetings and participation on appropriate department committees).</w:t>
      </w:r>
    </w:p>
    <w:p w14:paraId="15DAC1C2" w14:textId="77777777" w:rsidR="001D1626" w:rsidRPr="00526421" w:rsidRDefault="001D1626" w:rsidP="001D1626">
      <w:pPr>
        <w:pStyle w:val="Heading4"/>
        <w:spacing w:before="300" w:after="150"/>
        <w:textAlignment w:val="baseline"/>
        <w:rPr>
          <w:rFonts w:asciiTheme="majorBidi" w:hAnsiTheme="majorBidi"/>
          <w:color w:val="000000"/>
        </w:rPr>
      </w:pPr>
      <w:r w:rsidRPr="00526421">
        <w:rPr>
          <w:rFonts w:asciiTheme="majorBidi" w:hAnsiTheme="majorBidi"/>
          <w:color w:val="000000"/>
        </w:rPr>
        <w:t>A. Promotion for the Non-Tenure Track Lecturer</w:t>
      </w:r>
    </w:p>
    <w:p w14:paraId="36B07AAD" w14:textId="46A8FA27" w:rsidR="00EE6B78" w:rsidRDefault="001D1626" w:rsidP="001D1626">
      <w:pPr>
        <w:pStyle w:val="NormalWeb"/>
        <w:spacing w:before="150" w:beforeAutospacing="0" w:after="150" w:afterAutospacing="0"/>
        <w:textAlignment w:val="baseline"/>
        <w:rPr>
          <w:rFonts w:asciiTheme="majorBidi" w:hAnsiTheme="majorBidi" w:cstheme="majorBidi"/>
          <w:b/>
          <w:bCs/>
          <w:color w:val="FF0000"/>
        </w:rPr>
      </w:pPr>
      <w:r w:rsidRPr="00526421">
        <w:rPr>
          <w:rFonts w:asciiTheme="majorBidi" w:hAnsiTheme="majorBidi" w:cstheme="majorBidi"/>
          <w:color w:val="000000"/>
        </w:rPr>
        <w:t>The criteria for promotion to senior lecturer are evidence of highly effective teaching ability inside and/or outside of the classroom environment and value to the University in the area of teaching and student learning (</w:t>
      </w:r>
      <w:r w:rsidRPr="00CB457B">
        <w:rPr>
          <w:rFonts w:asciiTheme="majorBidi" w:hAnsiTheme="majorBidi" w:cstheme="majorBidi"/>
          <w:b/>
          <w:bCs/>
          <w:color w:val="FF0000"/>
        </w:rPr>
        <w:t>as well as</w:t>
      </w:r>
      <w:r w:rsidRPr="00CB457B">
        <w:rPr>
          <w:rFonts w:asciiTheme="majorBidi" w:hAnsiTheme="majorBidi" w:cstheme="majorBidi"/>
          <w:color w:val="FF0000"/>
        </w:rPr>
        <w:t xml:space="preserve"> </w:t>
      </w:r>
      <w:r w:rsidRPr="00526421">
        <w:rPr>
          <w:rFonts w:asciiTheme="majorBidi" w:hAnsiTheme="majorBidi" w:cstheme="majorBidi"/>
          <w:b/>
          <w:bCs/>
          <w:color w:val="FF0000"/>
        </w:rPr>
        <w:t>research and creative activity</w:t>
      </w:r>
      <w:r w:rsidRPr="00526421">
        <w:rPr>
          <w:rFonts w:asciiTheme="majorBidi" w:hAnsiTheme="majorBidi" w:cstheme="majorBidi"/>
          <w:color w:val="000000"/>
        </w:rPr>
        <w:t xml:space="preserve">, highly effective professional service and/or administration and leadership for lecturers/senior lecturers </w:t>
      </w:r>
      <w:r w:rsidRPr="00B21223">
        <w:rPr>
          <w:rFonts w:asciiTheme="majorBidi" w:hAnsiTheme="majorBidi" w:cstheme="majorBidi"/>
          <w:b/>
          <w:bCs/>
          <w:color w:val="FF0000"/>
        </w:rPr>
        <w:t>if they have these responsibilities).” </w:t>
      </w:r>
    </w:p>
    <w:p w14:paraId="5B91741F" w14:textId="77777777" w:rsidR="001D1626" w:rsidRPr="001D1626" w:rsidRDefault="001D1626" w:rsidP="001D1626">
      <w:pPr>
        <w:pStyle w:val="NormalWeb"/>
        <w:spacing w:before="150" w:beforeAutospacing="0" w:after="150" w:afterAutospacing="0"/>
        <w:textAlignment w:val="baseline"/>
        <w:rPr>
          <w:rFonts w:asciiTheme="majorBidi" w:hAnsiTheme="majorBidi" w:cstheme="majorBidi"/>
          <w:b/>
          <w:bCs/>
          <w:color w:val="FF0000"/>
        </w:rPr>
      </w:pPr>
    </w:p>
    <w:p w14:paraId="6E6B6F8C" w14:textId="572BDE96" w:rsidR="00853AAA" w:rsidRPr="00526421" w:rsidRDefault="00BE41CB" w:rsidP="00D906AD">
      <w:pPr>
        <w:rPr>
          <w:rFonts w:asciiTheme="majorBidi" w:hAnsiTheme="majorBidi" w:cstheme="majorBidi"/>
          <w:b/>
          <w:bCs/>
        </w:rPr>
      </w:pPr>
      <w:r w:rsidRPr="00526421">
        <w:rPr>
          <w:rFonts w:asciiTheme="majorBidi" w:hAnsiTheme="majorBidi" w:cstheme="majorBidi"/>
          <w:b/>
          <w:bCs/>
        </w:rPr>
        <w:t>9</w:t>
      </w:r>
      <w:r w:rsidR="00D906AD" w:rsidRPr="00526421">
        <w:rPr>
          <w:rFonts w:asciiTheme="majorBidi" w:hAnsiTheme="majorBidi" w:cstheme="majorBidi"/>
          <w:b/>
          <w:bCs/>
        </w:rPr>
        <w:t>.</w:t>
      </w:r>
      <w:r w:rsidR="00853AAA" w:rsidRPr="00526421">
        <w:rPr>
          <w:rFonts w:asciiTheme="majorBidi" w:hAnsiTheme="majorBidi" w:cstheme="majorBidi"/>
          <w:b/>
          <w:bCs/>
        </w:rPr>
        <w:t>Informational Item: Notes from USG Faculty Council February meeting with Interim Vice-Chancellor Rayfield (Doug Moodie)</w:t>
      </w:r>
    </w:p>
    <w:p w14:paraId="54DE4FBD" w14:textId="08FD09BE" w:rsidR="00853AAA" w:rsidRPr="00526421" w:rsidRDefault="00853AAA" w:rsidP="00853AAA">
      <w:pPr>
        <w:numPr>
          <w:ilvl w:val="0"/>
          <w:numId w:val="23"/>
        </w:numPr>
        <w:shd w:val="clear" w:color="auto" w:fill="FFFFFF"/>
        <w:spacing w:beforeAutospacing="1" w:afterAutospacing="1"/>
        <w:rPr>
          <w:rFonts w:asciiTheme="majorBidi" w:hAnsiTheme="majorBidi" w:cstheme="majorBidi"/>
          <w:color w:val="000000"/>
        </w:rPr>
      </w:pPr>
      <w:r w:rsidRPr="00526421">
        <w:rPr>
          <w:rFonts w:asciiTheme="majorBidi" w:hAnsiTheme="majorBidi" w:cstheme="majorBidi"/>
          <w:color w:val="000000"/>
          <w:bdr w:val="none" w:sz="0" w:space="0" w:color="auto" w:frame="1"/>
        </w:rPr>
        <w:t>Final PTR policy went out last night</w:t>
      </w:r>
    </w:p>
    <w:p w14:paraId="6FA5F7A0" w14:textId="77777777" w:rsidR="00853AAA" w:rsidRPr="00526421" w:rsidRDefault="00853AAA" w:rsidP="00853AAA">
      <w:pPr>
        <w:numPr>
          <w:ilvl w:val="1"/>
          <w:numId w:val="23"/>
        </w:numPr>
        <w:shd w:val="clear" w:color="auto" w:fill="FFFFFF"/>
        <w:spacing w:beforeAutospacing="1" w:afterAutospacing="1"/>
        <w:rPr>
          <w:rFonts w:asciiTheme="majorBidi" w:hAnsiTheme="majorBidi" w:cstheme="majorBidi"/>
          <w:color w:val="000000"/>
        </w:rPr>
      </w:pPr>
      <w:r w:rsidRPr="00526421">
        <w:rPr>
          <w:rFonts w:asciiTheme="majorBidi" w:hAnsiTheme="majorBidi" w:cstheme="majorBidi"/>
          <w:color w:val="000000"/>
          <w:bdr w:val="none" w:sz="0" w:space="0" w:color="auto" w:frame="1"/>
        </w:rPr>
        <w:t>Implementation is now for 23 calendar year (Jan 24 AR)</w:t>
      </w:r>
    </w:p>
    <w:p w14:paraId="4D199987" w14:textId="77777777" w:rsidR="00853AAA" w:rsidRPr="00526421" w:rsidRDefault="00853AAA" w:rsidP="00853AAA">
      <w:pPr>
        <w:numPr>
          <w:ilvl w:val="1"/>
          <w:numId w:val="23"/>
        </w:numPr>
        <w:shd w:val="clear" w:color="auto" w:fill="FFFFFF"/>
        <w:spacing w:beforeAutospacing="1" w:afterAutospacing="1"/>
        <w:rPr>
          <w:rFonts w:asciiTheme="majorBidi" w:hAnsiTheme="majorBidi" w:cstheme="majorBidi"/>
          <w:color w:val="000000"/>
        </w:rPr>
      </w:pPr>
      <w:r w:rsidRPr="00526421">
        <w:rPr>
          <w:rFonts w:asciiTheme="majorBidi" w:hAnsiTheme="majorBidi" w:cstheme="majorBidi"/>
          <w:color w:val="000000"/>
          <w:bdr w:val="none" w:sz="0" w:space="0" w:color="auto" w:frame="1"/>
        </w:rPr>
        <w:t>2 meetings a term for PIP not once a quarter</w:t>
      </w:r>
    </w:p>
    <w:p w14:paraId="6A23B92A" w14:textId="77777777" w:rsidR="00853AAA" w:rsidRPr="00526421" w:rsidRDefault="00853AAA" w:rsidP="00853AAA">
      <w:pPr>
        <w:numPr>
          <w:ilvl w:val="1"/>
          <w:numId w:val="23"/>
        </w:numPr>
        <w:shd w:val="clear" w:color="auto" w:fill="FFFFFF"/>
        <w:spacing w:beforeAutospacing="1" w:afterAutospacing="1"/>
        <w:rPr>
          <w:rFonts w:asciiTheme="majorBidi" w:hAnsiTheme="majorBidi" w:cstheme="majorBidi"/>
          <w:color w:val="000000"/>
        </w:rPr>
      </w:pPr>
      <w:r w:rsidRPr="00526421">
        <w:rPr>
          <w:rFonts w:asciiTheme="majorBidi" w:hAnsiTheme="majorBidi" w:cstheme="majorBidi"/>
          <w:color w:val="000000"/>
          <w:bdr w:val="none" w:sz="0" w:space="0" w:color="auto" w:frame="1"/>
        </w:rPr>
        <w:t>New language for administrators to fit in with their expectations (360 every 5 years)</w:t>
      </w:r>
    </w:p>
    <w:p w14:paraId="77837A63" w14:textId="77777777" w:rsidR="00853AAA" w:rsidRPr="00526421" w:rsidRDefault="00853AAA" w:rsidP="00853AAA">
      <w:pPr>
        <w:numPr>
          <w:ilvl w:val="1"/>
          <w:numId w:val="23"/>
        </w:numPr>
        <w:shd w:val="clear" w:color="auto" w:fill="FFFFFF"/>
        <w:spacing w:beforeAutospacing="1" w:afterAutospacing="1"/>
        <w:rPr>
          <w:rFonts w:asciiTheme="majorBidi" w:hAnsiTheme="majorBidi" w:cstheme="majorBidi"/>
          <w:color w:val="000000"/>
        </w:rPr>
      </w:pPr>
      <w:r w:rsidRPr="00526421">
        <w:rPr>
          <w:rFonts w:asciiTheme="majorBidi" w:hAnsiTheme="majorBidi" w:cstheme="majorBidi"/>
          <w:color w:val="000000"/>
          <w:bdr w:val="none" w:sz="0" w:space="0" w:color="auto" w:frame="1"/>
        </w:rPr>
        <w:lastRenderedPageBreak/>
        <w:t>New language on yearly PIP assessments, to take account of scholarship taking more than one year to publish, etc.</w:t>
      </w:r>
    </w:p>
    <w:p w14:paraId="09FB2B05" w14:textId="78E5677C" w:rsidR="00853AAA" w:rsidRPr="00526421" w:rsidRDefault="00853AAA" w:rsidP="00853AAA">
      <w:pPr>
        <w:numPr>
          <w:ilvl w:val="1"/>
          <w:numId w:val="23"/>
        </w:numPr>
        <w:shd w:val="clear" w:color="auto" w:fill="FFFFFF"/>
        <w:spacing w:beforeAutospacing="1" w:afterAutospacing="1"/>
        <w:rPr>
          <w:rFonts w:asciiTheme="majorBidi" w:hAnsiTheme="majorBidi" w:cstheme="majorBidi"/>
          <w:color w:val="000000"/>
        </w:rPr>
      </w:pPr>
      <w:r w:rsidRPr="00526421">
        <w:rPr>
          <w:rFonts w:asciiTheme="majorBidi" w:hAnsiTheme="majorBidi" w:cstheme="majorBidi"/>
          <w:color w:val="000000"/>
          <w:bdr w:val="none" w:sz="0" w:space="0" w:color="auto" w:frame="1"/>
        </w:rPr>
        <w:t>New language on 5-point Lik</w:t>
      </w:r>
      <w:r w:rsidR="0075369D" w:rsidRPr="00526421">
        <w:rPr>
          <w:rFonts w:asciiTheme="majorBidi" w:hAnsiTheme="majorBidi" w:cstheme="majorBidi"/>
          <w:color w:val="000000"/>
          <w:bdr w:val="none" w:sz="0" w:space="0" w:color="auto" w:frame="1"/>
        </w:rPr>
        <w:t>ert</w:t>
      </w:r>
      <w:r w:rsidRPr="00526421">
        <w:rPr>
          <w:rFonts w:asciiTheme="majorBidi" w:hAnsiTheme="majorBidi" w:cstheme="majorBidi"/>
          <w:color w:val="000000"/>
          <w:bdr w:val="none" w:sz="0" w:space="0" w:color="auto" w:frame="1"/>
        </w:rPr>
        <w:t xml:space="preserve"> scale.</w:t>
      </w:r>
    </w:p>
    <w:p w14:paraId="03AE0675" w14:textId="77777777" w:rsidR="00853AAA" w:rsidRPr="00526421" w:rsidRDefault="00853AAA" w:rsidP="00853AAA">
      <w:pPr>
        <w:numPr>
          <w:ilvl w:val="0"/>
          <w:numId w:val="24"/>
        </w:numPr>
        <w:shd w:val="clear" w:color="auto" w:fill="FFFFFF"/>
        <w:spacing w:beforeAutospacing="1" w:afterAutospacing="1"/>
        <w:rPr>
          <w:rFonts w:asciiTheme="majorBidi" w:hAnsiTheme="majorBidi" w:cstheme="majorBidi"/>
          <w:color w:val="000000"/>
        </w:rPr>
      </w:pPr>
      <w:r w:rsidRPr="00526421">
        <w:rPr>
          <w:rFonts w:asciiTheme="majorBidi" w:hAnsiTheme="majorBidi" w:cstheme="majorBidi"/>
          <w:color w:val="000000"/>
        </w:rPr>
        <w:t xml:space="preserve">New policy passed by </w:t>
      </w:r>
      <w:proofErr w:type="spellStart"/>
      <w:r w:rsidRPr="00526421">
        <w:rPr>
          <w:rFonts w:asciiTheme="majorBidi" w:hAnsiTheme="majorBidi" w:cstheme="majorBidi"/>
          <w:color w:val="000000"/>
        </w:rPr>
        <w:t>BoR</w:t>
      </w:r>
      <w:proofErr w:type="spellEnd"/>
      <w:r w:rsidRPr="00526421">
        <w:rPr>
          <w:rFonts w:asciiTheme="majorBidi" w:hAnsiTheme="majorBidi" w:cstheme="majorBidi"/>
          <w:color w:val="000000"/>
        </w:rPr>
        <w:t xml:space="preserve"> on allowing full or partial Leave of Absence for entrepreneurial activities. Details like healthcare provision to be sorted out at institution level.</w:t>
      </w:r>
    </w:p>
    <w:p w14:paraId="463A6D5A" w14:textId="77777777" w:rsidR="00853AAA" w:rsidRPr="00526421" w:rsidRDefault="00853AAA" w:rsidP="00853AAA">
      <w:pPr>
        <w:numPr>
          <w:ilvl w:val="0"/>
          <w:numId w:val="24"/>
        </w:numPr>
        <w:shd w:val="clear" w:color="auto" w:fill="FFFFFF"/>
        <w:spacing w:before="100" w:beforeAutospacing="1" w:after="100" w:afterAutospacing="1"/>
        <w:rPr>
          <w:rFonts w:asciiTheme="majorBidi" w:hAnsiTheme="majorBidi" w:cstheme="majorBidi"/>
          <w:color w:val="000000"/>
        </w:rPr>
      </w:pPr>
      <w:proofErr w:type="spellStart"/>
      <w:r w:rsidRPr="00526421">
        <w:rPr>
          <w:rFonts w:asciiTheme="majorBidi" w:hAnsiTheme="majorBidi" w:cstheme="majorBidi"/>
          <w:color w:val="000000"/>
        </w:rPr>
        <w:t>BoR</w:t>
      </w:r>
      <w:proofErr w:type="spellEnd"/>
      <w:r w:rsidRPr="00526421">
        <w:rPr>
          <w:rFonts w:asciiTheme="majorBidi" w:hAnsiTheme="majorBidi" w:cstheme="majorBidi"/>
          <w:color w:val="000000"/>
        </w:rPr>
        <w:t xml:space="preserve"> looking at how to deal with the acute nursing shortage.</w:t>
      </w:r>
    </w:p>
    <w:p w14:paraId="4A81EE09" w14:textId="77777777" w:rsidR="00853AAA" w:rsidRPr="00526421" w:rsidRDefault="00853AAA" w:rsidP="00853AAA">
      <w:pPr>
        <w:numPr>
          <w:ilvl w:val="0"/>
          <w:numId w:val="24"/>
        </w:numPr>
        <w:shd w:val="clear" w:color="auto" w:fill="FFFFFF"/>
        <w:spacing w:before="100" w:beforeAutospacing="1" w:after="100" w:afterAutospacing="1"/>
        <w:rPr>
          <w:rFonts w:asciiTheme="majorBidi" w:hAnsiTheme="majorBidi" w:cstheme="majorBidi"/>
          <w:color w:val="000000"/>
        </w:rPr>
      </w:pPr>
      <w:r w:rsidRPr="00526421">
        <w:rPr>
          <w:rFonts w:asciiTheme="majorBidi" w:hAnsiTheme="majorBidi" w:cstheme="majorBidi"/>
          <w:color w:val="000000"/>
        </w:rPr>
        <w:t> 4 bills on CRT. USG meeting with legislators over freedom of speech, etc. issues.</w:t>
      </w:r>
    </w:p>
    <w:p w14:paraId="7595AF06" w14:textId="77777777" w:rsidR="00853AAA" w:rsidRPr="00526421" w:rsidRDefault="00853AAA" w:rsidP="00853AAA">
      <w:pPr>
        <w:numPr>
          <w:ilvl w:val="0"/>
          <w:numId w:val="24"/>
        </w:numPr>
        <w:shd w:val="clear" w:color="auto" w:fill="FFFFFF"/>
        <w:spacing w:before="100" w:beforeAutospacing="1" w:after="100" w:afterAutospacing="1"/>
        <w:rPr>
          <w:rFonts w:asciiTheme="majorBidi" w:hAnsiTheme="majorBidi" w:cstheme="majorBidi"/>
          <w:color w:val="000000"/>
        </w:rPr>
      </w:pPr>
      <w:r w:rsidRPr="00526421">
        <w:rPr>
          <w:rFonts w:asciiTheme="majorBidi" w:hAnsiTheme="majorBidi" w:cstheme="majorBidi"/>
          <w:color w:val="000000"/>
        </w:rPr>
        <w:t>Budget slower than forecast but $5000 still likely.</w:t>
      </w:r>
    </w:p>
    <w:p w14:paraId="0A687EA1" w14:textId="77777777" w:rsidR="00853AAA" w:rsidRPr="00526421" w:rsidRDefault="00853AAA" w:rsidP="00853AAA">
      <w:pPr>
        <w:numPr>
          <w:ilvl w:val="0"/>
          <w:numId w:val="24"/>
        </w:numPr>
        <w:shd w:val="clear" w:color="auto" w:fill="FFFFFF"/>
        <w:spacing w:before="100" w:beforeAutospacing="1" w:after="100" w:afterAutospacing="1"/>
        <w:rPr>
          <w:rFonts w:asciiTheme="majorBidi" w:hAnsiTheme="majorBidi" w:cstheme="majorBidi"/>
          <w:color w:val="000000"/>
        </w:rPr>
      </w:pPr>
      <w:r w:rsidRPr="00526421">
        <w:rPr>
          <w:rFonts w:asciiTheme="majorBidi" w:hAnsiTheme="majorBidi" w:cstheme="majorBidi"/>
          <w:color w:val="000000"/>
        </w:rPr>
        <w:t>USG Covid guidance on in-person, online ratios withdrawn. Decisions left to institutions to decide on.</w:t>
      </w:r>
    </w:p>
    <w:p w14:paraId="1FCFCF53" w14:textId="77777777" w:rsidR="00FD2182" w:rsidRPr="00526421" w:rsidRDefault="00FD2182" w:rsidP="00FD2182">
      <w:pPr>
        <w:rPr>
          <w:rFonts w:asciiTheme="majorBidi" w:hAnsiTheme="majorBidi" w:cstheme="majorBidi"/>
          <w:b/>
          <w:bCs/>
        </w:rPr>
      </w:pPr>
    </w:p>
    <w:bookmarkEnd w:id="0"/>
    <w:p w14:paraId="35AB8C69" w14:textId="77777777" w:rsidR="00145A8C" w:rsidRPr="00526421" w:rsidRDefault="00145A8C" w:rsidP="00145A8C">
      <w:pPr>
        <w:jc w:val="both"/>
        <w:rPr>
          <w:rFonts w:asciiTheme="majorBidi" w:hAnsiTheme="majorBidi" w:cstheme="majorBidi"/>
        </w:rPr>
      </w:pPr>
    </w:p>
    <w:sectPr w:rsidR="00145A8C" w:rsidRPr="00526421">
      <w:headerReference w:type="even" r:id="rId32"/>
      <w:headerReference w:type="default" r:id="rId33"/>
      <w:pgSz w:w="12240" w:h="15840"/>
      <w:pgMar w:top="786" w:right="1427" w:bottom="555"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9D938" w14:textId="77777777" w:rsidR="003E27BD" w:rsidRDefault="003E27BD">
      <w:r>
        <w:separator/>
      </w:r>
    </w:p>
  </w:endnote>
  <w:endnote w:type="continuationSeparator" w:id="0">
    <w:p w14:paraId="32D30B31" w14:textId="77777777" w:rsidR="003E27BD" w:rsidRDefault="003E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Body)">
    <w:altName w:val="Calibri"/>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STIXSizeFiveSym">
    <w:panose1 w:val="00000000000000000000"/>
    <w:charset w:val="4D"/>
    <w:family w:val="auto"/>
    <w:notTrueType/>
    <w:pitch w:val="variable"/>
    <w:sig w:usb0="00000063" w:usb1="00000084" w:usb2="00000000" w:usb3="00000000" w:csb0="8000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5D16E" w14:textId="77777777" w:rsidR="003E27BD" w:rsidRDefault="003E27BD">
      <w:r>
        <w:separator/>
      </w:r>
    </w:p>
  </w:footnote>
  <w:footnote w:type="continuationSeparator" w:id="0">
    <w:p w14:paraId="6C7D5250" w14:textId="77777777" w:rsidR="003E27BD" w:rsidRDefault="003E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34B"/>
    <w:multiLevelType w:val="multilevel"/>
    <w:tmpl w:val="70C4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E4910"/>
    <w:multiLevelType w:val="multilevel"/>
    <w:tmpl w:val="3AE27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C1DC5"/>
    <w:multiLevelType w:val="hybridMultilevel"/>
    <w:tmpl w:val="B262C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B7E66"/>
    <w:multiLevelType w:val="hybridMultilevel"/>
    <w:tmpl w:val="DC3216C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912AC9"/>
    <w:multiLevelType w:val="multilevel"/>
    <w:tmpl w:val="39E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B53102"/>
    <w:multiLevelType w:val="multilevel"/>
    <w:tmpl w:val="B1C6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922BB5"/>
    <w:multiLevelType w:val="multilevel"/>
    <w:tmpl w:val="F07C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8" w15:restartNumberingAfterBreak="0">
    <w:nsid w:val="179D0B2C"/>
    <w:multiLevelType w:val="hybridMultilevel"/>
    <w:tmpl w:val="7428C6D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9" w15:restartNumberingAfterBreak="0">
    <w:nsid w:val="17D735D6"/>
    <w:multiLevelType w:val="multilevel"/>
    <w:tmpl w:val="47FC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0148C1"/>
    <w:multiLevelType w:val="hybridMultilevel"/>
    <w:tmpl w:val="813C5914"/>
    <w:lvl w:ilvl="0" w:tplc="5D6ED150">
      <w:start w:val="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1" w15:restartNumberingAfterBreak="0">
    <w:nsid w:val="1F4F49F7"/>
    <w:multiLevelType w:val="hybridMultilevel"/>
    <w:tmpl w:val="BE10FD50"/>
    <w:lvl w:ilvl="0" w:tplc="AEAC6DE0">
      <w:start w:val="1"/>
      <w:numFmt w:val="decimal"/>
      <w:lvlText w:val="%1."/>
      <w:lvlJc w:val="left"/>
      <w:pPr>
        <w:ind w:left="1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9558EE40">
      <w:start w:val="1"/>
      <w:numFmt w:val="lowerLetter"/>
      <w:lvlText w:val="%2"/>
      <w:lvlJc w:val="left"/>
      <w:pPr>
        <w:ind w:left="10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2" w:tplc="BE96F95E">
      <w:start w:val="1"/>
      <w:numFmt w:val="lowerRoman"/>
      <w:lvlText w:val="%3"/>
      <w:lvlJc w:val="left"/>
      <w:pPr>
        <w:ind w:left="18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185E3010">
      <w:start w:val="1"/>
      <w:numFmt w:val="decimal"/>
      <w:lvlText w:val="%4"/>
      <w:lvlJc w:val="left"/>
      <w:pPr>
        <w:ind w:left="25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4002EDB8">
      <w:start w:val="1"/>
      <w:numFmt w:val="lowerLetter"/>
      <w:lvlText w:val="%5"/>
      <w:lvlJc w:val="left"/>
      <w:pPr>
        <w:ind w:left="324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6ECE561A">
      <w:start w:val="1"/>
      <w:numFmt w:val="lowerRoman"/>
      <w:lvlText w:val="%6"/>
      <w:lvlJc w:val="left"/>
      <w:pPr>
        <w:ind w:left="396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AE0A31A2">
      <w:start w:val="1"/>
      <w:numFmt w:val="decimal"/>
      <w:lvlText w:val="%7"/>
      <w:lvlJc w:val="left"/>
      <w:pPr>
        <w:ind w:left="46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98AA3D2C">
      <w:start w:val="1"/>
      <w:numFmt w:val="lowerLetter"/>
      <w:lvlText w:val="%8"/>
      <w:lvlJc w:val="left"/>
      <w:pPr>
        <w:ind w:left="54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2A2A175C">
      <w:start w:val="1"/>
      <w:numFmt w:val="lowerRoman"/>
      <w:lvlText w:val="%9"/>
      <w:lvlJc w:val="left"/>
      <w:pPr>
        <w:ind w:left="61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21E04CFC"/>
    <w:multiLevelType w:val="hybridMultilevel"/>
    <w:tmpl w:val="631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00840"/>
    <w:multiLevelType w:val="multilevel"/>
    <w:tmpl w:val="8358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466CB1"/>
    <w:multiLevelType w:val="hybridMultilevel"/>
    <w:tmpl w:val="173A7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81310B"/>
    <w:multiLevelType w:val="multilevel"/>
    <w:tmpl w:val="3F5E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D9604A"/>
    <w:multiLevelType w:val="multilevel"/>
    <w:tmpl w:val="A7B4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A71A8A"/>
    <w:multiLevelType w:val="multilevel"/>
    <w:tmpl w:val="CF96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BD10E1"/>
    <w:multiLevelType w:val="hybridMultilevel"/>
    <w:tmpl w:val="9F3899A0"/>
    <w:lvl w:ilvl="0" w:tplc="5D6ED150">
      <w:start w:val="3"/>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9" w15:restartNumberingAfterBreak="0">
    <w:nsid w:val="30B54595"/>
    <w:multiLevelType w:val="multilevel"/>
    <w:tmpl w:val="524E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7509EB"/>
    <w:multiLevelType w:val="hybridMultilevel"/>
    <w:tmpl w:val="C584D9D2"/>
    <w:lvl w:ilvl="0" w:tplc="0D4A45DE">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B94C35"/>
    <w:multiLevelType w:val="multilevel"/>
    <w:tmpl w:val="AA8AEA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CC3B97"/>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3" w15:restartNumberingAfterBreak="0">
    <w:nsid w:val="3625585B"/>
    <w:multiLevelType w:val="multilevel"/>
    <w:tmpl w:val="C9F6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375730"/>
    <w:multiLevelType w:val="multilevel"/>
    <w:tmpl w:val="23F0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2F1D64"/>
    <w:multiLevelType w:val="multilevel"/>
    <w:tmpl w:val="606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467DF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7" w15:restartNumberingAfterBreak="0">
    <w:nsid w:val="40A95170"/>
    <w:multiLevelType w:val="multilevel"/>
    <w:tmpl w:val="0CCAFC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6048CA"/>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9" w15:restartNumberingAfterBreak="0">
    <w:nsid w:val="48F76B8D"/>
    <w:multiLevelType w:val="hybridMultilevel"/>
    <w:tmpl w:val="813C5914"/>
    <w:lvl w:ilvl="0" w:tplc="5D6ED150">
      <w:start w:val="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0" w15:restartNumberingAfterBreak="0">
    <w:nsid w:val="4A376250"/>
    <w:multiLevelType w:val="hybridMultilevel"/>
    <w:tmpl w:val="C84CAB68"/>
    <w:lvl w:ilvl="0" w:tplc="217036DA">
      <w:start w:val="1"/>
      <w:numFmt w:val="bullet"/>
      <w:lvlText w:val="-"/>
      <w:lvlJc w:val="left"/>
      <w:pPr>
        <w:ind w:left="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32895A">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0C75E6">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7E0DC0">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BC5524">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AE58A8">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8A98F8">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BECD38">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CCE450">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D4476A0"/>
    <w:multiLevelType w:val="multilevel"/>
    <w:tmpl w:val="38461D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656662"/>
    <w:multiLevelType w:val="multilevel"/>
    <w:tmpl w:val="37983B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5DD623A0"/>
    <w:multiLevelType w:val="multilevel"/>
    <w:tmpl w:val="AE86EB1A"/>
    <w:lvl w:ilvl="0">
      <w:start w:val="4"/>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4" w15:restartNumberingAfterBreak="0">
    <w:nsid w:val="608B08D7"/>
    <w:multiLevelType w:val="multilevel"/>
    <w:tmpl w:val="938E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0B3F3D"/>
    <w:multiLevelType w:val="hybridMultilevel"/>
    <w:tmpl w:val="DC3216C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324A40"/>
    <w:multiLevelType w:val="multilevel"/>
    <w:tmpl w:val="66DA3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836A5B"/>
    <w:multiLevelType w:val="hybridMultilevel"/>
    <w:tmpl w:val="D144A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9A5205"/>
    <w:multiLevelType w:val="multilevel"/>
    <w:tmpl w:val="AD1A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316744"/>
    <w:multiLevelType w:val="multilevel"/>
    <w:tmpl w:val="E31ADBC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210BB3"/>
    <w:multiLevelType w:val="multilevel"/>
    <w:tmpl w:val="2DB4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566A4B"/>
    <w:multiLevelType w:val="multilevel"/>
    <w:tmpl w:val="1FA2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8A22D8"/>
    <w:multiLevelType w:val="multilevel"/>
    <w:tmpl w:val="C1A0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1A6F8D"/>
    <w:multiLevelType w:val="multilevel"/>
    <w:tmpl w:val="99C8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1"/>
  </w:num>
  <w:num w:numId="2">
    <w:abstractNumId w:val="7"/>
  </w:num>
  <w:num w:numId="3">
    <w:abstractNumId w:val="2"/>
  </w:num>
  <w:num w:numId="4">
    <w:abstractNumId w:val="11"/>
  </w:num>
  <w:num w:numId="5">
    <w:abstractNumId w:val="19"/>
  </w:num>
  <w:num w:numId="6">
    <w:abstractNumId w:val="29"/>
  </w:num>
  <w:num w:numId="7">
    <w:abstractNumId w:val="10"/>
  </w:num>
  <w:num w:numId="8">
    <w:abstractNumId w:val="18"/>
  </w:num>
  <w:num w:numId="9">
    <w:abstractNumId w:val="12"/>
  </w:num>
  <w:num w:numId="10">
    <w:abstractNumId w:val="32"/>
  </w:num>
  <w:num w:numId="11">
    <w:abstractNumId w:val="36"/>
  </w:num>
  <w:num w:numId="12">
    <w:abstractNumId w:val="8"/>
  </w:num>
  <w:num w:numId="13">
    <w:abstractNumId w:val="30"/>
  </w:num>
  <w:num w:numId="14">
    <w:abstractNumId w:val="26"/>
  </w:num>
  <w:num w:numId="15">
    <w:abstractNumId w:val="3"/>
  </w:num>
  <w:num w:numId="16">
    <w:abstractNumId w:val="35"/>
  </w:num>
  <w:num w:numId="17">
    <w:abstractNumId w:val="33"/>
  </w:num>
  <w:num w:numId="18">
    <w:abstractNumId w:val="22"/>
  </w:num>
  <w:num w:numId="19">
    <w:abstractNumId w:val="1"/>
  </w:num>
  <w:num w:numId="20">
    <w:abstractNumId w:val="37"/>
  </w:num>
  <w:num w:numId="21">
    <w:abstractNumId w:val="14"/>
  </w:num>
  <w:num w:numId="22">
    <w:abstractNumId w:val="20"/>
  </w:num>
  <w:num w:numId="23">
    <w:abstractNumId w:val="31"/>
  </w:num>
  <w:num w:numId="24">
    <w:abstractNumId w:val="27"/>
  </w:num>
  <w:num w:numId="25">
    <w:abstractNumId w:val="28"/>
  </w:num>
  <w:num w:numId="26">
    <w:abstractNumId w:val="21"/>
  </w:num>
  <w:num w:numId="27">
    <w:abstractNumId w:val="21"/>
  </w:num>
  <w:num w:numId="28">
    <w:abstractNumId w:val="21"/>
  </w:num>
  <w:num w:numId="29">
    <w:abstractNumId w:val="21"/>
  </w:num>
  <w:num w:numId="30">
    <w:abstractNumId w:val="43"/>
  </w:num>
  <w:num w:numId="31">
    <w:abstractNumId w:val="42"/>
  </w:num>
  <w:num w:numId="32">
    <w:abstractNumId w:val="6"/>
  </w:num>
  <w:num w:numId="33">
    <w:abstractNumId w:val="13"/>
  </w:num>
  <w:num w:numId="34">
    <w:abstractNumId w:val="4"/>
  </w:num>
  <w:num w:numId="35">
    <w:abstractNumId w:val="44"/>
  </w:num>
  <w:num w:numId="36">
    <w:abstractNumId w:val="0"/>
  </w:num>
  <w:num w:numId="37">
    <w:abstractNumId w:val="25"/>
  </w:num>
  <w:num w:numId="38">
    <w:abstractNumId w:val="24"/>
  </w:num>
  <w:num w:numId="39">
    <w:abstractNumId w:val="34"/>
  </w:num>
  <w:num w:numId="40">
    <w:abstractNumId w:val="16"/>
  </w:num>
  <w:num w:numId="41">
    <w:abstractNumId w:val="39"/>
  </w:num>
  <w:num w:numId="42">
    <w:abstractNumId w:val="15"/>
  </w:num>
  <w:num w:numId="43">
    <w:abstractNumId w:val="40"/>
  </w:num>
  <w:num w:numId="44">
    <w:abstractNumId w:val="5"/>
  </w:num>
  <w:num w:numId="45">
    <w:abstractNumId w:val="23"/>
  </w:num>
  <w:num w:numId="46">
    <w:abstractNumId w:val="9"/>
  </w:num>
  <w:num w:numId="47">
    <w:abstractNumId w:val="17"/>
  </w:num>
  <w:num w:numId="48">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9A"/>
    <w:rsid w:val="0000089D"/>
    <w:rsid w:val="00034046"/>
    <w:rsid w:val="00034255"/>
    <w:rsid w:val="00040D3C"/>
    <w:rsid w:val="00042CD1"/>
    <w:rsid w:val="00043395"/>
    <w:rsid w:val="000514A8"/>
    <w:rsid w:val="000950CB"/>
    <w:rsid w:val="000A5C5E"/>
    <w:rsid w:val="000B0F05"/>
    <w:rsid w:val="000C481D"/>
    <w:rsid w:val="000C7497"/>
    <w:rsid w:val="000D0634"/>
    <w:rsid w:val="000D4AD3"/>
    <w:rsid w:val="000E5E72"/>
    <w:rsid w:val="001208B5"/>
    <w:rsid w:val="00123298"/>
    <w:rsid w:val="00123851"/>
    <w:rsid w:val="0012449C"/>
    <w:rsid w:val="00125EF1"/>
    <w:rsid w:val="0013332B"/>
    <w:rsid w:val="001401BE"/>
    <w:rsid w:val="00141ED7"/>
    <w:rsid w:val="00145A8C"/>
    <w:rsid w:val="001835D8"/>
    <w:rsid w:val="00191908"/>
    <w:rsid w:val="001A1711"/>
    <w:rsid w:val="001A186D"/>
    <w:rsid w:val="001B64E1"/>
    <w:rsid w:val="001C3F19"/>
    <w:rsid w:val="001C4C06"/>
    <w:rsid w:val="001D1626"/>
    <w:rsid w:val="001D551D"/>
    <w:rsid w:val="001F54F3"/>
    <w:rsid w:val="002003A2"/>
    <w:rsid w:val="002020BE"/>
    <w:rsid w:val="002125BE"/>
    <w:rsid w:val="0021459A"/>
    <w:rsid w:val="002267D5"/>
    <w:rsid w:val="002342BC"/>
    <w:rsid w:val="00240287"/>
    <w:rsid w:val="00245A03"/>
    <w:rsid w:val="002526B5"/>
    <w:rsid w:val="00273FA9"/>
    <w:rsid w:val="00277B4F"/>
    <w:rsid w:val="00283137"/>
    <w:rsid w:val="002920F8"/>
    <w:rsid w:val="002A000E"/>
    <w:rsid w:val="002A0051"/>
    <w:rsid w:val="002D102E"/>
    <w:rsid w:val="002E6837"/>
    <w:rsid w:val="00311DEC"/>
    <w:rsid w:val="00320DFE"/>
    <w:rsid w:val="003268E8"/>
    <w:rsid w:val="0033113A"/>
    <w:rsid w:val="00341999"/>
    <w:rsid w:val="003705FA"/>
    <w:rsid w:val="003854A1"/>
    <w:rsid w:val="003854A3"/>
    <w:rsid w:val="003B0639"/>
    <w:rsid w:val="003C6A19"/>
    <w:rsid w:val="003E18DC"/>
    <w:rsid w:val="003E27BD"/>
    <w:rsid w:val="0042153F"/>
    <w:rsid w:val="00425492"/>
    <w:rsid w:val="0042752E"/>
    <w:rsid w:val="00436BB3"/>
    <w:rsid w:val="00451A19"/>
    <w:rsid w:val="00462B85"/>
    <w:rsid w:val="00470CF8"/>
    <w:rsid w:val="00491D2E"/>
    <w:rsid w:val="00493F73"/>
    <w:rsid w:val="004A2186"/>
    <w:rsid w:val="004B1EC3"/>
    <w:rsid w:val="004D51ED"/>
    <w:rsid w:val="004D657D"/>
    <w:rsid w:val="004E225F"/>
    <w:rsid w:val="00523ACF"/>
    <w:rsid w:val="00526421"/>
    <w:rsid w:val="00532DA9"/>
    <w:rsid w:val="00542FC1"/>
    <w:rsid w:val="00543488"/>
    <w:rsid w:val="00547560"/>
    <w:rsid w:val="00553740"/>
    <w:rsid w:val="00554D12"/>
    <w:rsid w:val="005572F8"/>
    <w:rsid w:val="00561172"/>
    <w:rsid w:val="0056699A"/>
    <w:rsid w:val="00567CA3"/>
    <w:rsid w:val="005727CA"/>
    <w:rsid w:val="00576769"/>
    <w:rsid w:val="00582377"/>
    <w:rsid w:val="00584B64"/>
    <w:rsid w:val="00591506"/>
    <w:rsid w:val="005B4129"/>
    <w:rsid w:val="005B5D3D"/>
    <w:rsid w:val="005C2984"/>
    <w:rsid w:val="005C65BD"/>
    <w:rsid w:val="005E0BEB"/>
    <w:rsid w:val="005F508C"/>
    <w:rsid w:val="005F5E9B"/>
    <w:rsid w:val="006230F8"/>
    <w:rsid w:val="006266DA"/>
    <w:rsid w:val="00630266"/>
    <w:rsid w:val="00643029"/>
    <w:rsid w:val="0065658F"/>
    <w:rsid w:val="00694342"/>
    <w:rsid w:val="006A639E"/>
    <w:rsid w:val="006D41A7"/>
    <w:rsid w:val="006E15B5"/>
    <w:rsid w:val="006E4D24"/>
    <w:rsid w:val="006F0DB5"/>
    <w:rsid w:val="006F342D"/>
    <w:rsid w:val="007102EA"/>
    <w:rsid w:val="00715548"/>
    <w:rsid w:val="00724C28"/>
    <w:rsid w:val="00725970"/>
    <w:rsid w:val="00733F66"/>
    <w:rsid w:val="007365CA"/>
    <w:rsid w:val="0075369D"/>
    <w:rsid w:val="00775E2A"/>
    <w:rsid w:val="00784C19"/>
    <w:rsid w:val="007C7A80"/>
    <w:rsid w:val="007C7B2F"/>
    <w:rsid w:val="007D0BD9"/>
    <w:rsid w:val="007D38BE"/>
    <w:rsid w:val="007D62EC"/>
    <w:rsid w:val="007E0610"/>
    <w:rsid w:val="007E09AA"/>
    <w:rsid w:val="007E3489"/>
    <w:rsid w:val="007F07C3"/>
    <w:rsid w:val="007F7210"/>
    <w:rsid w:val="008074C3"/>
    <w:rsid w:val="00823218"/>
    <w:rsid w:val="00833B00"/>
    <w:rsid w:val="00834E6E"/>
    <w:rsid w:val="008365BC"/>
    <w:rsid w:val="008439EB"/>
    <w:rsid w:val="00853AAA"/>
    <w:rsid w:val="00874F9C"/>
    <w:rsid w:val="008A5B7E"/>
    <w:rsid w:val="008B67E8"/>
    <w:rsid w:val="008C0941"/>
    <w:rsid w:val="008D2A6B"/>
    <w:rsid w:val="00900493"/>
    <w:rsid w:val="00910805"/>
    <w:rsid w:val="00916092"/>
    <w:rsid w:val="00920907"/>
    <w:rsid w:val="009229CF"/>
    <w:rsid w:val="0094082A"/>
    <w:rsid w:val="0097250D"/>
    <w:rsid w:val="0097621A"/>
    <w:rsid w:val="009961A0"/>
    <w:rsid w:val="009A5CDE"/>
    <w:rsid w:val="009B72E4"/>
    <w:rsid w:val="009B7F7D"/>
    <w:rsid w:val="009C5AA5"/>
    <w:rsid w:val="009C5B9A"/>
    <w:rsid w:val="009F40A1"/>
    <w:rsid w:val="00A031FC"/>
    <w:rsid w:val="00A0343F"/>
    <w:rsid w:val="00A13656"/>
    <w:rsid w:val="00A23E0A"/>
    <w:rsid w:val="00A27B84"/>
    <w:rsid w:val="00A4035A"/>
    <w:rsid w:val="00A42804"/>
    <w:rsid w:val="00A44A35"/>
    <w:rsid w:val="00A714E7"/>
    <w:rsid w:val="00A748CE"/>
    <w:rsid w:val="00A77483"/>
    <w:rsid w:val="00A92BB8"/>
    <w:rsid w:val="00AC153F"/>
    <w:rsid w:val="00AC1C3B"/>
    <w:rsid w:val="00AC3471"/>
    <w:rsid w:val="00AD28C1"/>
    <w:rsid w:val="00AF11DD"/>
    <w:rsid w:val="00AF7333"/>
    <w:rsid w:val="00AF73AE"/>
    <w:rsid w:val="00B0509A"/>
    <w:rsid w:val="00B062C9"/>
    <w:rsid w:val="00B21223"/>
    <w:rsid w:val="00B620FB"/>
    <w:rsid w:val="00B73562"/>
    <w:rsid w:val="00B926F2"/>
    <w:rsid w:val="00B92B38"/>
    <w:rsid w:val="00BA38E0"/>
    <w:rsid w:val="00BB4112"/>
    <w:rsid w:val="00BC67DA"/>
    <w:rsid w:val="00BE1DCE"/>
    <w:rsid w:val="00BE41CB"/>
    <w:rsid w:val="00BF5DCD"/>
    <w:rsid w:val="00C042EE"/>
    <w:rsid w:val="00C2028D"/>
    <w:rsid w:val="00C252B7"/>
    <w:rsid w:val="00C27A3E"/>
    <w:rsid w:val="00C301CA"/>
    <w:rsid w:val="00C341BC"/>
    <w:rsid w:val="00C35077"/>
    <w:rsid w:val="00C46435"/>
    <w:rsid w:val="00C6140B"/>
    <w:rsid w:val="00C707F6"/>
    <w:rsid w:val="00C7138D"/>
    <w:rsid w:val="00C72F84"/>
    <w:rsid w:val="00C76496"/>
    <w:rsid w:val="00C80955"/>
    <w:rsid w:val="00C94B70"/>
    <w:rsid w:val="00CA6DFD"/>
    <w:rsid w:val="00CB24AF"/>
    <w:rsid w:val="00CB457B"/>
    <w:rsid w:val="00CB4BE3"/>
    <w:rsid w:val="00CC0DA3"/>
    <w:rsid w:val="00CE53ED"/>
    <w:rsid w:val="00CF54F2"/>
    <w:rsid w:val="00CF5F0D"/>
    <w:rsid w:val="00D07690"/>
    <w:rsid w:val="00D14F9C"/>
    <w:rsid w:val="00D1751F"/>
    <w:rsid w:val="00D33DE7"/>
    <w:rsid w:val="00D46E1A"/>
    <w:rsid w:val="00D64935"/>
    <w:rsid w:val="00D906AD"/>
    <w:rsid w:val="00DA3302"/>
    <w:rsid w:val="00DA4EDF"/>
    <w:rsid w:val="00DB631F"/>
    <w:rsid w:val="00DC5E75"/>
    <w:rsid w:val="00DD7678"/>
    <w:rsid w:val="00DE2758"/>
    <w:rsid w:val="00DF71B8"/>
    <w:rsid w:val="00E0298F"/>
    <w:rsid w:val="00E07BE9"/>
    <w:rsid w:val="00E1203F"/>
    <w:rsid w:val="00E24BD8"/>
    <w:rsid w:val="00E30606"/>
    <w:rsid w:val="00E30A43"/>
    <w:rsid w:val="00E42C28"/>
    <w:rsid w:val="00E721D7"/>
    <w:rsid w:val="00E73810"/>
    <w:rsid w:val="00E97653"/>
    <w:rsid w:val="00EB241B"/>
    <w:rsid w:val="00EB65DE"/>
    <w:rsid w:val="00ED126E"/>
    <w:rsid w:val="00EE580C"/>
    <w:rsid w:val="00EE6B78"/>
    <w:rsid w:val="00F12E69"/>
    <w:rsid w:val="00F27373"/>
    <w:rsid w:val="00F55889"/>
    <w:rsid w:val="00F63D3C"/>
    <w:rsid w:val="00F662F0"/>
    <w:rsid w:val="00F71B71"/>
    <w:rsid w:val="00F97346"/>
    <w:rsid w:val="00FA788D"/>
    <w:rsid w:val="00FC42A5"/>
    <w:rsid w:val="00FD2182"/>
    <w:rsid w:val="00FE50A5"/>
    <w:rsid w:val="00FE77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3FEF"/>
  <w15:docId w15:val="{97DE6068-FD44-1F45-A24F-DF4B511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889"/>
    <w:rPr>
      <w:rFonts w:ascii="Times New Roman" w:eastAsia="Times New Roman" w:hAnsi="Times New Roman" w:cs="Times New Roman"/>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paragraph" w:styleId="Heading4">
    <w:name w:val="heading 4"/>
    <w:basedOn w:val="Normal"/>
    <w:next w:val="Normal"/>
    <w:link w:val="Heading4Char"/>
    <w:uiPriority w:val="9"/>
    <w:semiHidden/>
    <w:unhideWhenUsed/>
    <w:qFormat/>
    <w:rsid w:val="00E30A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unhideWhenUsed/>
    <w:rsid w:val="008074C3"/>
    <w:pPr>
      <w:tabs>
        <w:tab w:val="center" w:pos="4680"/>
        <w:tab w:val="right" w:pos="9360"/>
      </w:tabs>
    </w:pPr>
  </w:style>
  <w:style w:type="character" w:customStyle="1" w:styleId="HeaderChar">
    <w:name w:val="Header Char"/>
    <w:basedOn w:val="DefaultParagraphFont"/>
    <w:link w:val="Header"/>
    <w:uiPriority w:val="99"/>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unhideWhenUsed/>
    <w:rsid w:val="0094082A"/>
    <w:pPr>
      <w:spacing w:before="100" w:beforeAutospacing="1" w:after="100" w:afterAutospacing="1"/>
    </w:pPr>
  </w:style>
  <w:style w:type="paragraph" w:styleId="BodyText">
    <w:name w:val="Body Text"/>
    <w:basedOn w:val="Normal"/>
    <w:link w:val="BodyTextChar"/>
    <w:uiPriority w:val="1"/>
    <w:qFormat/>
    <w:rsid w:val="00E97653"/>
    <w:pPr>
      <w:widowControl w:val="0"/>
      <w:autoSpaceDE w:val="0"/>
      <w:autoSpaceDN w:val="0"/>
    </w:pPr>
    <w:rPr>
      <w:lang w:eastAsia="en-US"/>
    </w:rPr>
  </w:style>
  <w:style w:type="character" w:customStyle="1" w:styleId="BodyTextChar">
    <w:name w:val="Body Text Char"/>
    <w:basedOn w:val="DefaultParagraphFont"/>
    <w:link w:val="BodyText"/>
    <w:uiPriority w:val="1"/>
    <w:rsid w:val="00E97653"/>
    <w:rPr>
      <w:rFonts w:ascii="Times New Roman" w:eastAsia="Times New Roman" w:hAnsi="Times New Roman" w:cs="Times New Roman"/>
      <w:lang w:eastAsia="en-US"/>
    </w:rPr>
  </w:style>
  <w:style w:type="paragraph" w:customStyle="1" w:styleId="footnotedescription">
    <w:name w:val="footnote description"/>
    <w:next w:val="Normal"/>
    <w:link w:val="footnotedescriptionChar"/>
    <w:hidden/>
    <w:rsid w:val="00CF5F0D"/>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CF5F0D"/>
    <w:rPr>
      <w:rFonts w:ascii="Arial" w:eastAsia="Arial" w:hAnsi="Arial" w:cs="Arial"/>
      <w:color w:val="000000"/>
      <w:sz w:val="20"/>
    </w:rPr>
  </w:style>
  <w:style w:type="character" w:customStyle="1" w:styleId="footnotemark">
    <w:name w:val="footnote mark"/>
    <w:hidden/>
    <w:rsid w:val="00CF5F0D"/>
    <w:rPr>
      <w:rFonts w:ascii="Arial" w:eastAsia="Arial" w:hAnsi="Arial" w:cs="Arial"/>
      <w:color w:val="000000"/>
      <w:sz w:val="18"/>
      <w:vertAlign w:val="superscript"/>
    </w:rPr>
  </w:style>
  <w:style w:type="paragraph" w:styleId="Title">
    <w:name w:val="Title"/>
    <w:basedOn w:val="Normal"/>
    <w:next w:val="Normal"/>
    <w:link w:val="TitleChar"/>
    <w:uiPriority w:val="10"/>
    <w:qFormat/>
    <w:rsid w:val="007D62E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D62EC"/>
    <w:rPr>
      <w:rFonts w:asciiTheme="majorHAnsi" w:eastAsiaTheme="majorEastAsia" w:hAnsiTheme="majorHAnsi" w:cstheme="majorBidi"/>
      <w:spacing w:val="-10"/>
      <w:kern w:val="28"/>
      <w:sz w:val="56"/>
      <w:szCs w:val="56"/>
      <w:lang w:eastAsia="en-US"/>
    </w:rPr>
  </w:style>
  <w:style w:type="paragraph" w:customStyle="1" w:styleId="xxmsotitle">
    <w:name w:val="x_x_msotitle"/>
    <w:basedOn w:val="Normal"/>
    <w:rsid w:val="00E42C28"/>
    <w:pPr>
      <w:spacing w:before="100" w:beforeAutospacing="1" w:after="100" w:afterAutospacing="1"/>
    </w:pPr>
  </w:style>
  <w:style w:type="paragraph" w:customStyle="1" w:styleId="xxmsonormal">
    <w:name w:val="x_x_msonormal"/>
    <w:basedOn w:val="Normal"/>
    <w:rsid w:val="00E42C28"/>
    <w:pPr>
      <w:spacing w:before="100" w:beforeAutospacing="1" w:after="100" w:afterAutospacing="1"/>
    </w:pPr>
  </w:style>
  <w:style w:type="character" w:customStyle="1" w:styleId="markbmpf65h9p">
    <w:name w:val="markbmpf65h9p"/>
    <w:basedOn w:val="DefaultParagraphFont"/>
    <w:rsid w:val="00E42C28"/>
  </w:style>
  <w:style w:type="paragraph" w:styleId="Revision">
    <w:name w:val="Revision"/>
    <w:hidden/>
    <w:uiPriority w:val="99"/>
    <w:semiHidden/>
    <w:rsid w:val="006A639E"/>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A639E"/>
    <w:rPr>
      <w:sz w:val="16"/>
      <w:szCs w:val="16"/>
    </w:rPr>
  </w:style>
  <w:style w:type="paragraph" w:styleId="CommentText">
    <w:name w:val="annotation text"/>
    <w:basedOn w:val="Normal"/>
    <w:link w:val="CommentTextChar"/>
    <w:uiPriority w:val="99"/>
    <w:semiHidden/>
    <w:unhideWhenUsed/>
    <w:rsid w:val="006A639E"/>
    <w:rPr>
      <w:sz w:val="20"/>
      <w:szCs w:val="20"/>
    </w:rPr>
  </w:style>
  <w:style w:type="character" w:customStyle="1" w:styleId="CommentTextChar">
    <w:name w:val="Comment Text Char"/>
    <w:basedOn w:val="DefaultParagraphFont"/>
    <w:link w:val="CommentText"/>
    <w:uiPriority w:val="99"/>
    <w:semiHidden/>
    <w:rsid w:val="006A639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639E"/>
    <w:rPr>
      <w:b/>
      <w:bCs/>
    </w:rPr>
  </w:style>
  <w:style w:type="character" w:customStyle="1" w:styleId="CommentSubjectChar">
    <w:name w:val="Comment Subject Char"/>
    <w:basedOn w:val="CommentTextChar"/>
    <w:link w:val="CommentSubject"/>
    <w:uiPriority w:val="99"/>
    <w:semiHidden/>
    <w:rsid w:val="006A639E"/>
    <w:rPr>
      <w:rFonts w:ascii="Calibri" w:eastAsia="Calibri" w:hAnsi="Calibri" w:cs="Calibri"/>
      <w:b/>
      <w:bCs/>
      <w:color w:val="000000"/>
      <w:sz w:val="20"/>
      <w:szCs w:val="20"/>
    </w:rPr>
  </w:style>
  <w:style w:type="paragraph" w:styleId="Footer">
    <w:name w:val="footer"/>
    <w:basedOn w:val="Normal"/>
    <w:link w:val="FooterChar"/>
    <w:uiPriority w:val="99"/>
    <w:unhideWhenUsed/>
    <w:rsid w:val="00A23E0A"/>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23E0A"/>
    <w:rPr>
      <w:rFonts w:eastAsiaTheme="minorHAnsi"/>
      <w:lang w:eastAsia="en-US"/>
    </w:rPr>
  </w:style>
  <w:style w:type="paragraph" w:customStyle="1" w:styleId="xmsonormal">
    <w:name w:val="x_msonormal"/>
    <w:basedOn w:val="Normal"/>
    <w:rsid w:val="00DC5E75"/>
    <w:pPr>
      <w:spacing w:before="100" w:beforeAutospacing="1" w:after="100" w:afterAutospacing="1"/>
    </w:pPr>
  </w:style>
  <w:style w:type="character" w:styleId="FollowedHyperlink">
    <w:name w:val="FollowedHyperlink"/>
    <w:basedOn w:val="DefaultParagraphFont"/>
    <w:uiPriority w:val="99"/>
    <w:semiHidden/>
    <w:unhideWhenUsed/>
    <w:rsid w:val="00DB631F"/>
    <w:rPr>
      <w:color w:val="954F72" w:themeColor="followedHyperlink"/>
      <w:u w:val="single"/>
    </w:rPr>
  </w:style>
  <w:style w:type="paragraph" w:styleId="NoSpacing">
    <w:name w:val="No Spacing"/>
    <w:uiPriority w:val="1"/>
    <w:qFormat/>
    <w:rsid w:val="00542FC1"/>
    <w:rPr>
      <w:rFonts w:eastAsiaTheme="minorHAnsi"/>
      <w:sz w:val="22"/>
      <w:szCs w:val="22"/>
      <w:lang w:eastAsia="en-US"/>
    </w:rPr>
  </w:style>
  <w:style w:type="paragraph" w:customStyle="1" w:styleId="xmsolistparagraph">
    <w:name w:val="x_msolistparagraph"/>
    <w:basedOn w:val="Normal"/>
    <w:rsid w:val="00EE6B78"/>
    <w:pPr>
      <w:spacing w:before="100" w:beforeAutospacing="1" w:after="100" w:afterAutospacing="1"/>
    </w:pPr>
  </w:style>
  <w:style w:type="character" w:customStyle="1" w:styleId="Heading4Char">
    <w:name w:val="Heading 4 Char"/>
    <w:basedOn w:val="DefaultParagraphFont"/>
    <w:link w:val="Heading4"/>
    <w:uiPriority w:val="9"/>
    <w:semiHidden/>
    <w:rsid w:val="00E30A43"/>
    <w:rPr>
      <w:rFonts w:asciiTheme="majorHAnsi" w:eastAsiaTheme="majorEastAsia" w:hAnsiTheme="majorHAnsi" w:cstheme="majorBidi"/>
      <w:i/>
      <w:iCs/>
      <w:color w:val="2F5496" w:themeColor="accent1" w:themeShade="BF"/>
    </w:rPr>
  </w:style>
  <w:style w:type="paragraph" w:customStyle="1" w:styleId="font8">
    <w:name w:val="font_8"/>
    <w:basedOn w:val="Normal"/>
    <w:rsid w:val="00523ACF"/>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25791">
      <w:bodyDiv w:val="1"/>
      <w:marLeft w:val="0"/>
      <w:marRight w:val="0"/>
      <w:marTop w:val="0"/>
      <w:marBottom w:val="0"/>
      <w:divBdr>
        <w:top w:val="none" w:sz="0" w:space="0" w:color="auto"/>
        <w:left w:val="none" w:sz="0" w:space="0" w:color="auto"/>
        <w:bottom w:val="none" w:sz="0" w:space="0" w:color="auto"/>
        <w:right w:val="none" w:sz="0" w:space="0" w:color="auto"/>
      </w:divBdr>
    </w:div>
    <w:div w:id="450589404">
      <w:bodyDiv w:val="1"/>
      <w:marLeft w:val="0"/>
      <w:marRight w:val="0"/>
      <w:marTop w:val="0"/>
      <w:marBottom w:val="0"/>
      <w:divBdr>
        <w:top w:val="none" w:sz="0" w:space="0" w:color="auto"/>
        <w:left w:val="none" w:sz="0" w:space="0" w:color="auto"/>
        <w:bottom w:val="none" w:sz="0" w:space="0" w:color="auto"/>
        <w:right w:val="none" w:sz="0" w:space="0" w:color="auto"/>
      </w:divBdr>
    </w:div>
    <w:div w:id="610820350">
      <w:bodyDiv w:val="1"/>
      <w:marLeft w:val="0"/>
      <w:marRight w:val="0"/>
      <w:marTop w:val="0"/>
      <w:marBottom w:val="0"/>
      <w:divBdr>
        <w:top w:val="none" w:sz="0" w:space="0" w:color="auto"/>
        <w:left w:val="none" w:sz="0" w:space="0" w:color="auto"/>
        <w:bottom w:val="none" w:sz="0" w:space="0" w:color="auto"/>
        <w:right w:val="none" w:sz="0" w:space="0" w:color="auto"/>
      </w:divBdr>
    </w:div>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639114320">
          <w:marLeft w:val="0"/>
          <w:marRight w:val="0"/>
          <w:marTop w:val="0"/>
          <w:marBottom w:val="0"/>
          <w:divBdr>
            <w:top w:val="none" w:sz="0" w:space="0" w:color="auto"/>
            <w:left w:val="none" w:sz="0" w:space="0" w:color="auto"/>
            <w:bottom w:val="none" w:sz="0" w:space="0" w:color="auto"/>
            <w:right w:val="none" w:sz="0" w:space="0" w:color="auto"/>
          </w:divBdr>
        </w:div>
        <w:div w:id="1348212789">
          <w:marLeft w:val="0"/>
          <w:marRight w:val="0"/>
          <w:marTop w:val="0"/>
          <w:marBottom w:val="0"/>
          <w:divBdr>
            <w:top w:val="none" w:sz="0" w:space="0" w:color="auto"/>
            <w:left w:val="none" w:sz="0" w:space="0" w:color="auto"/>
            <w:bottom w:val="none" w:sz="0" w:space="0" w:color="auto"/>
            <w:right w:val="none" w:sz="0" w:space="0" w:color="auto"/>
          </w:divBdr>
        </w:div>
      </w:divsChild>
    </w:div>
    <w:div w:id="1175996229">
      <w:bodyDiv w:val="1"/>
      <w:marLeft w:val="0"/>
      <w:marRight w:val="0"/>
      <w:marTop w:val="0"/>
      <w:marBottom w:val="0"/>
      <w:divBdr>
        <w:top w:val="none" w:sz="0" w:space="0" w:color="auto"/>
        <w:left w:val="none" w:sz="0" w:space="0" w:color="auto"/>
        <w:bottom w:val="none" w:sz="0" w:space="0" w:color="auto"/>
        <w:right w:val="none" w:sz="0" w:space="0" w:color="auto"/>
      </w:divBdr>
    </w:div>
    <w:div w:id="1179007064">
      <w:bodyDiv w:val="1"/>
      <w:marLeft w:val="0"/>
      <w:marRight w:val="0"/>
      <w:marTop w:val="0"/>
      <w:marBottom w:val="0"/>
      <w:divBdr>
        <w:top w:val="none" w:sz="0" w:space="0" w:color="auto"/>
        <w:left w:val="none" w:sz="0" w:space="0" w:color="auto"/>
        <w:bottom w:val="none" w:sz="0" w:space="0" w:color="auto"/>
        <w:right w:val="none" w:sz="0" w:space="0" w:color="auto"/>
      </w:divBdr>
      <w:divsChild>
        <w:div w:id="44180428">
          <w:marLeft w:val="0"/>
          <w:marRight w:val="0"/>
          <w:marTop w:val="0"/>
          <w:marBottom w:val="0"/>
          <w:divBdr>
            <w:top w:val="none" w:sz="0" w:space="0" w:color="auto"/>
            <w:left w:val="none" w:sz="0" w:space="0" w:color="auto"/>
            <w:bottom w:val="none" w:sz="0" w:space="0" w:color="auto"/>
            <w:right w:val="none" w:sz="0" w:space="0" w:color="auto"/>
          </w:divBdr>
        </w:div>
        <w:div w:id="198709429">
          <w:marLeft w:val="0"/>
          <w:marRight w:val="0"/>
          <w:marTop w:val="0"/>
          <w:marBottom w:val="0"/>
          <w:divBdr>
            <w:top w:val="none" w:sz="0" w:space="0" w:color="auto"/>
            <w:left w:val="none" w:sz="0" w:space="0" w:color="auto"/>
            <w:bottom w:val="none" w:sz="0" w:space="0" w:color="auto"/>
            <w:right w:val="none" w:sz="0" w:space="0" w:color="auto"/>
          </w:divBdr>
        </w:div>
        <w:div w:id="731930921">
          <w:marLeft w:val="0"/>
          <w:marRight w:val="0"/>
          <w:marTop w:val="0"/>
          <w:marBottom w:val="0"/>
          <w:divBdr>
            <w:top w:val="none" w:sz="0" w:space="0" w:color="auto"/>
            <w:left w:val="none" w:sz="0" w:space="0" w:color="auto"/>
            <w:bottom w:val="none" w:sz="0" w:space="0" w:color="auto"/>
            <w:right w:val="none" w:sz="0" w:space="0" w:color="auto"/>
          </w:divBdr>
        </w:div>
        <w:div w:id="1594702645">
          <w:marLeft w:val="0"/>
          <w:marRight w:val="0"/>
          <w:marTop w:val="0"/>
          <w:marBottom w:val="0"/>
          <w:divBdr>
            <w:top w:val="none" w:sz="0" w:space="0" w:color="auto"/>
            <w:left w:val="none" w:sz="0" w:space="0" w:color="auto"/>
            <w:bottom w:val="none" w:sz="0" w:space="0" w:color="auto"/>
            <w:right w:val="none" w:sz="0" w:space="0" w:color="auto"/>
          </w:divBdr>
        </w:div>
        <w:div w:id="1731489800">
          <w:marLeft w:val="0"/>
          <w:marRight w:val="0"/>
          <w:marTop w:val="0"/>
          <w:marBottom w:val="0"/>
          <w:divBdr>
            <w:top w:val="none" w:sz="0" w:space="0" w:color="auto"/>
            <w:left w:val="none" w:sz="0" w:space="0" w:color="auto"/>
            <w:bottom w:val="none" w:sz="0" w:space="0" w:color="auto"/>
            <w:right w:val="none" w:sz="0" w:space="0" w:color="auto"/>
          </w:divBdr>
        </w:div>
        <w:div w:id="1760128376">
          <w:marLeft w:val="0"/>
          <w:marRight w:val="0"/>
          <w:marTop w:val="0"/>
          <w:marBottom w:val="0"/>
          <w:divBdr>
            <w:top w:val="none" w:sz="0" w:space="0" w:color="auto"/>
            <w:left w:val="none" w:sz="0" w:space="0" w:color="auto"/>
            <w:bottom w:val="none" w:sz="0" w:space="0" w:color="auto"/>
            <w:right w:val="none" w:sz="0" w:space="0" w:color="auto"/>
          </w:divBdr>
        </w:div>
        <w:div w:id="1977025004">
          <w:marLeft w:val="0"/>
          <w:marRight w:val="0"/>
          <w:marTop w:val="0"/>
          <w:marBottom w:val="0"/>
          <w:divBdr>
            <w:top w:val="none" w:sz="0" w:space="0" w:color="auto"/>
            <w:left w:val="none" w:sz="0" w:space="0" w:color="auto"/>
            <w:bottom w:val="none" w:sz="0" w:space="0" w:color="auto"/>
            <w:right w:val="none" w:sz="0" w:space="0" w:color="auto"/>
          </w:divBdr>
        </w:div>
      </w:divsChild>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99511745">
          <w:marLeft w:val="0"/>
          <w:marRight w:val="293"/>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019812097">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433434007">
      <w:bodyDiv w:val="1"/>
      <w:marLeft w:val="0"/>
      <w:marRight w:val="0"/>
      <w:marTop w:val="0"/>
      <w:marBottom w:val="0"/>
      <w:divBdr>
        <w:top w:val="none" w:sz="0" w:space="0" w:color="auto"/>
        <w:left w:val="none" w:sz="0" w:space="0" w:color="auto"/>
        <w:bottom w:val="none" w:sz="0" w:space="0" w:color="auto"/>
        <w:right w:val="none" w:sz="0" w:space="0" w:color="auto"/>
      </w:divBdr>
      <w:divsChild>
        <w:div w:id="1278488589">
          <w:marLeft w:val="0"/>
          <w:marRight w:val="0"/>
          <w:marTop w:val="0"/>
          <w:marBottom w:val="0"/>
          <w:divBdr>
            <w:top w:val="none" w:sz="0" w:space="0" w:color="auto"/>
            <w:left w:val="none" w:sz="0" w:space="0" w:color="auto"/>
            <w:bottom w:val="none" w:sz="0" w:space="0" w:color="auto"/>
            <w:right w:val="none" w:sz="0" w:space="0" w:color="auto"/>
          </w:divBdr>
        </w:div>
        <w:div w:id="2080865574">
          <w:marLeft w:val="0"/>
          <w:marRight w:val="0"/>
          <w:marTop w:val="0"/>
          <w:marBottom w:val="0"/>
          <w:divBdr>
            <w:top w:val="none" w:sz="0" w:space="0" w:color="auto"/>
            <w:left w:val="none" w:sz="0" w:space="0" w:color="auto"/>
            <w:bottom w:val="none" w:sz="0" w:space="0" w:color="auto"/>
            <w:right w:val="none" w:sz="0" w:space="0" w:color="auto"/>
          </w:divBdr>
        </w:div>
      </w:divsChild>
    </w:div>
    <w:div w:id="1469787746">
      <w:bodyDiv w:val="1"/>
      <w:marLeft w:val="0"/>
      <w:marRight w:val="0"/>
      <w:marTop w:val="0"/>
      <w:marBottom w:val="0"/>
      <w:divBdr>
        <w:top w:val="none" w:sz="0" w:space="0" w:color="auto"/>
        <w:left w:val="none" w:sz="0" w:space="0" w:color="auto"/>
        <w:bottom w:val="none" w:sz="0" w:space="0" w:color="auto"/>
        <w:right w:val="none" w:sz="0" w:space="0" w:color="auto"/>
      </w:divBdr>
    </w:div>
    <w:div w:id="1492721564">
      <w:bodyDiv w:val="1"/>
      <w:marLeft w:val="0"/>
      <w:marRight w:val="0"/>
      <w:marTop w:val="0"/>
      <w:marBottom w:val="0"/>
      <w:divBdr>
        <w:top w:val="none" w:sz="0" w:space="0" w:color="auto"/>
        <w:left w:val="none" w:sz="0" w:space="0" w:color="auto"/>
        <w:bottom w:val="none" w:sz="0" w:space="0" w:color="auto"/>
        <w:right w:val="none" w:sz="0" w:space="0" w:color="auto"/>
      </w:divBdr>
    </w:div>
    <w:div w:id="1500804274">
      <w:bodyDiv w:val="1"/>
      <w:marLeft w:val="0"/>
      <w:marRight w:val="0"/>
      <w:marTop w:val="0"/>
      <w:marBottom w:val="0"/>
      <w:divBdr>
        <w:top w:val="none" w:sz="0" w:space="0" w:color="auto"/>
        <w:left w:val="none" w:sz="0" w:space="0" w:color="auto"/>
        <w:bottom w:val="none" w:sz="0" w:space="0" w:color="auto"/>
        <w:right w:val="none" w:sz="0" w:space="0" w:color="auto"/>
      </w:divBdr>
    </w:div>
    <w:div w:id="1519587874">
      <w:bodyDiv w:val="1"/>
      <w:marLeft w:val="0"/>
      <w:marRight w:val="0"/>
      <w:marTop w:val="0"/>
      <w:marBottom w:val="0"/>
      <w:divBdr>
        <w:top w:val="none" w:sz="0" w:space="0" w:color="auto"/>
        <w:left w:val="none" w:sz="0" w:space="0" w:color="auto"/>
        <w:bottom w:val="none" w:sz="0" w:space="0" w:color="auto"/>
        <w:right w:val="none" w:sz="0" w:space="0" w:color="auto"/>
      </w:divBdr>
    </w:div>
    <w:div w:id="1588462252">
      <w:bodyDiv w:val="1"/>
      <w:marLeft w:val="0"/>
      <w:marRight w:val="0"/>
      <w:marTop w:val="0"/>
      <w:marBottom w:val="0"/>
      <w:divBdr>
        <w:top w:val="none" w:sz="0" w:space="0" w:color="auto"/>
        <w:left w:val="none" w:sz="0" w:space="0" w:color="auto"/>
        <w:bottom w:val="none" w:sz="0" w:space="0" w:color="auto"/>
        <w:right w:val="none" w:sz="0" w:space="0" w:color="auto"/>
      </w:divBdr>
    </w:div>
    <w:div w:id="1651521973">
      <w:bodyDiv w:val="1"/>
      <w:marLeft w:val="0"/>
      <w:marRight w:val="0"/>
      <w:marTop w:val="0"/>
      <w:marBottom w:val="0"/>
      <w:divBdr>
        <w:top w:val="none" w:sz="0" w:space="0" w:color="auto"/>
        <w:left w:val="none" w:sz="0" w:space="0" w:color="auto"/>
        <w:bottom w:val="none" w:sz="0" w:space="0" w:color="auto"/>
        <w:right w:val="none" w:sz="0" w:space="0" w:color="auto"/>
      </w:divBdr>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38557431">
          <w:marLeft w:val="0"/>
          <w:marRight w:val="0"/>
          <w:marTop w:val="0"/>
          <w:marBottom w:val="0"/>
          <w:divBdr>
            <w:top w:val="none" w:sz="0" w:space="0" w:color="auto"/>
            <w:left w:val="none" w:sz="0" w:space="0" w:color="auto"/>
            <w:bottom w:val="none" w:sz="0" w:space="0" w:color="auto"/>
            <w:right w:val="none" w:sz="0" w:space="0" w:color="auto"/>
          </w:divBdr>
        </w:div>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sChild>
    </w:div>
    <w:div w:id="1709794686">
      <w:bodyDiv w:val="1"/>
      <w:marLeft w:val="0"/>
      <w:marRight w:val="0"/>
      <w:marTop w:val="0"/>
      <w:marBottom w:val="0"/>
      <w:divBdr>
        <w:top w:val="none" w:sz="0" w:space="0" w:color="auto"/>
        <w:left w:val="none" w:sz="0" w:space="0" w:color="auto"/>
        <w:bottom w:val="none" w:sz="0" w:space="0" w:color="auto"/>
        <w:right w:val="none" w:sz="0" w:space="0" w:color="auto"/>
      </w:divBdr>
    </w:div>
    <w:div w:id="1726371123">
      <w:bodyDiv w:val="1"/>
      <w:marLeft w:val="0"/>
      <w:marRight w:val="0"/>
      <w:marTop w:val="0"/>
      <w:marBottom w:val="0"/>
      <w:divBdr>
        <w:top w:val="none" w:sz="0" w:space="0" w:color="auto"/>
        <w:left w:val="none" w:sz="0" w:space="0" w:color="auto"/>
        <w:bottom w:val="none" w:sz="0" w:space="0" w:color="auto"/>
        <w:right w:val="none" w:sz="0" w:space="0" w:color="auto"/>
      </w:divBdr>
    </w:div>
    <w:div w:id="1791362352">
      <w:bodyDiv w:val="1"/>
      <w:marLeft w:val="0"/>
      <w:marRight w:val="0"/>
      <w:marTop w:val="0"/>
      <w:marBottom w:val="0"/>
      <w:divBdr>
        <w:top w:val="none" w:sz="0" w:space="0" w:color="auto"/>
        <w:left w:val="none" w:sz="0" w:space="0" w:color="auto"/>
        <w:bottom w:val="none" w:sz="0" w:space="0" w:color="auto"/>
        <w:right w:val="none" w:sz="0" w:space="0" w:color="auto"/>
      </w:divBdr>
    </w:div>
    <w:div w:id="1932662883">
      <w:bodyDiv w:val="1"/>
      <w:marLeft w:val="0"/>
      <w:marRight w:val="0"/>
      <w:marTop w:val="0"/>
      <w:marBottom w:val="0"/>
      <w:divBdr>
        <w:top w:val="none" w:sz="0" w:space="0" w:color="auto"/>
        <w:left w:val="none" w:sz="0" w:space="0" w:color="auto"/>
        <w:bottom w:val="none" w:sz="0" w:space="0" w:color="auto"/>
        <w:right w:val="none" w:sz="0" w:space="0" w:color="auto"/>
      </w:divBdr>
    </w:div>
    <w:div w:id="1958366695">
      <w:bodyDiv w:val="1"/>
      <w:marLeft w:val="0"/>
      <w:marRight w:val="0"/>
      <w:marTop w:val="0"/>
      <w:marBottom w:val="0"/>
      <w:divBdr>
        <w:top w:val="none" w:sz="0" w:space="0" w:color="auto"/>
        <w:left w:val="none" w:sz="0" w:space="0" w:color="auto"/>
        <w:bottom w:val="none" w:sz="0" w:space="0" w:color="auto"/>
        <w:right w:val="none" w:sz="0" w:space="0" w:color="auto"/>
      </w:divBdr>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ytimes.com/2021/06/16/arts/critical-race-theory-scholars.html" TargetMode="External"/><Relationship Id="rId18" Type="http://schemas.openxmlformats.org/officeDocument/2006/relationships/hyperlink" Target="https://www.usatoday.com/in-depth/news/education/2021/06/11/critical-race-theory-bills-nationwide-teacher-protests/7620025002/" TargetMode="External"/><Relationship Id="rId26" Type="http://schemas.openxmlformats.org/officeDocument/2006/relationships/hyperlink" Target="https://www.wsj.com/articles/critical-race-theory-what-it-means-for-america-and-why-it-has-sparked-debate-11623956268" TargetMode="External"/><Relationship Id="rId3" Type="http://schemas.openxmlformats.org/officeDocument/2006/relationships/settings" Target="settings.xml"/><Relationship Id="rId21" Type="http://schemas.openxmlformats.org/officeDocument/2006/relationships/hyperlink" Target="https://pressrun.media/p/how-the-medias-fueling-critical-race?token=eyJ1c2VyX2lkIjozNDU1Mzc1LCJwb3N0X2lkIjozNzg5NDIzMCwiXyI6InlLNEJKIiwiaWF0IjoxNjI0NDcxMjg1LCJleHAiOjE2MjQ0NzQ4ODUsImlzcyI6InB1Yi0zMzE4Iiwic3ViIjoicG9zdC1yZWFjdGlvbiJ9.iAknGZXxYvnE__ja0IP25S9Y_fo2A5_krcW02Pv4PHU"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aaup.org/news/joint-statement-efforts-restrict-education-about-racism" TargetMode="External"/><Relationship Id="rId17" Type="http://schemas.openxmlformats.org/officeDocument/2006/relationships/hyperlink" Target="https://www.washingtonpost.com/education/2021/06/12/teachers-protest-laws-restricting-antiracism-lessons-in-school/" TargetMode="External"/><Relationship Id="rId25" Type="http://schemas.openxmlformats.org/officeDocument/2006/relationships/hyperlink" Target="https://www.mediamatters.org/fox-news/foxs-anti-critical-race-theory-parents-are-also-gop-activists"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nbcnews.com/news/us-news/critical-race-theory-invades-school-boards-help-conservative-groups-n1270794" TargetMode="External"/><Relationship Id="rId20" Type="http://schemas.openxmlformats.org/officeDocument/2006/relationships/hyperlink" Target="https://www.npr.org/2021/06/24/1009839021/uncovering-who-is-driving-the-fight-against-critical-race-theory-in-schools?t=1624802316489" TargetMode="External"/><Relationship Id="rId29" Type="http://schemas.openxmlformats.org/officeDocument/2006/relationships/hyperlink" Target="https://www.insidehighered.com/blogs/just-visiting/guest-blog-where-does-bizarre-hysteria-about-%E2%80%98critical-race-theory%E2%80%99-come-follo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up.org/news/joint-statement-efforts-restrict-education-about-racism" TargetMode="External"/><Relationship Id="rId24" Type="http://schemas.openxmlformats.org/officeDocument/2006/relationships/hyperlink" Target="https://www.msnbc.com/the-week/watch/the-truth-about-critical-race-theory-co-founder-breaks-down-gop-gaslighting-115157061613"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dweek.org/teaching-learning/republicans-want-federal-funding-cuts-to-schools-using-1619-project-but-theres-a-twist/2021/06" TargetMode="External"/><Relationship Id="rId23" Type="http://schemas.openxmlformats.org/officeDocument/2006/relationships/hyperlink" Target="https://www.msnbc.com/the-reidout/watch/critical-race-theory-explained-as-not-marxist-or-racist-by-its-leading-scholar-kimberle-crenshaw-115226693996" TargetMode="External"/><Relationship Id="rId28" Type="http://schemas.openxmlformats.org/officeDocument/2006/relationships/hyperlink" Target="https://newrepublic.com/article/162674/new-york-times-aclu-free-speech-culture-war" TargetMode="External"/><Relationship Id="rId10" Type="http://schemas.openxmlformats.org/officeDocument/2006/relationships/hyperlink" Target="https://www.aaup.org/report/1940-statement-principles-academic-freedom-and-tenure" TargetMode="External"/><Relationship Id="rId19" Type="http://schemas.openxmlformats.org/officeDocument/2006/relationships/hyperlink" Target="https://time.com/6075193/critical-race-theory-debate/" TargetMode="External"/><Relationship Id="rId31" Type="http://schemas.openxmlformats.org/officeDocument/2006/relationships/hyperlink" Target="https://www.cnn.com/videos/politics/2021/05/18/critical-race-theory-explained-carroll-dnt-vpx.cnn" TargetMode="External"/><Relationship Id="rId4" Type="http://schemas.openxmlformats.org/officeDocument/2006/relationships/webSettings" Target="webSettings.xml"/><Relationship Id="rId9" Type="http://schemas.openxmlformats.org/officeDocument/2006/relationships/hyperlink" Target="https://www.aapf.org/truthbetold-call-to-action" TargetMode="External"/><Relationship Id="rId14" Type="http://schemas.openxmlformats.org/officeDocument/2006/relationships/hyperlink" Target="https://abc13.com/texas-critical-race-theory-bill-gov-greg-abbott-signs-limiting-teaching-of-current-events-what-is-in-schools-hb3979/10795073/" TargetMode="External"/><Relationship Id="rId22" Type="http://schemas.openxmlformats.org/officeDocument/2006/relationships/hyperlink" Target="https://www.marketplace.org/shows/make-me-smart-with-kai-and-molly/critical-race-theory-explained/" TargetMode="External"/><Relationship Id="rId27" Type="http://schemas.openxmlformats.org/officeDocument/2006/relationships/hyperlink" Target="https://www.universityworldnews.com/post.php?story=20210612085115831" TargetMode="External"/><Relationship Id="rId30" Type="http://schemas.openxmlformats.org/officeDocument/2006/relationships/hyperlink" Target="https://www.washingtonpost.com/opinions/2021/05/26/why-conservatives-really-fear-critical-race-theory/" TargetMode="External"/><Relationship Id="rId35" Type="http://schemas.openxmlformats.org/officeDocument/2006/relationships/theme" Target="theme/theme1.xml"/><Relationship Id="rId8" Type="http://schemas.openxmlformats.org/officeDocument/2006/relationships/hyperlink" Target="https://assembly.cornell.edu/sites/default/files/roberts_rules_simplifi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4293</Words>
  <Characters>24476</Characters>
  <Application>Microsoft Office Word</Application>
  <DocSecurity>0</DocSecurity>
  <Lines>359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dc:description/>
  <cp:lastModifiedBy>Darina Lepadatu</cp:lastModifiedBy>
  <cp:revision>2</cp:revision>
  <dcterms:created xsi:type="dcterms:W3CDTF">2022-03-21T13:10:00Z</dcterms:created>
  <dcterms:modified xsi:type="dcterms:W3CDTF">2022-03-21T13:10:00Z</dcterms:modified>
</cp:coreProperties>
</file>