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247ABEAE" w:rsidR="006D3123" w:rsidRDefault="006D3123" w:rsidP="006D3123">
      <w:pPr>
        <w:pStyle w:val="NormalWeb"/>
      </w:pPr>
      <w:r>
        <w:t xml:space="preserve">Senate </w:t>
      </w:r>
      <w:r w:rsidR="003751E4">
        <w:t>MoM</w:t>
      </w:r>
    </w:p>
    <w:p w14:paraId="097D65E5" w14:textId="071B4CD7" w:rsidR="006D3123" w:rsidRDefault="00BD36BC" w:rsidP="006D3123">
      <w:pPr>
        <w:pStyle w:val="NormalWeb"/>
      </w:pPr>
      <w:r>
        <w:t>October</w:t>
      </w:r>
      <w:r w:rsidR="006D3123">
        <w:t xml:space="preserve"> </w:t>
      </w:r>
      <w:r>
        <w:t>31</w:t>
      </w:r>
      <w:r w:rsidR="006D3123">
        <w:t xml:space="preserve">, 2022 </w:t>
      </w:r>
    </w:p>
    <w:p w14:paraId="2ABAC242" w14:textId="77777777" w:rsidR="006D3123" w:rsidRDefault="006D3123" w:rsidP="006D3123">
      <w:pPr>
        <w:pStyle w:val="NormalWeb"/>
      </w:pPr>
      <w:r>
        <w:t xml:space="preserve">12:30-1:45 </w:t>
      </w:r>
    </w:p>
    <w:p w14:paraId="59BB1D11" w14:textId="26D5501B" w:rsidR="006D3123" w:rsidRDefault="006D3123" w:rsidP="006D3123">
      <w:pPr>
        <w:pStyle w:val="NormalWeb"/>
      </w:pPr>
      <w:r>
        <w:t xml:space="preserve">Virtual Meeting </w:t>
      </w:r>
    </w:p>
    <w:p w14:paraId="4D582D2C" w14:textId="77777777" w:rsidR="00E3226B" w:rsidRPr="006B1225" w:rsidRDefault="00E56DF4" w:rsidP="00E3226B">
      <w:pPr>
        <w:pStyle w:val="NormalWeb"/>
        <w:rPr>
          <w:b/>
          <w:bCs/>
        </w:rPr>
      </w:pPr>
      <w:r w:rsidRPr="006B1225">
        <w:rPr>
          <w:b/>
          <w:bCs/>
        </w:rPr>
        <w:t>Participants</w:t>
      </w:r>
    </w:p>
    <w:p w14:paraId="1939250F" w14:textId="09423E2E" w:rsidR="00E3226B" w:rsidRDefault="00E3226B" w:rsidP="00E3226B">
      <w:pPr>
        <w:pStyle w:val="NormalWeb"/>
        <w:spacing w:before="0" w:beforeAutospacing="0" w:after="0" w:afterAutospacing="0"/>
      </w:pPr>
      <w:r>
        <w:t>M. Harper</w:t>
      </w:r>
    </w:p>
    <w:p w14:paraId="404F6ECA" w14:textId="77777777" w:rsidR="00E3226B" w:rsidRDefault="00E3226B" w:rsidP="00E3226B">
      <w:pPr>
        <w:pStyle w:val="NormalWeb"/>
        <w:spacing w:before="0" w:beforeAutospacing="0" w:after="0" w:afterAutospacing="0"/>
      </w:pPr>
      <w:r>
        <w:t>Sumit Chakravarty</w:t>
      </w:r>
    </w:p>
    <w:p w14:paraId="425A1A04" w14:textId="77777777" w:rsidR="00E3226B" w:rsidRDefault="00E3226B" w:rsidP="00E3226B">
      <w:pPr>
        <w:pStyle w:val="NormalWeb"/>
        <w:spacing w:before="0" w:beforeAutospacing="0" w:after="0" w:afterAutospacing="0"/>
      </w:pPr>
      <w:r>
        <w:t>Noah McLaughlin</w:t>
      </w:r>
    </w:p>
    <w:p w14:paraId="15A4F51B" w14:textId="77777777" w:rsidR="00E3226B" w:rsidRDefault="00E3226B" w:rsidP="00E3226B">
      <w:pPr>
        <w:pStyle w:val="NormalWeb"/>
        <w:spacing w:before="0" w:beforeAutospacing="0" w:after="0" w:afterAutospacing="0"/>
      </w:pPr>
      <w:r>
        <w:t>Daniel Ferreira</w:t>
      </w:r>
    </w:p>
    <w:p w14:paraId="745BC4A1" w14:textId="77777777" w:rsidR="00E3226B" w:rsidRDefault="00E3226B" w:rsidP="00E3226B">
      <w:pPr>
        <w:pStyle w:val="NormalWeb"/>
        <w:spacing w:before="0" w:beforeAutospacing="0" w:after="0" w:afterAutospacing="0"/>
      </w:pPr>
      <w:r>
        <w:t>Ken Hoganson</w:t>
      </w:r>
    </w:p>
    <w:p w14:paraId="7F933AB0" w14:textId="77777777" w:rsidR="00E3226B" w:rsidRDefault="00E3226B" w:rsidP="00E3226B">
      <w:pPr>
        <w:pStyle w:val="NormalWeb"/>
        <w:spacing w:before="0" w:beforeAutospacing="0" w:after="0" w:afterAutospacing="0"/>
      </w:pPr>
      <w:r>
        <w:t>Albert Jimenez</w:t>
      </w:r>
    </w:p>
    <w:p w14:paraId="4E3F68D9" w14:textId="77777777" w:rsidR="00E3226B" w:rsidRDefault="00E3226B" w:rsidP="00E3226B">
      <w:pPr>
        <w:pStyle w:val="NormalWeb"/>
        <w:spacing w:before="0" w:beforeAutospacing="0" w:after="0" w:afterAutospacing="0"/>
      </w:pPr>
      <w:r>
        <w:t>M. A. Karim</w:t>
      </w:r>
    </w:p>
    <w:p w14:paraId="71A630DC" w14:textId="77777777" w:rsidR="00E3226B" w:rsidRDefault="00E3226B" w:rsidP="00E3226B">
      <w:pPr>
        <w:pStyle w:val="NormalWeb"/>
        <w:spacing w:before="0" w:beforeAutospacing="0" w:after="0" w:afterAutospacing="0"/>
      </w:pPr>
      <w:r>
        <w:t>Darina Lepadatu</w:t>
      </w:r>
    </w:p>
    <w:p w14:paraId="0FAD5492" w14:textId="77777777" w:rsidR="00E3226B" w:rsidRDefault="00E3226B" w:rsidP="00E3226B">
      <w:pPr>
        <w:pStyle w:val="NormalWeb"/>
        <w:spacing w:before="0" w:beforeAutospacing="0" w:after="0" w:afterAutospacing="0"/>
      </w:pPr>
      <w:r>
        <w:t>Michael Carroll</w:t>
      </w:r>
    </w:p>
    <w:p w14:paraId="07922734" w14:textId="77777777" w:rsidR="00E3226B" w:rsidRDefault="00E3226B" w:rsidP="00E3226B">
      <w:pPr>
        <w:pStyle w:val="NormalWeb"/>
        <w:spacing w:before="0" w:beforeAutospacing="0" w:after="0" w:afterAutospacing="0"/>
      </w:pPr>
      <w:r>
        <w:t>Tom Okie</w:t>
      </w:r>
    </w:p>
    <w:p w14:paraId="0CF6B848" w14:textId="77777777" w:rsidR="00E3226B" w:rsidRDefault="00E3226B" w:rsidP="00E3226B">
      <w:pPr>
        <w:pStyle w:val="NormalWeb"/>
        <w:spacing w:before="0" w:beforeAutospacing="0" w:after="0" w:afterAutospacing="0"/>
      </w:pPr>
      <w:r>
        <w:t>Randy Stuart</w:t>
      </w:r>
    </w:p>
    <w:p w14:paraId="70085315" w14:textId="77777777" w:rsidR="00E3226B" w:rsidRDefault="00E3226B" w:rsidP="00E3226B">
      <w:pPr>
        <w:pStyle w:val="NormalWeb"/>
        <w:spacing w:before="0" w:beforeAutospacing="0" w:after="0" w:afterAutospacing="0"/>
      </w:pPr>
      <w:r>
        <w:t>Paula Guerra</w:t>
      </w:r>
    </w:p>
    <w:p w14:paraId="0A683DED" w14:textId="77777777" w:rsidR="00E3226B" w:rsidRDefault="00E3226B" w:rsidP="00E3226B">
      <w:pPr>
        <w:pStyle w:val="NormalWeb"/>
        <w:spacing w:before="0" w:beforeAutospacing="0" w:after="0" w:afterAutospacing="0"/>
      </w:pPr>
      <w:r>
        <w:t>Minhao Dai</w:t>
      </w:r>
    </w:p>
    <w:p w14:paraId="5C1C52C9" w14:textId="77777777" w:rsidR="00E3226B" w:rsidRDefault="00E3226B" w:rsidP="00E3226B">
      <w:pPr>
        <w:pStyle w:val="NormalWeb"/>
        <w:spacing w:before="0" w:beforeAutospacing="0" w:after="0" w:afterAutospacing="0"/>
      </w:pPr>
      <w:r>
        <w:t>Cameron Greensmith</w:t>
      </w:r>
    </w:p>
    <w:p w14:paraId="45A0D0DF" w14:textId="77777777" w:rsidR="00E3226B" w:rsidRDefault="00E3226B" w:rsidP="00E3226B">
      <w:pPr>
        <w:pStyle w:val="NormalWeb"/>
        <w:spacing w:before="0" w:beforeAutospacing="0" w:after="0" w:afterAutospacing="0"/>
      </w:pPr>
      <w:r>
        <w:t>Rebecca Hill</w:t>
      </w:r>
    </w:p>
    <w:p w14:paraId="4579CB69" w14:textId="77777777" w:rsidR="00E3226B" w:rsidRDefault="00E3226B" w:rsidP="00E3226B">
      <w:pPr>
        <w:pStyle w:val="NormalWeb"/>
        <w:spacing w:before="0" w:beforeAutospacing="0" w:after="0" w:afterAutospacing="0"/>
      </w:pPr>
      <w:r>
        <w:t>Austin Brown</w:t>
      </w:r>
    </w:p>
    <w:p w14:paraId="6C7D5129" w14:textId="77777777" w:rsidR="00E3226B" w:rsidRDefault="00E3226B" w:rsidP="00E3226B">
      <w:pPr>
        <w:pStyle w:val="NormalWeb"/>
        <w:spacing w:before="0" w:beforeAutospacing="0" w:after="0" w:afterAutospacing="0"/>
      </w:pPr>
      <w:r>
        <w:t>Ann Mills</w:t>
      </w:r>
    </w:p>
    <w:p w14:paraId="1E9F7FD1" w14:textId="77777777" w:rsidR="00E3226B" w:rsidRDefault="00E3226B" w:rsidP="00E3226B">
      <w:pPr>
        <w:pStyle w:val="NormalWeb"/>
        <w:spacing w:before="0" w:beforeAutospacing="0" w:after="0" w:afterAutospacing="0"/>
      </w:pPr>
      <w:r>
        <w:t>Daniel Rogers</w:t>
      </w:r>
    </w:p>
    <w:p w14:paraId="67F73A62" w14:textId="77777777" w:rsidR="00E3226B" w:rsidRDefault="00E3226B" w:rsidP="00E3226B">
      <w:pPr>
        <w:pStyle w:val="NormalWeb"/>
        <w:spacing w:before="0" w:beforeAutospacing="0" w:after="0" w:afterAutospacing="0"/>
      </w:pPr>
      <w:r>
        <w:t>Glen Meades</w:t>
      </w:r>
    </w:p>
    <w:p w14:paraId="1287AA0E" w14:textId="77777777" w:rsidR="00E3226B" w:rsidRDefault="00E3226B" w:rsidP="00E3226B">
      <w:pPr>
        <w:pStyle w:val="NormalWeb"/>
        <w:spacing w:before="0" w:beforeAutospacing="0" w:after="0" w:afterAutospacing="0"/>
      </w:pPr>
      <w:r>
        <w:t>Dabae Lee</w:t>
      </w:r>
    </w:p>
    <w:p w14:paraId="2E01AE47" w14:textId="77777777" w:rsidR="00E3226B" w:rsidRDefault="00E3226B" w:rsidP="00E3226B">
      <w:pPr>
        <w:pStyle w:val="NormalWeb"/>
        <w:spacing w:before="0" w:beforeAutospacing="0" w:after="0" w:afterAutospacing="0"/>
      </w:pPr>
      <w:r>
        <w:t>William Griffiths</w:t>
      </w:r>
    </w:p>
    <w:p w14:paraId="1187A45A" w14:textId="77777777" w:rsidR="00E3226B" w:rsidRDefault="00E3226B" w:rsidP="00E3226B">
      <w:pPr>
        <w:pStyle w:val="NormalWeb"/>
        <w:spacing w:before="0" w:beforeAutospacing="0" w:after="0" w:afterAutospacing="0"/>
      </w:pPr>
      <w:r>
        <w:t>Ying Wang</w:t>
      </w:r>
    </w:p>
    <w:p w14:paraId="1BB8B9E9" w14:textId="77777777" w:rsidR="00E3226B" w:rsidRDefault="00E3226B" w:rsidP="00E3226B">
      <w:pPr>
        <w:pStyle w:val="NormalWeb"/>
        <w:spacing w:before="0" w:beforeAutospacing="0" w:after="0" w:afterAutospacing="0"/>
      </w:pPr>
      <w:r>
        <w:t>Peter St. Pierre</w:t>
      </w:r>
    </w:p>
    <w:p w14:paraId="18C0CF60" w14:textId="77777777" w:rsidR="00E3226B" w:rsidRDefault="00E3226B" w:rsidP="00E3226B">
      <w:pPr>
        <w:pStyle w:val="NormalWeb"/>
        <w:spacing w:before="0" w:beforeAutospacing="0" w:after="0" w:afterAutospacing="0"/>
      </w:pPr>
      <w:r>
        <w:t>James Stinchcomb</w:t>
      </w:r>
    </w:p>
    <w:p w14:paraId="37E06467" w14:textId="77777777" w:rsidR="00E3226B" w:rsidRDefault="00E3226B" w:rsidP="00E3226B">
      <w:pPr>
        <w:pStyle w:val="NormalWeb"/>
        <w:spacing w:before="0" w:beforeAutospacing="0" w:after="0" w:afterAutospacing="0"/>
      </w:pPr>
      <w:r>
        <w:t>Nicholas Ellwanger</w:t>
      </w:r>
    </w:p>
    <w:p w14:paraId="367884AE" w14:textId="77777777" w:rsidR="00E3226B" w:rsidRDefault="00E3226B" w:rsidP="00E3226B">
      <w:pPr>
        <w:pStyle w:val="NormalWeb"/>
        <w:spacing w:before="0" w:beforeAutospacing="0" w:after="0" w:afterAutospacing="0"/>
      </w:pPr>
      <w:r>
        <w:t>Snehal Shirke</w:t>
      </w:r>
    </w:p>
    <w:p w14:paraId="4886E911" w14:textId="77777777" w:rsidR="00E3226B" w:rsidRDefault="00E3226B" w:rsidP="00E3226B">
      <w:pPr>
        <w:pStyle w:val="NormalWeb"/>
        <w:spacing w:before="0" w:beforeAutospacing="0" w:after="0" w:afterAutospacing="0"/>
      </w:pPr>
      <w:r>
        <w:t>Hassan Pournaghshband</w:t>
      </w:r>
    </w:p>
    <w:p w14:paraId="7AA8138E" w14:textId="77777777" w:rsidR="00E3226B" w:rsidRDefault="00E3226B" w:rsidP="00E3226B">
      <w:pPr>
        <w:pStyle w:val="NormalWeb"/>
        <w:spacing w:before="0" w:beforeAutospacing="0" w:after="0" w:afterAutospacing="0"/>
      </w:pPr>
      <w:r>
        <w:t>Heather Pincock</w:t>
      </w:r>
    </w:p>
    <w:p w14:paraId="1D031B62" w14:textId="77777777" w:rsidR="00E3226B" w:rsidRDefault="00E3226B" w:rsidP="00E3226B">
      <w:pPr>
        <w:pStyle w:val="NormalWeb"/>
        <w:spacing w:before="0" w:beforeAutospacing="0" w:after="0" w:afterAutospacing="0"/>
      </w:pPr>
      <w:r>
        <w:t>David Bray</w:t>
      </w:r>
    </w:p>
    <w:p w14:paraId="1B3E4E8D" w14:textId="77777777" w:rsidR="00E3226B" w:rsidRDefault="00E3226B" w:rsidP="00E3226B">
      <w:pPr>
        <w:pStyle w:val="NormalWeb"/>
        <w:spacing w:before="0" w:beforeAutospacing="0" w:after="0" w:afterAutospacing="0"/>
      </w:pPr>
      <w:r>
        <w:t>Stephen Collins</w:t>
      </w:r>
    </w:p>
    <w:p w14:paraId="405849CB" w14:textId="77777777" w:rsidR="00E3226B" w:rsidRDefault="00E3226B" w:rsidP="00E3226B">
      <w:pPr>
        <w:pStyle w:val="NormalWeb"/>
        <w:spacing w:before="0" w:beforeAutospacing="0" w:after="0" w:afterAutospacing="0"/>
      </w:pPr>
      <w:r>
        <w:t>Ying Xie</w:t>
      </w:r>
    </w:p>
    <w:p w14:paraId="1613D108" w14:textId="77777777" w:rsidR="00E3226B" w:rsidRDefault="00E3226B" w:rsidP="00E3226B">
      <w:pPr>
        <w:pStyle w:val="NormalWeb"/>
        <w:spacing w:before="0" w:beforeAutospacing="0" w:after="0" w:afterAutospacing="0"/>
      </w:pPr>
      <w:r>
        <w:t>Jeffrey Yunek</w:t>
      </w:r>
    </w:p>
    <w:p w14:paraId="1146E30C" w14:textId="77777777" w:rsidR="00E3226B" w:rsidRDefault="00E3226B" w:rsidP="00E3226B">
      <w:pPr>
        <w:pStyle w:val="NormalWeb"/>
        <w:spacing w:before="0" w:beforeAutospacing="0" w:after="0" w:afterAutospacing="0"/>
      </w:pPr>
      <w:r>
        <w:t>Craig Brasco</w:t>
      </w:r>
    </w:p>
    <w:p w14:paraId="6780ED3E" w14:textId="77777777" w:rsidR="00E3226B" w:rsidRDefault="00E3226B" w:rsidP="00E3226B">
      <w:pPr>
        <w:pStyle w:val="NormalWeb"/>
        <w:spacing w:before="0" w:beforeAutospacing="0" w:after="0" w:afterAutospacing="0"/>
      </w:pPr>
      <w:r>
        <w:t>Jillian Ford</w:t>
      </w:r>
    </w:p>
    <w:p w14:paraId="581A51F7" w14:textId="77777777" w:rsidR="00E3226B" w:rsidRDefault="00E3226B" w:rsidP="00E3226B">
      <w:pPr>
        <w:pStyle w:val="NormalWeb"/>
        <w:spacing w:before="0" w:beforeAutospacing="0" w:after="0" w:afterAutospacing="0"/>
      </w:pPr>
      <w:r>
        <w:t>Lin Li</w:t>
      </w:r>
    </w:p>
    <w:p w14:paraId="04C766E5" w14:textId="77777777" w:rsidR="00E3226B" w:rsidRDefault="00E3226B" w:rsidP="00E3226B">
      <w:pPr>
        <w:pStyle w:val="NormalWeb"/>
        <w:spacing w:before="0" w:beforeAutospacing="0" w:after="0" w:afterAutospacing="0"/>
      </w:pPr>
      <w:r>
        <w:t>Lantz Holtzhower</w:t>
      </w:r>
    </w:p>
    <w:p w14:paraId="1FC46F22" w14:textId="70C323D3" w:rsidR="00E56DF4" w:rsidRDefault="00E3226B" w:rsidP="00E3226B">
      <w:pPr>
        <w:pStyle w:val="NormalWeb"/>
        <w:spacing w:before="0" w:beforeAutospacing="0" w:after="0" w:afterAutospacing="0"/>
      </w:pPr>
      <w:r>
        <w:lastRenderedPageBreak/>
        <w:t>Shelby Meek</w:t>
      </w:r>
    </w:p>
    <w:p w14:paraId="016A9E2C" w14:textId="044ECB16" w:rsidR="00E3226B" w:rsidRPr="006B1225" w:rsidRDefault="00E3226B" w:rsidP="006D3123">
      <w:pPr>
        <w:pStyle w:val="NormalWeb"/>
        <w:rPr>
          <w:b/>
          <w:bCs/>
        </w:rPr>
      </w:pPr>
      <w:r w:rsidRPr="006B1225">
        <w:rPr>
          <w:b/>
          <w:bCs/>
        </w:rPr>
        <w:t>Guests</w:t>
      </w:r>
    </w:p>
    <w:p w14:paraId="18F0A303" w14:textId="77777777" w:rsidR="006B1225" w:rsidRDefault="006B1225" w:rsidP="006B1225">
      <w:pPr>
        <w:pStyle w:val="NormalWeb"/>
        <w:spacing w:before="0" w:beforeAutospacing="0" w:after="0" w:afterAutospacing="0"/>
      </w:pPr>
      <w:r>
        <w:t>"David Garofalo (Guest)</w:t>
      </w:r>
      <w:r>
        <w:tab/>
        <w:t>"</w:t>
      </w:r>
    </w:p>
    <w:p w14:paraId="62AA59AB" w14:textId="77777777" w:rsidR="006B1225" w:rsidRDefault="006B1225" w:rsidP="006B1225">
      <w:pPr>
        <w:pStyle w:val="NormalWeb"/>
        <w:spacing w:before="0" w:beforeAutospacing="0" w:after="0" w:afterAutospacing="0"/>
      </w:pPr>
      <w:r>
        <w:t>Judy Reardon</w:t>
      </w:r>
    </w:p>
    <w:p w14:paraId="3C3EDC13" w14:textId="77777777" w:rsidR="006B1225" w:rsidRDefault="006B1225" w:rsidP="006B1225">
      <w:pPr>
        <w:pStyle w:val="NormalWeb"/>
        <w:spacing w:before="0" w:beforeAutospacing="0" w:after="0" w:afterAutospacing="0"/>
      </w:pPr>
      <w:r>
        <w:t>Pam Cole</w:t>
      </w:r>
    </w:p>
    <w:p w14:paraId="528D8E68" w14:textId="77777777" w:rsidR="006B1225" w:rsidRDefault="006B1225" w:rsidP="006B1225">
      <w:pPr>
        <w:pStyle w:val="NormalWeb"/>
        <w:spacing w:before="0" w:beforeAutospacing="0" w:after="0" w:afterAutospacing="0"/>
      </w:pPr>
      <w:r>
        <w:t>LaJuan Simpson-Wilkey</w:t>
      </w:r>
    </w:p>
    <w:p w14:paraId="1B9D0CE4" w14:textId="77777777" w:rsidR="006B1225" w:rsidRDefault="006B1225" w:rsidP="006B1225">
      <w:pPr>
        <w:pStyle w:val="NormalWeb"/>
        <w:spacing w:before="0" w:beforeAutospacing="0" w:after="0" w:afterAutospacing="0"/>
      </w:pPr>
      <w:r>
        <w:t>Jessica Redding</w:t>
      </w:r>
    </w:p>
    <w:p w14:paraId="730449E3" w14:textId="77777777" w:rsidR="006B1225" w:rsidRDefault="006B1225" w:rsidP="006B1225">
      <w:pPr>
        <w:pStyle w:val="NormalWeb"/>
        <w:spacing w:before="0" w:beforeAutospacing="0" w:after="0" w:afterAutospacing="0"/>
      </w:pPr>
      <w:r>
        <w:t>Susan Smith</w:t>
      </w:r>
    </w:p>
    <w:p w14:paraId="0693791D" w14:textId="77777777" w:rsidR="006B1225" w:rsidRDefault="006B1225" w:rsidP="006B1225">
      <w:pPr>
        <w:pStyle w:val="NormalWeb"/>
        <w:spacing w:before="0" w:beforeAutospacing="0" w:after="0" w:afterAutospacing="0"/>
      </w:pPr>
      <w:r>
        <w:t>Chandra Floyd</w:t>
      </w:r>
    </w:p>
    <w:p w14:paraId="6299F386" w14:textId="77777777" w:rsidR="006B1225" w:rsidRDefault="006B1225" w:rsidP="006B1225">
      <w:pPr>
        <w:pStyle w:val="NormalWeb"/>
        <w:spacing w:before="0" w:beforeAutospacing="0" w:after="0" w:afterAutospacing="0"/>
      </w:pPr>
      <w:r>
        <w:t>Kathy Schwaig</w:t>
      </w:r>
    </w:p>
    <w:p w14:paraId="4720390A" w14:textId="77777777" w:rsidR="006B1225" w:rsidRDefault="006B1225" w:rsidP="006B1225">
      <w:pPr>
        <w:pStyle w:val="NormalWeb"/>
        <w:spacing w:before="0" w:beforeAutospacing="0" w:after="0" w:afterAutospacing="0"/>
      </w:pPr>
      <w:r>
        <w:t>Geza Kogler</w:t>
      </w:r>
    </w:p>
    <w:p w14:paraId="3A391AE9" w14:textId="77777777" w:rsidR="006B1225" w:rsidRDefault="006B1225" w:rsidP="006B1225">
      <w:pPr>
        <w:pStyle w:val="NormalWeb"/>
        <w:spacing w:before="0" w:beforeAutospacing="0" w:after="0" w:afterAutospacing="0"/>
      </w:pPr>
      <w:r>
        <w:t>James Davis</w:t>
      </w:r>
    </w:p>
    <w:p w14:paraId="3BCA3429" w14:textId="77777777" w:rsidR="006B1225" w:rsidRDefault="006B1225" w:rsidP="006B1225">
      <w:pPr>
        <w:pStyle w:val="NormalWeb"/>
        <w:spacing w:before="0" w:beforeAutospacing="0" w:after="0" w:afterAutospacing="0"/>
      </w:pPr>
      <w:r>
        <w:t>Nwakaego Nkumeh Walker</w:t>
      </w:r>
    </w:p>
    <w:p w14:paraId="573FE8BA" w14:textId="77777777" w:rsidR="006B1225" w:rsidRDefault="006B1225" w:rsidP="006B1225">
      <w:pPr>
        <w:pStyle w:val="NormalWeb"/>
        <w:spacing w:before="0" w:beforeAutospacing="0" w:after="0" w:afterAutospacing="0"/>
      </w:pPr>
      <w:r>
        <w:t>Leigh Funk</w:t>
      </w:r>
    </w:p>
    <w:p w14:paraId="49D00D9F" w14:textId="77777777" w:rsidR="006B1225" w:rsidRDefault="006B1225" w:rsidP="006B1225">
      <w:pPr>
        <w:pStyle w:val="NormalWeb"/>
        <w:spacing w:before="0" w:beforeAutospacing="0" w:after="0" w:afterAutospacing="0"/>
      </w:pPr>
      <w:r>
        <w:t>Ivan Pulinkala</w:t>
      </w:r>
    </w:p>
    <w:p w14:paraId="4DA775BC" w14:textId="77777777" w:rsidR="006B1225" w:rsidRDefault="006B1225" w:rsidP="006B1225">
      <w:pPr>
        <w:pStyle w:val="NormalWeb"/>
        <w:spacing w:before="0" w:beforeAutospacing="0" w:after="0" w:afterAutospacing="0"/>
      </w:pPr>
      <w:r>
        <w:t>Autumn Eckman</w:t>
      </w:r>
    </w:p>
    <w:p w14:paraId="2C5C997F" w14:textId="77777777" w:rsidR="006B1225" w:rsidRDefault="006B1225" w:rsidP="006B1225">
      <w:pPr>
        <w:pStyle w:val="NormalWeb"/>
        <w:spacing w:before="0" w:beforeAutospacing="0" w:after="0" w:afterAutospacing="0"/>
      </w:pPr>
      <w:r>
        <w:t>Alexander McGee</w:t>
      </w:r>
    </w:p>
    <w:p w14:paraId="77795BB3" w14:textId="77777777" w:rsidR="006B1225" w:rsidRDefault="006B1225" w:rsidP="006B1225">
      <w:pPr>
        <w:pStyle w:val="NormalWeb"/>
        <w:spacing w:before="0" w:beforeAutospacing="0" w:after="0" w:afterAutospacing="0"/>
      </w:pPr>
      <w:r>
        <w:t>Amy Buddie</w:t>
      </w:r>
    </w:p>
    <w:p w14:paraId="05BFD592" w14:textId="77777777" w:rsidR="006B1225" w:rsidRDefault="006B1225" w:rsidP="006B1225">
      <w:pPr>
        <w:pStyle w:val="NormalWeb"/>
        <w:spacing w:before="0" w:beforeAutospacing="0" w:after="0" w:afterAutospacing="0"/>
      </w:pPr>
      <w:r>
        <w:t>Sonia Toson</w:t>
      </w:r>
    </w:p>
    <w:p w14:paraId="2B70F91D" w14:textId="77777777" w:rsidR="006B1225" w:rsidRDefault="006B1225" w:rsidP="006B1225">
      <w:pPr>
        <w:pStyle w:val="NormalWeb"/>
        <w:spacing w:before="0" w:beforeAutospacing="0" w:after="0" w:afterAutospacing="0"/>
      </w:pPr>
      <w:r>
        <w:t>James Taylor</w:t>
      </w:r>
    </w:p>
    <w:p w14:paraId="2811946B" w14:textId="77777777" w:rsidR="006B1225" w:rsidRDefault="006B1225" w:rsidP="006B1225">
      <w:pPr>
        <w:pStyle w:val="NormalWeb"/>
        <w:spacing w:before="0" w:beforeAutospacing="0" w:after="0" w:afterAutospacing="0"/>
      </w:pPr>
      <w:r>
        <w:t>Aaron Howell</w:t>
      </w:r>
    </w:p>
    <w:p w14:paraId="4577A044" w14:textId="77777777" w:rsidR="006B1225" w:rsidRDefault="006B1225" w:rsidP="006B1225">
      <w:pPr>
        <w:pStyle w:val="NormalWeb"/>
        <w:spacing w:before="0" w:beforeAutospacing="0" w:after="0" w:afterAutospacing="0"/>
      </w:pPr>
      <w:r>
        <w:t>Phaedra Corso</w:t>
      </w:r>
    </w:p>
    <w:p w14:paraId="194C30EA" w14:textId="77777777" w:rsidR="006B1225" w:rsidRDefault="006B1225" w:rsidP="006B1225">
      <w:pPr>
        <w:pStyle w:val="NormalWeb"/>
        <w:spacing w:before="0" w:beforeAutospacing="0" w:after="0" w:afterAutospacing="0"/>
      </w:pPr>
      <w:r>
        <w:t>Sumanth Yenduri</w:t>
      </w:r>
    </w:p>
    <w:p w14:paraId="1AFD3D2E" w14:textId="77777777" w:rsidR="006B1225" w:rsidRDefault="006B1225" w:rsidP="006B1225">
      <w:pPr>
        <w:pStyle w:val="NormalWeb"/>
        <w:spacing w:before="0" w:beforeAutospacing="0" w:after="0" w:afterAutospacing="0"/>
      </w:pPr>
      <w:r>
        <w:t>Tyler Reinagel</w:t>
      </w:r>
    </w:p>
    <w:p w14:paraId="0020BBB9" w14:textId="77777777" w:rsidR="006B1225" w:rsidRDefault="006B1225" w:rsidP="006B1225">
      <w:pPr>
        <w:pStyle w:val="NormalWeb"/>
        <w:spacing w:before="0" w:beforeAutospacing="0" w:after="0" w:afterAutospacing="0"/>
      </w:pPr>
      <w:r>
        <w:t>Eric Arneson</w:t>
      </w:r>
    </w:p>
    <w:p w14:paraId="02CE498E" w14:textId="77777777" w:rsidR="006B1225" w:rsidRDefault="006B1225" w:rsidP="006B1225">
      <w:pPr>
        <w:pStyle w:val="NormalWeb"/>
        <w:spacing w:before="0" w:beforeAutospacing="0" w:after="0" w:afterAutospacing="0"/>
      </w:pPr>
      <w:r>
        <w:t>Ian Ferguson</w:t>
      </w:r>
    </w:p>
    <w:p w14:paraId="3EE8798B" w14:textId="77777777" w:rsidR="006B1225" w:rsidRDefault="006B1225" w:rsidP="006B1225">
      <w:pPr>
        <w:pStyle w:val="NormalWeb"/>
        <w:spacing w:before="0" w:beforeAutospacing="0" w:after="0" w:afterAutospacing="0"/>
      </w:pPr>
      <w:r>
        <w:t>Catherine Kaukinen</w:t>
      </w:r>
    </w:p>
    <w:p w14:paraId="778BB11B" w14:textId="77777777" w:rsidR="006B1225" w:rsidRDefault="006B1225" w:rsidP="006B1225">
      <w:pPr>
        <w:pStyle w:val="NormalWeb"/>
        <w:spacing w:before="0" w:beforeAutospacing="0" w:after="0" w:afterAutospacing="0"/>
      </w:pPr>
      <w:r>
        <w:t>Doreen Wagner</w:t>
      </w:r>
    </w:p>
    <w:p w14:paraId="4516611A" w14:textId="77777777" w:rsidR="006B1225" w:rsidRDefault="006B1225" w:rsidP="006B1225">
      <w:pPr>
        <w:pStyle w:val="NormalWeb"/>
        <w:spacing w:before="0" w:beforeAutospacing="0" w:after="0" w:afterAutospacing="0"/>
      </w:pPr>
      <w:r>
        <w:t>Doug Moodie</w:t>
      </w:r>
    </w:p>
    <w:p w14:paraId="5DD1B001" w14:textId="3EA6551D" w:rsidR="00E3226B" w:rsidRDefault="006B1225" w:rsidP="006B1225">
      <w:pPr>
        <w:pStyle w:val="NormalWeb"/>
        <w:spacing w:before="0" w:beforeAutospacing="0" w:after="0" w:afterAutospacing="0"/>
      </w:pPr>
      <w:r>
        <w:t>Luc Noiset</w:t>
      </w:r>
    </w:p>
    <w:p w14:paraId="635CFB5C" w14:textId="77777777" w:rsidR="006B1225" w:rsidRDefault="006B1225" w:rsidP="006B1225">
      <w:pPr>
        <w:pStyle w:val="NormalWeb"/>
        <w:spacing w:before="0" w:beforeAutospacing="0" w:after="0" w:afterAutospacing="0"/>
      </w:pPr>
      <w:r>
        <w:t>Kathy Schwaig</w:t>
      </w:r>
    </w:p>
    <w:p w14:paraId="429BDE72" w14:textId="77777777" w:rsidR="00E56DF4" w:rsidRDefault="00E56DF4" w:rsidP="006D3123">
      <w:pPr>
        <w:pStyle w:val="NormalWeb"/>
      </w:pPr>
    </w:p>
    <w:p w14:paraId="7A56ECC4" w14:textId="30A0B174"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4F6558BF" w:rsidR="006D3123" w:rsidRDefault="00BD36BC" w:rsidP="006D3123">
      <w:pPr>
        <w:pStyle w:val="NormalWeb"/>
      </w:pPr>
      <w:r>
        <w:lastRenderedPageBreak/>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7E0A665C" w14:textId="7005C27E" w:rsidR="00AC363B" w:rsidRDefault="00AC363B" w:rsidP="006D3123">
      <w:pPr>
        <w:pStyle w:val="NormalWeb"/>
      </w:pPr>
    </w:p>
    <w:p w14:paraId="347B2B06" w14:textId="65894A26" w:rsidR="006D3123" w:rsidRDefault="00BD36BC" w:rsidP="006D3123">
      <w:pPr>
        <w:pStyle w:val="NormalWeb"/>
      </w:pPr>
      <w:r>
        <w:t>c</w:t>
      </w:r>
      <w:r w:rsidR="006D3123">
        <w:t xml:space="preserve">.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402FDB1B" w:rsidR="006D3123" w:rsidRDefault="006D3123" w:rsidP="00AC363B">
      <w:pPr>
        <w:pStyle w:val="NormalWeb"/>
        <w:numPr>
          <w:ilvl w:val="0"/>
          <w:numId w:val="2"/>
        </w:numPr>
      </w:pPr>
      <w:r>
        <w:t xml:space="preserve">Approval of Faculty Senate </w:t>
      </w:r>
      <w:r w:rsidR="00BD36BC">
        <w:t>September</w:t>
      </w:r>
      <w:r>
        <w:t xml:space="preserve"> Minutes. (M. Todd Harper 12:30) </w:t>
      </w:r>
    </w:p>
    <w:p w14:paraId="1B3C7877" w14:textId="50264DC6" w:rsidR="00AC363B" w:rsidRDefault="00AC363B" w:rsidP="00AC363B">
      <w:pPr>
        <w:pStyle w:val="NormalWeb"/>
        <w:ind w:left="360"/>
      </w:pPr>
      <w:r>
        <w:t>Steven</w:t>
      </w:r>
      <w:r w:rsidR="00BB55D1">
        <w:t xml:space="preserve"> Collins: </w:t>
      </w:r>
      <w:r>
        <w:t>motion to approve</w:t>
      </w:r>
    </w:p>
    <w:p w14:paraId="79E62A72" w14:textId="212CEE8F" w:rsidR="00AC363B" w:rsidRDefault="00AC363B" w:rsidP="00AC363B">
      <w:pPr>
        <w:pStyle w:val="NormalWeb"/>
        <w:ind w:left="360"/>
      </w:pPr>
      <w:r>
        <w:t xml:space="preserve"> </w:t>
      </w:r>
      <w:r w:rsidR="00BB55D1">
        <w:t xml:space="preserve">MA </w:t>
      </w:r>
      <w:r>
        <w:t>Karim</w:t>
      </w:r>
      <w:r w:rsidR="00BB55D1">
        <w:t>:</w:t>
      </w:r>
      <w:r>
        <w:t xml:space="preserve"> second</w:t>
      </w:r>
    </w:p>
    <w:p w14:paraId="0DF7409E" w14:textId="77777777" w:rsidR="00AC363B" w:rsidRDefault="00AC363B" w:rsidP="00AC363B">
      <w:pPr>
        <w:pStyle w:val="NormalWeb"/>
        <w:ind w:left="360"/>
      </w:pPr>
      <w:r>
        <w:t xml:space="preserve"> Minutes approved</w:t>
      </w:r>
    </w:p>
    <w:p w14:paraId="6176A1C6" w14:textId="13F1D096" w:rsidR="00AC363B" w:rsidRDefault="00AC363B" w:rsidP="00AC363B">
      <w:pPr>
        <w:pStyle w:val="NormalWeb"/>
        <w:ind w:left="360"/>
      </w:pPr>
      <w:r>
        <w:t>Minute of Silence for Steven Blessy, International business major student who was killed</w:t>
      </w:r>
    </w:p>
    <w:p w14:paraId="6B5BEA13" w14:textId="77777777" w:rsidR="00AC363B" w:rsidRDefault="00AC363B" w:rsidP="00AC363B">
      <w:pPr>
        <w:pStyle w:val="NormalWeb"/>
        <w:ind w:left="720"/>
      </w:pPr>
    </w:p>
    <w:p w14:paraId="4C883289" w14:textId="77777777" w:rsidR="006D3123" w:rsidRDefault="006D3123" w:rsidP="006D3123">
      <w:pPr>
        <w:pStyle w:val="NormalWeb"/>
      </w:pPr>
      <w:r>
        <w:t xml:space="preserve">New Business </w:t>
      </w:r>
    </w:p>
    <w:p w14:paraId="4D263F37" w14:textId="176461BE" w:rsidR="006D3123" w:rsidRDefault="006D3123" w:rsidP="00BD36BC">
      <w:pPr>
        <w:pStyle w:val="NormalWeb"/>
      </w:pPr>
    </w:p>
    <w:p w14:paraId="3EAE06D1" w14:textId="1F29017F" w:rsidR="00BD36BC" w:rsidRDefault="00BD36BC" w:rsidP="006D3123">
      <w:pPr>
        <w:pStyle w:val="NormalWeb"/>
        <w:numPr>
          <w:ilvl w:val="0"/>
          <w:numId w:val="1"/>
        </w:numPr>
      </w:pPr>
      <w:r>
        <w:t>Vote for CDA representative, M.A. Karim, Department of Civil and Environmental Engineering.  and Reminder to Nominate for Adult Learning Community (M. Todd Harper 12:30-12:35</w:t>
      </w:r>
    </w:p>
    <w:p w14:paraId="032B3371" w14:textId="1FACE157" w:rsidR="00AC363B" w:rsidRDefault="00AC363B" w:rsidP="00AC363B">
      <w:pPr>
        <w:pStyle w:val="NormalWeb"/>
        <w:ind w:left="720"/>
      </w:pPr>
      <w:r>
        <w:t xml:space="preserve">Motion to approve: Jeffery Yunek. </w:t>
      </w:r>
    </w:p>
    <w:p w14:paraId="464D7B48" w14:textId="325F0A3C" w:rsidR="00AC363B" w:rsidRDefault="00AC363B" w:rsidP="00AC363B">
      <w:pPr>
        <w:pStyle w:val="NormalWeb"/>
        <w:ind w:left="720"/>
      </w:pPr>
      <w:r>
        <w:t>M. A. Karim representative on CDA.</w:t>
      </w:r>
    </w:p>
    <w:p w14:paraId="6E54E1CF" w14:textId="6682B030" w:rsidR="00BD36BC" w:rsidRDefault="006D3123" w:rsidP="00BD36BC">
      <w:pPr>
        <w:pStyle w:val="NormalWeb"/>
        <w:ind w:left="720"/>
      </w:pPr>
      <w:r>
        <w:t xml:space="preserve"> </w:t>
      </w:r>
    </w:p>
    <w:p w14:paraId="20079B45" w14:textId="5DE5F2DB" w:rsidR="006D3123" w:rsidRDefault="00BD36BC" w:rsidP="006D3123">
      <w:pPr>
        <w:pStyle w:val="NormalWeb"/>
        <w:numPr>
          <w:ilvl w:val="0"/>
          <w:numId w:val="1"/>
        </w:numPr>
      </w:pPr>
      <w:r>
        <w:t>Update on Taskforce on Race and Diversity</w:t>
      </w:r>
      <w:r w:rsidR="00452356">
        <w:t xml:space="preserve"> (</w:t>
      </w:r>
      <w:r>
        <w:t>Sonia Toson</w:t>
      </w:r>
      <w:r w:rsidR="00452356">
        <w:t xml:space="preserve"> 12:</w:t>
      </w:r>
      <w:r>
        <w:t>40</w:t>
      </w:r>
      <w:r w:rsidR="00452356">
        <w:t>-12:4</w:t>
      </w:r>
      <w:r>
        <w:t>5</w:t>
      </w:r>
      <w:r w:rsidR="00452356">
        <w:t>)</w:t>
      </w:r>
    </w:p>
    <w:p w14:paraId="26781DB8" w14:textId="53DF5576" w:rsidR="006D3123" w:rsidRDefault="00AC363B" w:rsidP="006D3123">
      <w:pPr>
        <w:pStyle w:val="ListParagraph"/>
      </w:pPr>
      <w:r>
        <w:lastRenderedPageBreak/>
        <w:t xml:space="preserve">Updated to staff senate and will update SGA later two. 32 recommendations were provided, which were vetted, for efficiency, feasibility. Year1 and year2 recommendations. 15 for year 1, 8 fully complete, 3 are moving along due to staff shortage, 3 will be ongoing. Phase 3 will start soon, largely consists of staff and administrators. Will be monthly, will provide an end of year report. Will convene a body to ensure the recommendations live now onwards. There is a presidential Taskforce on race on dashboard. Email: </w:t>
      </w:r>
      <w:hyperlink r:id="rId5" w:history="1">
        <w:r w:rsidRPr="00C57B2C">
          <w:rPr>
            <w:rStyle w:val="Hyperlink"/>
          </w:rPr>
          <w:t>stoson@kennesaw.edu</w:t>
        </w:r>
      </w:hyperlink>
    </w:p>
    <w:p w14:paraId="46DFDF21" w14:textId="1001E090" w:rsidR="00AC363B" w:rsidRDefault="00000000" w:rsidP="006D3123">
      <w:pPr>
        <w:pStyle w:val="ListParagraph"/>
      </w:pPr>
      <w:hyperlink r:id="rId6" w:tgtFrame="_blank" w:tooltip="https://diversity.kennesaw.edu/presidential-commissions/ptfor.php" w:history="1">
        <w:r w:rsidR="00AC363B">
          <w:rPr>
            <w:rStyle w:val="Hyperlink"/>
            <w:rFonts w:ascii="Segoe UI" w:hAnsi="Segoe UI" w:cs="Segoe UI"/>
            <w:sz w:val="21"/>
            <w:szCs w:val="21"/>
            <w:bdr w:val="none" w:sz="0" w:space="0" w:color="auto" w:frame="1"/>
            <w:shd w:val="clear" w:color="auto" w:fill="FFFFFF"/>
          </w:rPr>
          <w:t>https://diversity.kennesaw.edu/presidential-commissions/ptfor.php</w:t>
        </w:r>
      </w:hyperlink>
    </w:p>
    <w:p w14:paraId="1F2F6257" w14:textId="031E38EB" w:rsidR="007116F9" w:rsidRDefault="00BD36BC" w:rsidP="006D3123">
      <w:pPr>
        <w:pStyle w:val="NormalWeb"/>
        <w:numPr>
          <w:ilvl w:val="0"/>
          <w:numId w:val="1"/>
        </w:numPr>
      </w:pPr>
      <w:r>
        <w:t>Update on Buck Study</w:t>
      </w:r>
      <w:r w:rsidR="007116F9">
        <w:t xml:space="preserve"> (M. Todd Harper 12:4</w:t>
      </w:r>
      <w:r>
        <w:t>5</w:t>
      </w:r>
      <w:r w:rsidR="007116F9">
        <w:t>-12:</w:t>
      </w:r>
      <w:r>
        <w:t>50</w:t>
      </w:r>
      <w:r w:rsidR="007116F9">
        <w:t>)</w:t>
      </w:r>
      <w:r w:rsidR="00AC363B">
        <w:t xml:space="preserve"> Buck group is gathering data on the comparative universities. Not sure when the information will be ready, will keep informed.</w:t>
      </w:r>
    </w:p>
    <w:p w14:paraId="397A3D9A" w14:textId="77777777" w:rsidR="00AC363B" w:rsidRDefault="00AC363B" w:rsidP="006D3123">
      <w:pPr>
        <w:pStyle w:val="NormalWeb"/>
        <w:numPr>
          <w:ilvl w:val="0"/>
          <w:numId w:val="1"/>
        </w:numPr>
      </w:pPr>
    </w:p>
    <w:p w14:paraId="606FF221" w14:textId="1B89C4D5" w:rsidR="006D3123" w:rsidRDefault="00BD36BC" w:rsidP="006D3123">
      <w:pPr>
        <w:pStyle w:val="NormalWeb"/>
        <w:numPr>
          <w:ilvl w:val="0"/>
          <w:numId w:val="1"/>
        </w:numPr>
      </w:pPr>
      <w:r>
        <w:t xml:space="preserve">Proposal for Senior Lecturers to Have an Optional 5-Year </w:t>
      </w:r>
      <w:r w:rsidR="00107CCF">
        <w:t>Review (</w:t>
      </w:r>
      <w:r>
        <w:t>Darina Lepadatu</w:t>
      </w:r>
      <w:r w:rsidR="007116F9">
        <w:t xml:space="preserve"> 12:</w:t>
      </w:r>
      <w:r>
        <w:t>50</w:t>
      </w:r>
      <w:r w:rsidR="007116F9">
        <w:t>-1</w:t>
      </w:r>
      <w:r>
        <w:t>:10</w:t>
      </w:r>
      <w:r w:rsidR="007116F9">
        <w:t>)</w:t>
      </w:r>
    </w:p>
    <w:p w14:paraId="2FD360E9" w14:textId="56633879" w:rsidR="00AC363B" w:rsidRDefault="00AC363B" w:rsidP="00AC363B">
      <w:pPr>
        <w:pStyle w:val="NormalWeb"/>
        <w:ind w:left="720"/>
      </w:pPr>
      <w:r>
        <w:t xml:space="preserve">Motion as a </w:t>
      </w:r>
      <w:r w:rsidR="00107CCF">
        <w:t>follow-up</w:t>
      </w:r>
      <w:r>
        <w:t xml:space="preserve">. After our guidelines have been passed, the lecturers think that they should also be eligible for </w:t>
      </w:r>
      <w:r w:rsidR="00107CCF">
        <w:t>financial</w:t>
      </w:r>
      <w:r>
        <w:t xml:space="preserve"> reward </w:t>
      </w:r>
      <w:r w:rsidR="00107CCF">
        <w:t>for successful PTR.  This comes in terms of faculty equity.</w:t>
      </w:r>
    </w:p>
    <w:p w14:paraId="46573A39" w14:textId="656E0857" w:rsidR="00107CCF" w:rsidRDefault="00107CCF" w:rsidP="00AC363B">
      <w:pPr>
        <w:pStyle w:val="NormalWeb"/>
        <w:ind w:left="720"/>
      </w:pPr>
      <w:r>
        <w:t xml:space="preserve">Amendment: all full time non tenure faculty including clinical, librarian etc.. </w:t>
      </w:r>
    </w:p>
    <w:p w14:paraId="686979BF" w14:textId="747CA469" w:rsidR="00107CCF" w:rsidRDefault="00107CCF" w:rsidP="00107CCF">
      <w:pPr>
        <w:pStyle w:val="NormalWeb"/>
        <w:ind w:left="720"/>
      </w:pPr>
      <w:r>
        <w:t>Second the amendment: Jeff Yunek</w:t>
      </w:r>
    </w:p>
    <w:p w14:paraId="6CBC579D" w14:textId="4EB60E7A" w:rsidR="00107CCF" w:rsidRDefault="00107CCF" w:rsidP="00107CCF">
      <w:pPr>
        <w:pStyle w:val="NormalWeb"/>
        <w:ind w:left="720"/>
      </w:pPr>
      <w:r>
        <w:t xml:space="preserve">Glen Meades: This was originally for post tenure faculty. Pre tenured TT faculty are not </w:t>
      </w:r>
      <w:r w:rsidR="004377A0">
        <w:t>eligible;</w:t>
      </w:r>
      <w:r>
        <w:t xml:space="preserve"> hence it should not be open for others as well.</w:t>
      </w:r>
    </w:p>
    <w:p w14:paraId="4D7094C8" w14:textId="3BEC62B1" w:rsidR="00107CCF" w:rsidRDefault="00107CCF" w:rsidP="00107CCF">
      <w:pPr>
        <w:pStyle w:val="NormalWeb"/>
        <w:ind w:left="720"/>
      </w:pPr>
      <w:r>
        <w:t>Susan Smith: How many years to be considered for lecturers: the optional nature of their review means it cannot follow the same guidelines as the faculty</w:t>
      </w:r>
    </w:p>
    <w:p w14:paraId="7112AC7E" w14:textId="1263F14E" w:rsidR="00107CCF" w:rsidRDefault="00107CCF" w:rsidP="00107CCF">
      <w:pPr>
        <w:pStyle w:val="NormalWeb"/>
        <w:ind w:left="720"/>
      </w:pPr>
      <w:r>
        <w:t>Michael Carroll: What about the limited amount of funds available?</w:t>
      </w:r>
    </w:p>
    <w:p w14:paraId="28A29AD4" w14:textId="6BE104F5" w:rsidR="00107CCF" w:rsidRDefault="00107CCF" w:rsidP="00107CCF">
      <w:pPr>
        <w:pStyle w:val="NormalWeb"/>
        <w:ind w:left="720"/>
      </w:pPr>
      <w:r>
        <w:t>Minhao Dai: This might double the PTR committee’s workload, who all are included? media production faculty are they included?</w:t>
      </w:r>
    </w:p>
    <w:p w14:paraId="4D1D1172" w14:textId="1F2D0B6A" w:rsidR="00107CCF" w:rsidRDefault="00107CCF" w:rsidP="00107CCF">
      <w:pPr>
        <w:pStyle w:val="NormalWeb"/>
        <w:ind w:left="720"/>
      </w:pPr>
      <w:r>
        <w:t xml:space="preserve">Heather Pincock: Express support for the proposal. Strongly support some feedback but not sure on this particular motion. </w:t>
      </w:r>
    </w:p>
    <w:p w14:paraId="1E1BB654" w14:textId="2F1873C9" w:rsidR="00107CCF" w:rsidRDefault="00107CCF" w:rsidP="00107CCF">
      <w:pPr>
        <w:pStyle w:val="NormalWeb"/>
        <w:ind w:left="720"/>
      </w:pPr>
      <w:r>
        <w:t>Jeffery Yunek: Trying this to the PTR process in problematic. Motion to send back to committee to discuss the scope, and the process, whether they truly want to tie it to an arduous process like the PTR.</w:t>
      </w:r>
    </w:p>
    <w:p w14:paraId="0C3F249B" w14:textId="686FB48B" w:rsidR="00107CCF" w:rsidRDefault="00107CCF" w:rsidP="00107CCF">
      <w:pPr>
        <w:pStyle w:val="NormalWeb"/>
        <w:ind w:left="720"/>
      </w:pPr>
      <w:r>
        <w:t xml:space="preserve"> Darina Lepedatu: Should submit it to a committee, </w:t>
      </w:r>
      <w:r w:rsidR="004377A0">
        <w:t xml:space="preserve">agreed. </w:t>
      </w:r>
      <w:r w:rsidR="00714CF0">
        <w:t>Let’s</w:t>
      </w:r>
      <w:r w:rsidR="004377A0">
        <w:t xml:space="preserve"> talk about it next month.</w:t>
      </w:r>
    </w:p>
    <w:p w14:paraId="7FFE321F" w14:textId="61425F6B" w:rsidR="004377A0" w:rsidRDefault="004377A0" w:rsidP="004377A0">
      <w:pPr>
        <w:pStyle w:val="NormalWeb"/>
        <w:ind w:left="720"/>
        <w:rPr>
          <w:b/>
          <w:bCs/>
        </w:rPr>
      </w:pPr>
      <w:r>
        <w:t>Jeffery Yunek: Lets talk about in next meeting:</w:t>
      </w:r>
      <w:r w:rsidRPr="004377A0">
        <w:t xml:space="preserve"> </w:t>
      </w:r>
      <w:r w:rsidRPr="004377A0">
        <w:rPr>
          <w:b/>
          <w:bCs/>
        </w:rPr>
        <w:t>Motion to delay it to next month.</w:t>
      </w:r>
    </w:p>
    <w:p w14:paraId="4A538721" w14:textId="77777777" w:rsidR="004377A0" w:rsidRPr="004377A0" w:rsidRDefault="004377A0" w:rsidP="004377A0">
      <w:pPr>
        <w:pStyle w:val="NormalWeb"/>
        <w:ind w:left="720"/>
        <w:rPr>
          <w:b/>
          <w:bCs/>
        </w:rPr>
      </w:pPr>
    </w:p>
    <w:p w14:paraId="015656C4" w14:textId="3241168B" w:rsidR="00731A84" w:rsidRDefault="00731A84" w:rsidP="006D3123">
      <w:pPr>
        <w:pStyle w:val="NormalWeb"/>
        <w:numPr>
          <w:ilvl w:val="0"/>
          <w:numId w:val="1"/>
        </w:numPr>
      </w:pPr>
      <w:r>
        <w:t xml:space="preserve"> </w:t>
      </w:r>
      <w:r w:rsidR="00BD36BC">
        <w:t xml:space="preserve">PTR Resolution to be Sent to BOR </w:t>
      </w:r>
      <w:r>
        <w:t>(</w:t>
      </w:r>
      <w:r w:rsidR="00BD36BC">
        <w:t xml:space="preserve">Heather Pincock </w:t>
      </w:r>
      <w:r>
        <w:t>1:</w:t>
      </w:r>
      <w:r w:rsidR="00BD36BC">
        <w:t>1</w:t>
      </w:r>
      <w:r>
        <w:t>0 – 1:</w:t>
      </w:r>
      <w:r w:rsidR="00BD36BC">
        <w:t>35</w:t>
      </w:r>
      <w:r>
        <w:t>)</w:t>
      </w:r>
    </w:p>
    <w:p w14:paraId="5E95B3E3" w14:textId="10B8FCA0" w:rsidR="007116F9" w:rsidRDefault="004377A0" w:rsidP="007116F9">
      <w:pPr>
        <w:pStyle w:val="ListParagraph"/>
      </w:pPr>
      <w:r>
        <w:t>There was discussion on GT type resolution: This is a lightly revised version of GT resolution. The language is from GT resolution made applicable to us.  Discussion?</w:t>
      </w:r>
    </w:p>
    <w:p w14:paraId="23C030C3" w14:textId="0876D6F0" w:rsidR="004377A0" w:rsidRDefault="004377A0" w:rsidP="007116F9">
      <w:pPr>
        <w:pStyle w:val="ListParagraph"/>
      </w:pPr>
      <w:r>
        <w:t>Jeffery Yunek: Second</w:t>
      </w:r>
    </w:p>
    <w:p w14:paraId="52206178" w14:textId="77777777" w:rsidR="004377A0" w:rsidRDefault="004377A0" w:rsidP="007116F9">
      <w:pPr>
        <w:pStyle w:val="ListParagraph"/>
      </w:pPr>
    </w:p>
    <w:p w14:paraId="6BA197D1" w14:textId="24CC3487" w:rsidR="004377A0" w:rsidRDefault="004377A0" w:rsidP="007116F9">
      <w:pPr>
        <w:pStyle w:val="ListParagraph"/>
      </w:pPr>
      <w:r>
        <w:t xml:space="preserve">Steven Collins: Missing: something along the lines of repudiation stating our votes does not constitute the approval of the process.  The document we had approved was not sent to downtown and that may be a part of the resolution. Not only was it under duress, but we in concert with AAUP reject the validity of the process. “The changes to the handbook …” we did not approve the document which went to downtown, and the language should reflect it. </w:t>
      </w:r>
    </w:p>
    <w:p w14:paraId="73A87A86" w14:textId="77777777" w:rsidR="004377A0" w:rsidRDefault="004377A0" w:rsidP="007116F9">
      <w:pPr>
        <w:pStyle w:val="ListParagraph"/>
      </w:pPr>
    </w:p>
    <w:p w14:paraId="4C7D99A9" w14:textId="716C5BD0" w:rsidR="004377A0" w:rsidRDefault="004377A0" w:rsidP="007116F9">
      <w:pPr>
        <w:pStyle w:val="ListParagraph"/>
      </w:pPr>
      <w:r>
        <w:t>William Griffiths: At the end of the first paragraph “: what we approved under duress was not even sent..”, under duress and under condition of amendments</w:t>
      </w:r>
    </w:p>
    <w:p w14:paraId="3660546F" w14:textId="509ABFA5" w:rsidR="004377A0" w:rsidRDefault="004377A0" w:rsidP="007116F9">
      <w:pPr>
        <w:pStyle w:val="ListParagraph"/>
      </w:pPr>
    </w:p>
    <w:p w14:paraId="5BB70025" w14:textId="54B639F5" w:rsidR="004377A0" w:rsidRDefault="004377A0" w:rsidP="007116F9">
      <w:pPr>
        <w:pStyle w:val="ListParagraph"/>
      </w:pPr>
      <w:r>
        <w:t xml:space="preserve">Steven Collins: “We could add” conditionally.., the final document sent to BoR was not conditionally approved by the FS and thus the FS did not formally approve the PTR document. </w:t>
      </w:r>
    </w:p>
    <w:p w14:paraId="6DDA4D42" w14:textId="77777777" w:rsidR="004377A0" w:rsidRDefault="004377A0" w:rsidP="007116F9">
      <w:pPr>
        <w:pStyle w:val="ListParagraph"/>
      </w:pPr>
    </w:p>
    <w:p w14:paraId="7AF8954D" w14:textId="4D0D610F" w:rsidR="004377A0" w:rsidRDefault="004377A0" w:rsidP="007116F9">
      <w:pPr>
        <w:pStyle w:val="ListParagraph"/>
      </w:pPr>
      <w:r>
        <w:t xml:space="preserve">Jeffery Yunek: The </w:t>
      </w:r>
      <w:r w:rsidR="008E48DF">
        <w:t>BoR should</w:t>
      </w:r>
      <w:r w:rsidR="00714CF0">
        <w:t xml:space="preserve"> have  attest period, to see if there is a discrepancy  between faculty, dean and chair, if they are in agreement then we would not need these extra burdens.</w:t>
      </w:r>
      <w:r>
        <w:t xml:space="preserve"> </w:t>
      </w:r>
    </w:p>
    <w:p w14:paraId="72D7DD9A" w14:textId="24192CA8" w:rsidR="00714CF0" w:rsidRDefault="00714CF0" w:rsidP="007116F9">
      <w:pPr>
        <w:pStyle w:val="ListParagraph"/>
      </w:pPr>
      <w:r>
        <w:t>Todd: The document which Heather has is preferable, otherwise the language might get confusing for the audience.</w:t>
      </w:r>
    </w:p>
    <w:p w14:paraId="10528710" w14:textId="6B4CB3F2" w:rsidR="00714CF0" w:rsidRDefault="00714CF0" w:rsidP="007116F9">
      <w:pPr>
        <w:pStyle w:val="ListParagraph"/>
      </w:pPr>
    </w:p>
    <w:p w14:paraId="78A02A5F" w14:textId="28D7653D" w:rsidR="00714CF0" w:rsidRDefault="00714CF0" w:rsidP="00714CF0">
      <w:pPr>
        <w:pStyle w:val="ListParagraph"/>
        <w:ind w:left="450"/>
        <w:rPr>
          <w:rFonts w:ascii="Segoe UI" w:hAnsi="Segoe UI" w:cs="Segoe UI"/>
          <w:color w:val="242424"/>
          <w:sz w:val="21"/>
          <w:szCs w:val="21"/>
          <w:shd w:val="clear" w:color="auto" w:fill="FFFFFF"/>
        </w:rPr>
      </w:pPr>
      <w:r>
        <w:t xml:space="preserve">William Griffiths (from chat): Suggested amendment for Heather(second): </w:t>
      </w:r>
      <w:r>
        <w:rPr>
          <w:rFonts w:ascii="Segoe UI" w:hAnsi="Segoe UI" w:cs="Segoe UI"/>
          <w:color w:val="242424"/>
          <w:sz w:val="21"/>
          <w:szCs w:val="21"/>
          <w:shd w:val="clear" w:color="auto" w:fill="FFFFFF"/>
        </w:rPr>
        <w:t>Furthermore, the changes approved in that Faculty Senate meeting are not those put forth to the Board of Regents and University System of Georgia by Kennesaw State University.</w:t>
      </w:r>
    </w:p>
    <w:p w14:paraId="1E61EA7B" w14:textId="6A539AD7" w:rsidR="00714CF0" w:rsidRDefault="00714CF0" w:rsidP="00714CF0">
      <w:pPr>
        <w:pStyle w:val="ListParagraph"/>
        <w:ind w:left="450"/>
      </w:pPr>
    </w:p>
    <w:p w14:paraId="24682776" w14:textId="261069EC" w:rsidR="00714CF0" w:rsidRDefault="00714CF0" w:rsidP="00714CF0">
      <w:pPr>
        <w:pStyle w:val="ListParagraph"/>
        <w:ind w:left="450"/>
      </w:pPr>
      <w:r>
        <w:t xml:space="preserve"> Steven Collins: The audience for which we are writing is equipped with the facilities to discern this. The approval of the FS in null and void as the “</w:t>
      </w:r>
      <w:r w:rsidRPr="00714CF0">
        <w:t>Issues of the approval or never met were not met in the documen</w:t>
      </w:r>
      <w:r>
        <w:t>t”.</w:t>
      </w:r>
    </w:p>
    <w:p w14:paraId="0736F0C8" w14:textId="41B54914" w:rsidR="00714CF0" w:rsidRDefault="00714CF0" w:rsidP="00714CF0">
      <w:pPr>
        <w:pStyle w:val="ListParagraph"/>
        <w:ind w:left="450"/>
      </w:pPr>
      <w:r>
        <w:t xml:space="preserve">Vote on William Griffiths’s amendment (voting to amend the motion): </w:t>
      </w:r>
    </w:p>
    <w:p w14:paraId="5EBC5920" w14:textId="15516487" w:rsidR="00714CF0" w:rsidRDefault="00714CF0" w:rsidP="00714CF0">
      <w:pPr>
        <w:pStyle w:val="ListParagraph"/>
        <w:ind w:left="450"/>
      </w:pPr>
      <w:r>
        <w:t>Motion to approve: Albert Jimi..</w:t>
      </w:r>
    </w:p>
    <w:p w14:paraId="5A375CC1" w14:textId="52DF9D00" w:rsidR="00714CF0" w:rsidRDefault="00714CF0" w:rsidP="00714CF0">
      <w:pPr>
        <w:pStyle w:val="ListParagraph"/>
        <w:ind w:left="450"/>
      </w:pPr>
      <w:r>
        <w:t>Vote:33 to 3: Passed</w:t>
      </w:r>
    </w:p>
    <w:p w14:paraId="6796ED2D" w14:textId="2415D1EF" w:rsidR="00714CF0" w:rsidRDefault="00714CF0" w:rsidP="00714CF0">
      <w:pPr>
        <w:pStyle w:val="ListParagraph"/>
        <w:ind w:left="450"/>
      </w:pPr>
    </w:p>
    <w:p w14:paraId="74237797" w14:textId="28D430EB" w:rsidR="00714CF0" w:rsidRDefault="00714CF0" w:rsidP="00714CF0">
      <w:pPr>
        <w:pStyle w:val="ListParagraph"/>
        <w:ind w:left="450"/>
      </w:pPr>
      <w:r>
        <w:t>Vote to approve Heather’s motion:</w:t>
      </w:r>
    </w:p>
    <w:p w14:paraId="2CC8C553" w14:textId="0F77B48A" w:rsidR="00714CF0" w:rsidRDefault="00714CF0" w:rsidP="00714CF0">
      <w:pPr>
        <w:pStyle w:val="ListParagraph"/>
        <w:ind w:left="450"/>
      </w:pPr>
      <w:r>
        <w:t>Vote:37 to 3: Passed</w:t>
      </w:r>
    </w:p>
    <w:p w14:paraId="5130F78D" w14:textId="621F34F9" w:rsidR="007116F9" w:rsidRDefault="007116F9" w:rsidP="006D3123">
      <w:pPr>
        <w:pStyle w:val="NormalWeb"/>
        <w:numPr>
          <w:ilvl w:val="0"/>
          <w:numId w:val="1"/>
        </w:numPr>
      </w:pPr>
      <w:r>
        <w:t>P</w:t>
      </w:r>
      <w:r w:rsidR="00BD36BC">
        <w:t>rovost’s Update</w:t>
      </w:r>
      <w:r>
        <w:t xml:space="preserve"> (</w:t>
      </w:r>
      <w:r w:rsidR="00BD36BC">
        <w:t>Ivan Pulinkala</w:t>
      </w:r>
      <w:r>
        <w:t xml:space="preserve"> 1</w:t>
      </w:r>
      <w:r w:rsidR="00731A84">
        <w:t>:</w:t>
      </w:r>
      <w:r w:rsidR="00BD36BC">
        <w:t>35</w:t>
      </w:r>
      <w:r w:rsidR="00731A84">
        <w:t xml:space="preserve"> </w:t>
      </w:r>
      <w:r>
        <w:t>-1:4</w:t>
      </w:r>
      <w:r w:rsidR="00BD36BC">
        <w:t>0</w:t>
      </w:r>
      <w:r>
        <w:t>)</w:t>
      </w:r>
    </w:p>
    <w:p w14:paraId="51A48C64" w14:textId="08C15525" w:rsidR="00BD36BC" w:rsidRDefault="008E48DF" w:rsidP="00BD36BC">
      <w:pPr>
        <w:pStyle w:val="ListParagraph"/>
      </w:pPr>
      <w:r>
        <w:lastRenderedPageBreak/>
        <w:t>Two brief updates:</w:t>
      </w:r>
    </w:p>
    <w:p w14:paraId="7BEC2575" w14:textId="3BF209FB" w:rsidR="008E48DF" w:rsidRDefault="008E48DF" w:rsidP="00BD36BC">
      <w:pPr>
        <w:pStyle w:val="ListParagraph"/>
      </w:pPr>
      <w:r>
        <w:t xml:space="preserve">As you are aware the amendments that were not accepted was also sent to the BoR. So, USG have that information. </w:t>
      </w:r>
      <w:r w:rsidR="00826F5F" w:rsidRPr="00826F5F">
        <w:t>We did receive some feedback on our PTR guidelines that were submitted most of the feedback, either related to formatting or clarifications that were easily included without changing the intent of the guidelines. I have shared and discussed our response with colleagues on the faculty senate executive committee, and since there were no objections to our response, that response has been now submitted to the USG for final approval. Once received, I'll make sure that the final PTR guidelines are shared with all of the faculty at KSU</w:t>
      </w:r>
      <w:r w:rsidR="00826F5F">
        <w:t>.</w:t>
      </w:r>
    </w:p>
    <w:p w14:paraId="162B98B1" w14:textId="6E8A4DFB" w:rsidR="008E48DF" w:rsidRDefault="008E48DF" w:rsidP="00BD36BC">
      <w:pPr>
        <w:pStyle w:val="ListParagraph"/>
      </w:pPr>
    </w:p>
    <w:p w14:paraId="4ADE8633" w14:textId="62FF5AE9" w:rsidR="008E48DF" w:rsidRDefault="008E48DF" w:rsidP="00BD36BC">
      <w:pPr>
        <w:pStyle w:val="ListParagraph"/>
      </w:pPr>
      <w:r>
        <w:t xml:space="preserve">Small faculty working group working with Dr. Lowder. Faculty who participates will be able to evidence this as student success. </w:t>
      </w:r>
    </w:p>
    <w:p w14:paraId="258A315B" w14:textId="674405C6" w:rsidR="00C90908" w:rsidRDefault="00BD36BC" w:rsidP="00C90908">
      <w:pPr>
        <w:pStyle w:val="NormalWeb"/>
        <w:numPr>
          <w:ilvl w:val="0"/>
          <w:numId w:val="1"/>
        </w:numPr>
      </w:pPr>
      <w:r>
        <w:t>President’s Update (Kat Schwaig 1:40 – 1:45)</w:t>
      </w:r>
    </w:p>
    <w:p w14:paraId="379E6275" w14:textId="31AF91EF" w:rsidR="00C90908" w:rsidRDefault="00C90908" w:rsidP="00C90908">
      <w:pPr>
        <w:pStyle w:val="NormalWeb"/>
      </w:pPr>
      <w:r>
        <w:t xml:space="preserve"> </w:t>
      </w:r>
      <w:r>
        <w:tab/>
        <w:t xml:space="preserve">President Schwaig: </w:t>
      </w:r>
      <w:r w:rsidR="003751E4">
        <w:t>Talk on move to Conference USA</w:t>
      </w:r>
      <w:r>
        <w:t xml:space="preserve"> </w:t>
      </w:r>
    </w:p>
    <w:p w14:paraId="2F8994BC" w14:textId="0ED997CD" w:rsidR="00C90908" w:rsidRDefault="00BB55D1" w:rsidP="00C90908">
      <w:pPr>
        <w:pStyle w:val="NormalWeb"/>
      </w:pPr>
      <w:r>
        <w:t>S</w:t>
      </w:r>
      <w:r w:rsidR="00C90908">
        <w:t>teven Collins: Will this move have any impact on funding for academics.</w:t>
      </w:r>
    </w:p>
    <w:p w14:paraId="5AEB6828" w14:textId="4DE81FBB" w:rsidR="00C90908" w:rsidRDefault="00C90908" w:rsidP="00C90908">
      <w:pPr>
        <w:pStyle w:val="NormalWeb"/>
      </w:pPr>
      <w:r>
        <w:t xml:space="preserve">President </w:t>
      </w:r>
      <w:r w:rsidR="008E48DF">
        <w:t>Schwaig</w:t>
      </w:r>
      <w:r>
        <w:t xml:space="preserve">: No, our projection was very conservative. The goal is to shore up </w:t>
      </w:r>
      <w:r w:rsidR="008E48DF">
        <w:t>athletics</w:t>
      </w:r>
      <w:r>
        <w:t xml:space="preserve"> and make it </w:t>
      </w:r>
      <w:r w:rsidR="008E48DF">
        <w:t>self-sufficient</w:t>
      </w:r>
      <w:r>
        <w:t xml:space="preserve">. One move was to add a development officer to the </w:t>
      </w:r>
      <w:r w:rsidR="008E48DF">
        <w:t xml:space="preserve">athletics. Engage on sponsorships, raise dollars. Maybe more collaboration can be possible. </w:t>
      </w:r>
    </w:p>
    <w:p w14:paraId="5D163547" w14:textId="2730CA6C" w:rsidR="008E48DF" w:rsidRDefault="008E48DF" w:rsidP="00C90908">
      <w:pPr>
        <w:pStyle w:val="NormalWeb"/>
      </w:pPr>
      <w:r>
        <w:t>Glen Medes: Will there be a fee adjustment.?</w:t>
      </w:r>
    </w:p>
    <w:p w14:paraId="15D25F50" w14:textId="3AB4CB6D" w:rsidR="008E48DF" w:rsidRDefault="008E48DF" w:rsidP="00C90908">
      <w:pPr>
        <w:pStyle w:val="NormalWeb"/>
      </w:pPr>
      <w:r>
        <w:t>President Schwaig: No raise or fee adjustment is proposed.</w:t>
      </w:r>
    </w:p>
    <w:p w14:paraId="38386900" w14:textId="6708600A" w:rsidR="00337C64" w:rsidRDefault="008E48DF" w:rsidP="00BB55D1">
      <w:pPr>
        <w:pStyle w:val="NormalWeb"/>
      </w:pPr>
      <w:r>
        <w:t>Todd</w:t>
      </w:r>
      <w:r w:rsidR="00C90908">
        <w:t>: Motion to adjourn. Adjourned. (</w:t>
      </w:r>
      <w:r>
        <w:t>1:33</w:t>
      </w:r>
      <w:r w:rsidR="00C90908">
        <w:t xml:space="preserve"> PM)</w:t>
      </w:r>
    </w:p>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96D28B7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044B9"/>
    <w:multiLevelType w:val="hybridMultilevel"/>
    <w:tmpl w:val="92B8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 w:numId="2" w16cid:durableId="104113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NTKwNLW0MDM2NzBT0lEKTi0uzszPAykwrAUAypx+pywAAAA="/>
  </w:docVars>
  <w:rsids>
    <w:rsidRoot w:val="006D3123"/>
    <w:rsid w:val="00107CCF"/>
    <w:rsid w:val="0024466E"/>
    <w:rsid w:val="00337C64"/>
    <w:rsid w:val="003751E4"/>
    <w:rsid w:val="004377A0"/>
    <w:rsid w:val="00452356"/>
    <w:rsid w:val="00477AF7"/>
    <w:rsid w:val="006B1225"/>
    <w:rsid w:val="006C265A"/>
    <w:rsid w:val="006D3123"/>
    <w:rsid w:val="006F62F4"/>
    <w:rsid w:val="007116F9"/>
    <w:rsid w:val="00714CF0"/>
    <w:rsid w:val="00731A84"/>
    <w:rsid w:val="00793095"/>
    <w:rsid w:val="00826F5F"/>
    <w:rsid w:val="008E48DF"/>
    <w:rsid w:val="009B02E4"/>
    <w:rsid w:val="00A45A6C"/>
    <w:rsid w:val="00AC363B"/>
    <w:rsid w:val="00B14308"/>
    <w:rsid w:val="00BB55D1"/>
    <w:rsid w:val="00BD36BC"/>
    <w:rsid w:val="00C90908"/>
    <w:rsid w:val="00D02745"/>
    <w:rsid w:val="00E3186E"/>
    <w:rsid w:val="00E3226B"/>
    <w:rsid w:val="00E5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styleId="Hyperlink">
    <w:name w:val="Hyperlink"/>
    <w:basedOn w:val="DefaultParagraphFont"/>
    <w:uiPriority w:val="99"/>
    <w:unhideWhenUsed/>
    <w:rsid w:val="00AC363B"/>
    <w:rPr>
      <w:color w:val="0563C1" w:themeColor="hyperlink"/>
      <w:u w:val="single"/>
    </w:rPr>
  </w:style>
  <w:style w:type="character" w:styleId="UnresolvedMention">
    <w:name w:val="Unresolved Mention"/>
    <w:basedOn w:val="DefaultParagraphFont"/>
    <w:uiPriority w:val="99"/>
    <w:semiHidden/>
    <w:unhideWhenUsed/>
    <w:rsid w:val="00AC363B"/>
    <w:rPr>
      <w:color w:val="605E5C"/>
      <w:shd w:val="clear" w:color="auto" w:fill="E1DFDD"/>
    </w:rPr>
  </w:style>
  <w:style w:type="character" w:customStyle="1" w:styleId="transcript-snippetcontentbodyword">
    <w:name w:val="transcript-snippet__content__body__word"/>
    <w:basedOn w:val="DefaultParagraphFont"/>
    <w:rsid w:val="0071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0537">
      <w:bodyDiv w:val="1"/>
      <w:marLeft w:val="0"/>
      <w:marRight w:val="0"/>
      <w:marTop w:val="0"/>
      <w:marBottom w:val="0"/>
      <w:divBdr>
        <w:top w:val="none" w:sz="0" w:space="0" w:color="auto"/>
        <w:left w:val="none" w:sz="0" w:space="0" w:color="auto"/>
        <w:bottom w:val="none" w:sz="0" w:space="0" w:color="auto"/>
        <w:right w:val="none" w:sz="0" w:space="0" w:color="auto"/>
      </w:divBdr>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18169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versity.kennesaw.edu/presidential-commissions/ptfor.php" TargetMode="External"/><Relationship Id="rId5" Type="http://schemas.openxmlformats.org/officeDocument/2006/relationships/hyperlink" Target="mailto:stoson@kennesa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2022-11-07T22:09:00Z</dcterms:created>
  <dcterms:modified xsi:type="dcterms:W3CDTF">2022-11-07T22:09:00Z</dcterms:modified>
</cp:coreProperties>
</file>