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11354B" w:rsidRDefault="002A000E">
      <w:pPr>
        <w:spacing w:after="289"/>
        <w:ind w:left="2886"/>
        <w:rPr>
          <w:rFonts w:asciiTheme="majorBidi" w:hAnsiTheme="majorBidi" w:cstheme="majorBidi"/>
        </w:rPr>
      </w:pPr>
      <w:r w:rsidRPr="0011354B">
        <w:rPr>
          <w:rFonts w:asciiTheme="majorBidi" w:hAnsiTheme="majorBidi" w:cstheme="majorBidi"/>
          <w:noProof/>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1DB9E1DC" w:rsidR="009C5B9A" w:rsidRPr="0011354B" w:rsidRDefault="002A000E">
      <w:pPr>
        <w:spacing w:after="3" w:line="248" w:lineRule="auto"/>
        <w:ind w:left="10" w:right="14" w:hanging="10"/>
        <w:rPr>
          <w:rFonts w:asciiTheme="majorBidi" w:hAnsiTheme="majorBidi" w:cstheme="majorBidi"/>
        </w:rPr>
      </w:pPr>
      <w:r w:rsidRPr="0011354B">
        <w:rPr>
          <w:rFonts w:asciiTheme="majorBidi" w:hAnsiTheme="majorBidi" w:cstheme="majorBidi"/>
        </w:rPr>
        <w:t xml:space="preserve">Faculty Senate Executive Committee Meeting: </w:t>
      </w:r>
      <w:r w:rsidR="00DF05E0" w:rsidRPr="0011354B">
        <w:rPr>
          <w:rFonts w:asciiTheme="majorBidi" w:hAnsiTheme="majorBidi" w:cstheme="majorBidi"/>
        </w:rPr>
        <w:t>April</w:t>
      </w:r>
      <w:r w:rsidR="00AC153F" w:rsidRPr="0011354B">
        <w:rPr>
          <w:rFonts w:asciiTheme="majorBidi" w:hAnsiTheme="majorBidi" w:cstheme="majorBidi"/>
        </w:rPr>
        <w:t xml:space="preserve"> </w:t>
      </w:r>
      <w:r w:rsidR="00E965D7">
        <w:rPr>
          <w:rFonts w:asciiTheme="majorBidi" w:hAnsiTheme="majorBidi" w:cstheme="majorBidi"/>
        </w:rPr>
        <w:t>25</w:t>
      </w:r>
      <w:r w:rsidR="00AC153F" w:rsidRPr="0011354B">
        <w:rPr>
          <w:rFonts w:asciiTheme="majorBidi" w:hAnsiTheme="majorBidi" w:cstheme="majorBidi"/>
          <w:vertAlign w:val="superscript"/>
        </w:rPr>
        <w:t>th</w:t>
      </w:r>
      <w:r w:rsidR="00B92B38" w:rsidRPr="0011354B">
        <w:rPr>
          <w:rFonts w:asciiTheme="majorBidi" w:hAnsiTheme="majorBidi" w:cstheme="majorBidi"/>
        </w:rPr>
        <w:t>,</w:t>
      </w:r>
      <w:r w:rsidRPr="0011354B">
        <w:rPr>
          <w:rFonts w:asciiTheme="majorBidi" w:hAnsiTheme="majorBidi" w:cstheme="majorBidi"/>
        </w:rPr>
        <w:t xml:space="preserve"> 202</w:t>
      </w:r>
      <w:r w:rsidR="00A8035B" w:rsidRPr="0011354B">
        <w:rPr>
          <w:rFonts w:asciiTheme="majorBidi" w:hAnsiTheme="majorBidi" w:cstheme="majorBidi"/>
        </w:rPr>
        <w:t>2</w:t>
      </w:r>
      <w:r w:rsidRPr="0011354B">
        <w:rPr>
          <w:rFonts w:asciiTheme="majorBidi" w:hAnsiTheme="majorBidi" w:cstheme="majorBidi"/>
        </w:rPr>
        <w:t xml:space="preserve"> (12</w:t>
      </w:r>
      <w:r w:rsidR="00AC153F" w:rsidRPr="0011354B">
        <w:rPr>
          <w:rFonts w:asciiTheme="majorBidi" w:hAnsiTheme="majorBidi" w:cstheme="majorBidi"/>
        </w:rPr>
        <w:t>:30</w:t>
      </w:r>
      <w:r w:rsidR="0013332B" w:rsidRPr="0011354B">
        <w:rPr>
          <w:rFonts w:asciiTheme="majorBidi" w:hAnsiTheme="majorBidi" w:cstheme="majorBidi"/>
        </w:rPr>
        <w:t>- 1</w:t>
      </w:r>
      <w:r w:rsidR="00AC153F" w:rsidRPr="0011354B">
        <w:rPr>
          <w:rFonts w:asciiTheme="majorBidi" w:hAnsiTheme="majorBidi" w:cstheme="majorBidi"/>
        </w:rPr>
        <w:t>:30</w:t>
      </w:r>
      <w:r w:rsidRPr="0011354B">
        <w:rPr>
          <w:rFonts w:asciiTheme="majorBidi" w:hAnsiTheme="majorBidi" w:cstheme="majorBidi"/>
        </w:rPr>
        <w:t xml:space="preserve"> PM) </w:t>
      </w:r>
    </w:p>
    <w:p w14:paraId="64D64726" w14:textId="43CD0D83" w:rsidR="009C5B9A" w:rsidRPr="0011354B" w:rsidRDefault="002A000E">
      <w:pPr>
        <w:spacing w:after="272" w:line="248" w:lineRule="auto"/>
        <w:ind w:left="10" w:right="14" w:hanging="10"/>
        <w:rPr>
          <w:rFonts w:asciiTheme="majorBidi" w:hAnsiTheme="majorBidi" w:cstheme="majorBidi"/>
        </w:rPr>
      </w:pPr>
      <w:r w:rsidRPr="0011354B">
        <w:rPr>
          <w:rFonts w:asciiTheme="majorBidi" w:hAnsiTheme="majorBidi" w:cstheme="majorBidi"/>
        </w:rPr>
        <w:t xml:space="preserve">Faculty Senate Meeting: </w:t>
      </w:r>
      <w:r w:rsidR="00E965D7">
        <w:rPr>
          <w:rFonts w:asciiTheme="majorBidi" w:hAnsiTheme="majorBidi" w:cstheme="majorBidi"/>
        </w:rPr>
        <w:t>May 2</w:t>
      </w:r>
      <w:r w:rsidR="00E965D7" w:rsidRPr="00E965D7">
        <w:rPr>
          <w:rFonts w:asciiTheme="majorBidi" w:hAnsiTheme="majorBidi" w:cstheme="majorBidi"/>
          <w:vertAlign w:val="superscript"/>
        </w:rPr>
        <w:t>nd</w:t>
      </w:r>
      <w:r w:rsidR="00B92B38" w:rsidRPr="0011354B">
        <w:rPr>
          <w:rFonts w:asciiTheme="majorBidi" w:hAnsiTheme="majorBidi" w:cstheme="majorBidi"/>
        </w:rPr>
        <w:t>,</w:t>
      </w:r>
      <w:r w:rsidRPr="0011354B">
        <w:rPr>
          <w:rFonts w:asciiTheme="majorBidi" w:hAnsiTheme="majorBidi" w:cstheme="majorBidi"/>
        </w:rPr>
        <w:t xml:space="preserve"> 202</w:t>
      </w:r>
      <w:r w:rsidR="00A8035B" w:rsidRPr="0011354B">
        <w:rPr>
          <w:rFonts w:asciiTheme="majorBidi" w:hAnsiTheme="majorBidi" w:cstheme="majorBidi"/>
        </w:rPr>
        <w:t>2</w:t>
      </w:r>
      <w:r w:rsidRPr="0011354B">
        <w:rPr>
          <w:rFonts w:asciiTheme="majorBidi" w:hAnsiTheme="majorBidi" w:cstheme="majorBidi"/>
        </w:rPr>
        <w:t xml:space="preserve"> (12:30 PM – </w:t>
      </w:r>
      <w:r w:rsidR="002920F8" w:rsidRPr="0011354B">
        <w:rPr>
          <w:rFonts w:asciiTheme="majorBidi" w:hAnsiTheme="majorBidi" w:cstheme="majorBidi"/>
        </w:rPr>
        <w:t>1:45</w:t>
      </w:r>
      <w:r w:rsidR="00823218" w:rsidRPr="0011354B">
        <w:rPr>
          <w:rFonts w:asciiTheme="majorBidi" w:hAnsiTheme="majorBidi" w:cstheme="majorBidi"/>
        </w:rPr>
        <w:t xml:space="preserve"> PM</w:t>
      </w:r>
      <w:r w:rsidRPr="0011354B">
        <w:rPr>
          <w:rFonts w:asciiTheme="majorBidi" w:hAnsiTheme="majorBidi" w:cstheme="majorBidi"/>
        </w:rPr>
        <w:t xml:space="preserve">) </w:t>
      </w:r>
    </w:p>
    <w:p w14:paraId="0B7464A9" w14:textId="77777777" w:rsidR="009C5B9A" w:rsidRPr="0011354B" w:rsidRDefault="002A000E">
      <w:pPr>
        <w:spacing w:after="250"/>
        <w:ind w:left="55"/>
        <w:jc w:val="center"/>
        <w:rPr>
          <w:rFonts w:asciiTheme="majorBidi" w:hAnsiTheme="majorBidi" w:cstheme="majorBidi"/>
        </w:rPr>
      </w:pPr>
      <w:r w:rsidRPr="0011354B">
        <w:rPr>
          <w:rFonts w:asciiTheme="majorBidi" w:hAnsiTheme="majorBidi" w:cstheme="majorBidi"/>
          <w:b/>
          <w:u w:val="single" w:color="000000"/>
        </w:rPr>
        <w:t>Agenda</w:t>
      </w:r>
      <w:r w:rsidRPr="0011354B">
        <w:rPr>
          <w:rFonts w:asciiTheme="majorBidi" w:hAnsiTheme="majorBidi" w:cstheme="majorBidi"/>
        </w:rPr>
        <w:t xml:space="preserve"> </w:t>
      </w:r>
    </w:p>
    <w:p w14:paraId="0B46516F" w14:textId="77777777" w:rsidR="009C5B9A" w:rsidRPr="0011354B" w:rsidRDefault="002A000E">
      <w:pPr>
        <w:pStyle w:val="Heading1"/>
        <w:spacing w:after="252"/>
        <w:ind w:left="-5"/>
        <w:rPr>
          <w:rFonts w:asciiTheme="majorBidi" w:hAnsiTheme="majorBidi" w:cstheme="majorBidi"/>
        </w:rPr>
      </w:pPr>
      <w:r w:rsidRPr="0011354B">
        <w:rPr>
          <w:rFonts w:asciiTheme="majorBidi" w:hAnsiTheme="majorBidi" w:cstheme="majorBidi"/>
        </w:rPr>
        <w:t>Opening Remarks</w:t>
      </w:r>
      <w:r w:rsidRPr="0011354B">
        <w:rPr>
          <w:rFonts w:asciiTheme="majorBidi" w:hAnsiTheme="majorBidi" w:cstheme="majorBidi"/>
          <w:u w:val="none"/>
        </w:rPr>
        <w:t xml:space="preserve"> </w:t>
      </w:r>
    </w:p>
    <w:p w14:paraId="23AEBEFB" w14:textId="04A68FAB" w:rsidR="009C5B9A" w:rsidRPr="0011354B" w:rsidRDefault="002A000E">
      <w:pPr>
        <w:tabs>
          <w:tab w:val="center" w:pos="450"/>
          <w:tab w:val="center" w:pos="2060"/>
        </w:tabs>
        <w:spacing w:after="3" w:line="248" w:lineRule="auto"/>
        <w:rPr>
          <w:rFonts w:asciiTheme="majorBidi" w:hAnsiTheme="majorBidi" w:cstheme="majorBidi"/>
        </w:rPr>
      </w:pPr>
      <w:r w:rsidRPr="0011354B">
        <w:rPr>
          <w:rFonts w:asciiTheme="majorBidi" w:hAnsiTheme="majorBidi" w:cstheme="majorBidi"/>
        </w:rPr>
        <w:tab/>
        <w:t xml:space="preserve">Welcome – </w:t>
      </w:r>
      <w:r w:rsidR="00694342" w:rsidRPr="0011354B">
        <w:rPr>
          <w:rFonts w:asciiTheme="majorBidi" w:hAnsiTheme="majorBidi" w:cstheme="majorBidi"/>
        </w:rPr>
        <w:t>Darina Lepadatu</w:t>
      </w:r>
    </w:p>
    <w:p w14:paraId="34ABA762" w14:textId="77777777" w:rsidR="00CB4BE3" w:rsidRPr="0011354B" w:rsidRDefault="00CB4BE3">
      <w:pPr>
        <w:tabs>
          <w:tab w:val="center" w:pos="450"/>
          <w:tab w:val="center" w:pos="2060"/>
        </w:tabs>
        <w:spacing w:after="3" w:line="248" w:lineRule="auto"/>
        <w:rPr>
          <w:rFonts w:asciiTheme="majorBidi" w:hAnsiTheme="majorBidi" w:cstheme="majorBidi"/>
        </w:rPr>
      </w:pPr>
    </w:p>
    <w:p w14:paraId="630AC8BC" w14:textId="2FC3BD93" w:rsidR="00694342" w:rsidRPr="0011354B" w:rsidRDefault="002A000E" w:rsidP="00694342">
      <w:pPr>
        <w:pStyle w:val="ListParagraph"/>
        <w:tabs>
          <w:tab w:val="center" w:pos="1171"/>
          <w:tab w:val="center" w:pos="3713"/>
        </w:tabs>
        <w:spacing w:after="10" w:line="249" w:lineRule="auto"/>
        <w:rPr>
          <w:rFonts w:asciiTheme="majorBidi" w:hAnsiTheme="majorBidi" w:cstheme="majorBidi"/>
        </w:rPr>
      </w:pPr>
      <w:r w:rsidRPr="0011354B">
        <w:rPr>
          <w:rFonts w:asciiTheme="majorBidi" w:hAnsiTheme="majorBidi" w:cstheme="majorBidi"/>
          <w:b/>
        </w:rPr>
        <w:t>Online Faculty Senate Meeting Expectations</w:t>
      </w:r>
    </w:p>
    <w:p w14:paraId="3FC8C068" w14:textId="475DD466" w:rsidR="009C5B9A" w:rsidRPr="0011354B" w:rsidRDefault="002A000E" w:rsidP="00451A19">
      <w:pPr>
        <w:pStyle w:val="ListParagraph"/>
        <w:numPr>
          <w:ilvl w:val="0"/>
          <w:numId w:val="1"/>
        </w:numPr>
        <w:tabs>
          <w:tab w:val="center" w:pos="1171"/>
          <w:tab w:val="center" w:pos="3713"/>
        </w:tabs>
        <w:spacing w:after="10" w:line="249" w:lineRule="auto"/>
        <w:rPr>
          <w:rFonts w:asciiTheme="majorBidi" w:hAnsiTheme="majorBidi" w:cstheme="majorBidi"/>
        </w:rPr>
      </w:pPr>
      <w:r w:rsidRPr="0011354B">
        <w:rPr>
          <w:rFonts w:asciiTheme="majorBidi" w:hAnsiTheme="majorBidi" w:cstheme="majorBidi"/>
        </w:rPr>
        <w:t>Please complete the attendance survey (link in the chat window) if you are a senator or a guest.</w:t>
      </w:r>
    </w:p>
    <w:p w14:paraId="138A3745" w14:textId="5D4C7A1D" w:rsidR="009C5B9A" w:rsidRPr="0011354B" w:rsidRDefault="002A000E" w:rsidP="00451A19">
      <w:pPr>
        <w:pStyle w:val="ListParagraph"/>
        <w:numPr>
          <w:ilvl w:val="0"/>
          <w:numId w:val="1"/>
        </w:numPr>
        <w:spacing w:after="3" w:line="248" w:lineRule="auto"/>
        <w:ind w:right="14"/>
        <w:rPr>
          <w:rFonts w:asciiTheme="majorBidi" w:hAnsiTheme="majorBidi" w:cstheme="majorBidi"/>
        </w:rPr>
      </w:pPr>
      <w:r w:rsidRPr="0011354B">
        <w:rPr>
          <w:rFonts w:asciiTheme="majorBidi" w:hAnsiTheme="majorBidi" w:cstheme="majorBidi"/>
        </w:rPr>
        <w:t xml:space="preserve">Voting will be carried out electronically (link will be available in the chat window) and will be tracked. </w:t>
      </w:r>
      <w:r w:rsidRPr="0011354B">
        <w:rPr>
          <w:rFonts w:asciiTheme="majorBidi" w:hAnsiTheme="majorBidi" w:cstheme="majorBidi"/>
          <w:b/>
          <w:u w:val="single" w:color="000000"/>
        </w:rPr>
        <w:t>Please only vote if you are a senator.</w:t>
      </w:r>
      <w:r w:rsidRPr="0011354B">
        <w:rPr>
          <w:rFonts w:asciiTheme="majorBidi" w:hAnsiTheme="majorBidi" w:cstheme="majorBidi"/>
          <w:u w:val="single" w:color="000000"/>
        </w:rPr>
        <w:t xml:space="preserve"> </w:t>
      </w:r>
      <w:r w:rsidRPr="0011354B">
        <w:rPr>
          <w:rFonts w:asciiTheme="majorBidi" w:hAnsiTheme="majorBidi" w:cstheme="majorBidi"/>
        </w:rPr>
        <w:t>A non-senator voting will result in an immediate permanent ban from the faculty senate.</w:t>
      </w:r>
    </w:p>
    <w:p w14:paraId="11C1A548" w14:textId="77777777" w:rsidR="00694342" w:rsidRPr="0011354B" w:rsidRDefault="002A000E" w:rsidP="00451A19">
      <w:pPr>
        <w:pStyle w:val="ListParagraph"/>
        <w:numPr>
          <w:ilvl w:val="0"/>
          <w:numId w:val="1"/>
        </w:numPr>
        <w:spacing w:after="269"/>
        <w:ind w:right="14"/>
        <w:rPr>
          <w:rFonts w:asciiTheme="majorBidi" w:hAnsiTheme="majorBidi" w:cstheme="majorBidi"/>
        </w:rPr>
      </w:pPr>
      <w:r w:rsidRPr="0011354B">
        <w:rPr>
          <w:rFonts w:asciiTheme="majorBidi" w:hAnsiTheme="majorBidi" w:cstheme="majorBidi"/>
        </w:rPr>
        <w:t xml:space="preserve">Use the “Raise your hand” feature </w:t>
      </w:r>
      <w:proofErr w:type="gramStart"/>
      <w:r w:rsidRPr="0011354B">
        <w:rPr>
          <w:rFonts w:asciiTheme="majorBidi" w:hAnsiTheme="majorBidi" w:cstheme="majorBidi"/>
        </w:rPr>
        <w:t>in order to</w:t>
      </w:r>
      <w:proofErr w:type="gramEnd"/>
      <w:r w:rsidRPr="0011354B">
        <w:rPr>
          <w:rFonts w:asciiTheme="majorBidi" w:hAnsiTheme="majorBidi" w:cstheme="majorBidi"/>
        </w:rPr>
        <w:t xml:space="preserve">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11354B">
        <w:rPr>
          <w:rFonts w:asciiTheme="majorBidi" w:hAnsiTheme="majorBidi" w:cstheme="majorBidi"/>
        </w:rPr>
        <w:t xml:space="preserve"> </w:t>
      </w:r>
      <w:r w:rsidRPr="0011354B">
        <w:rPr>
          <w:rFonts w:asciiTheme="majorBidi" w:hAnsiTheme="majorBidi" w:cstheme="majorBidi"/>
        </w:rPr>
        <w:t>To further promote discussion, the president of the faculty senate will begin by calling for dissenting opinions.  If there are no dissenting voices, we will be able to call for a vote directly and increase efficiency in our meetings.</w:t>
      </w:r>
    </w:p>
    <w:p w14:paraId="0EC4C5D6" w14:textId="5F2BEDC5" w:rsidR="00823218" w:rsidRPr="0011354B" w:rsidRDefault="00694342" w:rsidP="00DA3302">
      <w:pPr>
        <w:pStyle w:val="ListParagraph"/>
        <w:numPr>
          <w:ilvl w:val="0"/>
          <w:numId w:val="1"/>
        </w:numPr>
        <w:spacing w:after="269"/>
        <w:ind w:right="14"/>
        <w:rPr>
          <w:rFonts w:asciiTheme="majorBidi" w:hAnsiTheme="majorBidi" w:cstheme="majorBidi"/>
        </w:rPr>
      </w:pPr>
      <w:r w:rsidRPr="0011354B">
        <w:rPr>
          <w:rFonts w:asciiTheme="majorBidi" w:hAnsiTheme="majorBidi" w:cstheme="majorBidi"/>
        </w:rPr>
        <w:t xml:space="preserve">Please get familiar with Robert’s Rules of Order: </w:t>
      </w:r>
      <w:hyperlink r:id="rId8" w:history="1">
        <w:r w:rsidRPr="0011354B">
          <w:rPr>
            <w:rStyle w:val="Hyperlink"/>
            <w:rFonts w:asciiTheme="majorBidi" w:hAnsiTheme="majorBidi" w:cstheme="majorBidi"/>
          </w:rPr>
          <w:t>https://assembly.cornell.edu/sites/default/files/roberts_rules_simplified.pdf</w:t>
        </w:r>
      </w:hyperlink>
    </w:p>
    <w:p w14:paraId="4801478A" w14:textId="77777777" w:rsidR="006F0DB5" w:rsidRPr="0011354B" w:rsidRDefault="006F0DB5" w:rsidP="006F0DB5">
      <w:pPr>
        <w:pStyle w:val="ListParagraph"/>
        <w:ind w:left="500"/>
        <w:jc w:val="both"/>
        <w:rPr>
          <w:rFonts w:asciiTheme="majorBidi" w:hAnsiTheme="majorBidi" w:cstheme="majorBidi"/>
        </w:rPr>
      </w:pPr>
    </w:p>
    <w:p w14:paraId="5776E843" w14:textId="77D86013" w:rsidR="00AC153F" w:rsidRPr="0011354B" w:rsidRDefault="00AC153F" w:rsidP="00553740">
      <w:pPr>
        <w:rPr>
          <w:rFonts w:asciiTheme="majorBidi" w:hAnsiTheme="majorBidi" w:cstheme="majorBidi"/>
          <w:b/>
          <w:bCs/>
          <w:u w:val="single"/>
        </w:rPr>
      </w:pPr>
      <w:r w:rsidRPr="0011354B">
        <w:rPr>
          <w:rFonts w:asciiTheme="majorBidi" w:hAnsiTheme="majorBidi" w:cstheme="majorBidi"/>
          <w:b/>
          <w:bCs/>
          <w:u w:val="single"/>
        </w:rPr>
        <w:t>Old Business:</w:t>
      </w:r>
    </w:p>
    <w:p w14:paraId="21EF5240" w14:textId="37135A0E" w:rsidR="009A5CC7" w:rsidRPr="0011354B" w:rsidRDefault="009A5CC7" w:rsidP="009A5CC7">
      <w:pPr>
        <w:pStyle w:val="ListParagraph"/>
        <w:numPr>
          <w:ilvl w:val="0"/>
          <w:numId w:val="2"/>
        </w:numPr>
        <w:jc w:val="both"/>
        <w:rPr>
          <w:rFonts w:asciiTheme="majorBidi" w:hAnsiTheme="majorBidi" w:cstheme="majorBidi"/>
        </w:rPr>
      </w:pPr>
      <w:r w:rsidRPr="0011354B">
        <w:rPr>
          <w:rFonts w:asciiTheme="majorBidi" w:hAnsiTheme="majorBidi" w:cstheme="majorBidi"/>
        </w:rPr>
        <w:t xml:space="preserve">Approval of Faculty Senate </w:t>
      </w:r>
      <w:r w:rsidR="00DF05E0" w:rsidRPr="0011354B">
        <w:rPr>
          <w:rFonts w:asciiTheme="majorBidi" w:hAnsiTheme="majorBidi" w:cstheme="majorBidi"/>
        </w:rPr>
        <w:t>March</w:t>
      </w:r>
      <w:r w:rsidRPr="0011354B">
        <w:rPr>
          <w:rFonts w:asciiTheme="majorBidi" w:hAnsiTheme="majorBidi" w:cstheme="majorBidi"/>
        </w:rPr>
        <w:t xml:space="preserve"> 22 Minutes. (James Gambrell 12:30)</w:t>
      </w:r>
    </w:p>
    <w:p w14:paraId="64F4FCFC" w14:textId="77777777" w:rsidR="00AC153F" w:rsidRPr="0011354B" w:rsidRDefault="00AC153F" w:rsidP="00553740">
      <w:pPr>
        <w:rPr>
          <w:rFonts w:asciiTheme="majorBidi" w:hAnsiTheme="majorBidi" w:cstheme="majorBidi"/>
          <w:b/>
          <w:bCs/>
          <w:u w:val="single"/>
        </w:rPr>
      </w:pPr>
    </w:p>
    <w:p w14:paraId="07B0B2A0" w14:textId="35CE8F29" w:rsidR="0037103B" w:rsidRPr="0037103B" w:rsidRDefault="00553740" w:rsidP="0037103B">
      <w:pPr>
        <w:rPr>
          <w:rFonts w:asciiTheme="majorBidi" w:hAnsiTheme="majorBidi" w:cstheme="majorBidi"/>
          <w:b/>
          <w:bCs/>
          <w:u w:val="single"/>
        </w:rPr>
      </w:pPr>
      <w:r w:rsidRPr="0011354B">
        <w:rPr>
          <w:rFonts w:asciiTheme="majorBidi" w:hAnsiTheme="majorBidi" w:cstheme="majorBidi"/>
          <w:b/>
          <w:bCs/>
          <w:u w:val="single"/>
        </w:rPr>
        <w:t>New Business</w:t>
      </w:r>
    </w:p>
    <w:p w14:paraId="0CC7387A" w14:textId="60257836" w:rsidR="0037103B" w:rsidRDefault="0037103B" w:rsidP="0037103B">
      <w:pPr>
        <w:pStyle w:val="Heading1"/>
        <w:numPr>
          <w:ilvl w:val="0"/>
          <w:numId w:val="17"/>
        </w:numPr>
        <w:spacing w:after="252" w:line="240" w:lineRule="auto"/>
        <w:rPr>
          <w:rFonts w:asciiTheme="majorBidi" w:hAnsiTheme="majorBidi" w:cstheme="majorBidi"/>
          <w:b w:val="0"/>
          <w:bCs/>
          <w:u w:val="none"/>
        </w:rPr>
      </w:pPr>
      <w:r>
        <w:rPr>
          <w:rFonts w:asciiTheme="majorBidi" w:hAnsiTheme="majorBidi" w:cstheme="majorBidi"/>
          <w:b w:val="0"/>
          <w:bCs/>
          <w:u w:val="none"/>
        </w:rPr>
        <w:t>Minor revisions of Guidelines for Conducting Faculty Searches at KSU, Including University and College Level Administrators (Pam Cole 12:30-12:50)</w:t>
      </w:r>
    </w:p>
    <w:p w14:paraId="1837837C" w14:textId="5B2E3BB3" w:rsidR="00E965D7" w:rsidRPr="00E965D7" w:rsidRDefault="00E965D7" w:rsidP="0037103B">
      <w:pPr>
        <w:pStyle w:val="Heading1"/>
        <w:numPr>
          <w:ilvl w:val="0"/>
          <w:numId w:val="17"/>
        </w:numPr>
        <w:spacing w:after="252" w:line="240" w:lineRule="auto"/>
        <w:rPr>
          <w:rFonts w:asciiTheme="majorBidi" w:hAnsiTheme="majorBidi" w:cstheme="majorBidi"/>
          <w:b w:val="0"/>
          <w:bCs/>
          <w:u w:val="none"/>
        </w:rPr>
      </w:pPr>
      <w:r w:rsidRPr="00E965D7">
        <w:rPr>
          <w:rFonts w:asciiTheme="majorBidi" w:hAnsiTheme="majorBidi" w:cstheme="majorBidi"/>
          <w:b w:val="0"/>
          <w:bCs/>
          <w:u w:val="none"/>
        </w:rPr>
        <w:t xml:space="preserve">Vote on Faculty Senate </w:t>
      </w:r>
      <w:r w:rsidR="0037103B">
        <w:rPr>
          <w:rFonts w:asciiTheme="majorBidi" w:hAnsiTheme="majorBidi" w:cstheme="majorBidi"/>
          <w:b w:val="0"/>
          <w:bCs/>
          <w:u w:val="none"/>
        </w:rPr>
        <w:t>P</w:t>
      </w:r>
      <w:r w:rsidRPr="00E965D7">
        <w:rPr>
          <w:rFonts w:asciiTheme="majorBidi" w:hAnsiTheme="majorBidi" w:cstheme="majorBidi"/>
          <w:b w:val="0"/>
          <w:bCs/>
          <w:u w:val="none"/>
        </w:rPr>
        <w:t>a</w:t>
      </w:r>
      <w:r>
        <w:rPr>
          <w:rFonts w:asciiTheme="majorBidi" w:hAnsiTheme="majorBidi" w:cstheme="majorBidi"/>
          <w:b w:val="0"/>
          <w:bCs/>
          <w:u w:val="none"/>
        </w:rPr>
        <w:t xml:space="preserve">rliamentarian. Nomination: Jeff </w:t>
      </w:r>
      <w:proofErr w:type="spellStart"/>
      <w:r>
        <w:rPr>
          <w:rFonts w:asciiTheme="majorBidi" w:hAnsiTheme="majorBidi" w:cstheme="majorBidi"/>
          <w:b w:val="0"/>
          <w:bCs/>
          <w:u w:val="none"/>
        </w:rPr>
        <w:t>Yunek</w:t>
      </w:r>
      <w:proofErr w:type="spellEnd"/>
      <w:r>
        <w:rPr>
          <w:rFonts w:asciiTheme="majorBidi" w:hAnsiTheme="majorBidi" w:cstheme="majorBidi"/>
          <w:b w:val="0"/>
          <w:bCs/>
          <w:u w:val="none"/>
        </w:rPr>
        <w:t>, Assistant Professor of Music, College of the Arts</w:t>
      </w:r>
      <w:r w:rsidR="0037103B">
        <w:rPr>
          <w:rFonts w:asciiTheme="majorBidi" w:hAnsiTheme="majorBidi" w:cstheme="majorBidi"/>
          <w:b w:val="0"/>
          <w:bCs/>
          <w:u w:val="none"/>
        </w:rPr>
        <w:t xml:space="preserve"> (Darina Lepadatu 12:50-</w:t>
      </w:r>
      <w:r w:rsidR="00BF6CFE">
        <w:rPr>
          <w:rFonts w:asciiTheme="majorBidi" w:hAnsiTheme="majorBidi" w:cstheme="majorBidi"/>
          <w:b w:val="0"/>
          <w:bCs/>
          <w:u w:val="none"/>
        </w:rPr>
        <w:t>12:55</w:t>
      </w:r>
      <w:r w:rsidR="0037103B">
        <w:rPr>
          <w:rFonts w:asciiTheme="majorBidi" w:hAnsiTheme="majorBidi" w:cstheme="majorBidi"/>
          <w:b w:val="0"/>
          <w:bCs/>
          <w:u w:val="none"/>
        </w:rPr>
        <w:t>)</w:t>
      </w:r>
    </w:p>
    <w:p w14:paraId="21E85E7E" w14:textId="717397F0" w:rsidR="008F34F2" w:rsidRDefault="009443B7" w:rsidP="00E965D7">
      <w:pPr>
        <w:pStyle w:val="Heading1"/>
        <w:numPr>
          <w:ilvl w:val="0"/>
          <w:numId w:val="17"/>
        </w:numPr>
        <w:spacing w:after="252" w:line="240" w:lineRule="auto"/>
        <w:rPr>
          <w:rFonts w:asciiTheme="majorBidi" w:hAnsiTheme="majorBidi" w:cstheme="majorBidi"/>
          <w:b w:val="0"/>
          <w:bCs/>
          <w:u w:val="none"/>
        </w:rPr>
      </w:pPr>
      <w:r>
        <w:rPr>
          <w:rFonts w:asciiTheme="majorBidi" w:hAnsiTheme="majorBidi" w:cstheme="majorBidi"/>
          <w:b w:val="0"/>
          <w:bCs/>
          <w:u w:val="none"/>
        </w:rPr>
        <w:t xml:space="preserve">Informational Item: </w:t>
      </w:r>
      <w:proofErr w:type="spellStart"/>
      <w:r>
        <w:rPr>
          <w:rFonts w:asciiTheme="majorBidi" w:hAnsiTheme="majorBidi" w:cstheme="majorBidi"/>
          <w:b w:val="0"/>
          <w:bCs/>
          <w:u w:val="none"/>
        </w:rPr>
        <w:t>ByLaws</w:t>
      </w:r>
      <w:proofErr w:type="spellEnd"/>
      <w:r>
        <w:rPr>
          <w:rFonts w:asciiTheme="majorBidi" w:hAnsiTheme="majorBidi" w:cstheme="majorBidi"/>
          <w:b w:val="0"/>
          <w:bCs/>
          <w:u w:val="none"/>
        </w:rPr>
        <w:t xml:space="preserve"> of General Education Council, standing committee of Faculty Senate. Kristina </w:t>
      </w:r>
      <w:proofErr w:type="spellStart"/>
      <w:r>
        <w:rPr>
          <w:rFonts w:asciiTheme="majorBidi" w:hAnsiTheme="majorBidi" w:cstheme="majorBidi"/>
          <w:b w:val="0"/>
          <w:bCs/>
          <w:u w:val="none"/>
        </w:rPr>
        <w:t>DuRocher</w:t>
      </w:r>
      <w:proofErr w:type="spellEnd"/>
      <w:r>
        <w:rPr>
          <w:rFonts w:asciiTheme="majorBidi" w:hAnsiTheme="majorBidi" w:cstheme="majorBidi"/>
          <w:b w:val="0"/>
          <w:bCs/>
          <w:u w:val="none"/>
        </w:rPr>
        <w:t xml:space="preserve">, Faculty Executive Director of Gen </w:t>
      </w:r>
      <w:proofErr w:type="gramStart"/>
      <w:r>
        <w:rPr>
          <w:rFonts w:asciiTheme="majorBidi" w:hAnsiTheme="majorBidi" w:cstheme="majorBidi"/>
          <w:b w:val="0"/>
          <w:bCs/>
          <w:u w:val="none"/>
        </w:rPr>
        <w:t>Ed</w:t>
      </w:r>
      <w:proofErr w:type="gramEnd"/>
      <w:r>
        <w:rPr>
          <w:rFonts w:asciiTheme="majorBidi" w:hAnsiTheme="majorBidi" w:cstheme="majorBidi"/>
          <w:b w:val="0"/>
          <w:bCs/>
          <w:u w:val="none"/>
        </w:rPr>
        <w:t xml:space="preserve"> and Curriculum Development </w:t>
      </w:r>
      <w:r w:rsidR="0037103B">
        <w:rPr>
          <w:rFonts w:asciiTheme="majorBidi" w:hAnsiTheme="majorBidi" w:cstheme="majorBidi"/>
          <w:b w:val="0"/>
          <w:bCs/>
          <w:u w:val="none"/>
        </w:rPr>
        <w:t>(</w:t>
      </w:r>
      <w:r w:rsidR="00BF6CFE">
        <w:rPr>
          <w:rFonts w:asciiTheme="majorBidi" w:hAnsiTheme="majorBidi" w:cstheme="majorBidi"/>
          <w:b w:val="0"/>
          <w:bCs/>
          <w:u w:val="none"/>
        </w:rPr>
        <w:t>12:55</w:t>
      </w:r>
      <w:r w:rsidR="0037103B">
        <w:rPr>
          <w:rFonts w:asciiTheme="majorBidi" w:hAnsiTheme="majorBidi" w:cstheme="majorBidi"/>
          <w:b w:val="0"/>
          <w:bCs/>
          <w:u w:val="none"/>
        </w:rPr>
        <w:t>-1:</w:t>
      </w:r>
      <w:r>
        <w:rPr>
          <w:rFonts w:asciiTheme="majorBidi" w:hAnsiTheme="majorBidi" w:cstheme="majorBidi"/>
          <w:b w:val="0"/>
          <w:bCs/>
          <w:u w:val="none"/>
        </w:rPr>
        <w:t>05</w:t>
      </w:r>
      <w:r w:rsidR="0037103B">
        <w:rPr>
          <w:rFonts w:asciiTheme="majorBidi" w:hAnsiTheme="majorBidi" w:cstheme="majorBidi"/>
          <w:b w:val="0"/>
          <w:bCs/>
          <w:u w:val="none"/>
        </w:rPr>
        <w:t>)</w:t>
      </w:r>
    </w:p>
    <w:p w14:paraId="5D75C437" w14:textId="387D65AC" w:rsidR="00E965D7" w:rsidRPr="00E965D7" w:rsidRDefault="00E965D7" w:rsidP="00E965D7">
      <w:pPr>
        <w:pStyle w:val="Heading1"/>
        <w:numPr>
          <w:ilvl w:val="0"/>
          <w:numId w:val="17"/>
        </w:numPr>
        <w:spacing w:after="252" w:line="240" w:lineRule="auto"/>
        <w:rPr>
          <w:rFonts w:asciiTheme="majorBidi" w:hAnsiTheme="majorBidi" w:cstheme="majorBidi"/>
          <w:b w:val="0"/>
          <w:bCs/>
          <w:u w:val="none"/>
        </w:rPr>
      </w:pPr>
      <w:r w:rsidRPr="00E965D7">
        <w:rPr>
          <w:rFonts w:asciiTheme="majorBidi" w:hAnsiTheme="majorBidi" w:cstheme="majorBidi"/>
          <w:b w:val="0"/>
          <w:bCs/>
          <w:u w:val="none"/>
        </w:rPr>
        <w:t>Update from PTR Taskforce</w:t>
      </w:r>
      <w:r>
        <w:rPr>
          <w:rFonts w:asciiTheme="majorBidi" w:hAnsiTheme="majorBidi" w:cstheme="majorBidi"/>
          <w:b w:val="0"/>
          <w:bCs/>
          <w:u w:val="none"/>
        </w:rPr>
        <w:t>: Todd Harper</w:t>
      </w:r>
      <w:r w:rsidR="0037103B">
        <w:rPr>
          <w:rFonts w:asciiTheme="majorBidi" w:hAnsiTheme="majorBidi" w:cstheme="majorBidi"/>
          <w:b w:val="0"/>
          <w:bCs/>
          <w:u w:val="none"/>
        </w:rPr>
        <w:t xml:space="preserve"> (1:</w:t>
      </w:r>
      <w:r w:rsidR="009443B7">
        <w:rPr>
          <w:rFonts w:asciiTheme="majorBidi" w:hAnsiTheme="majorBidi" w:cstheme="majorBidi"/>
          <w:b w:val="0"/>
          <w:bCs/>
          <w:u w:val="none"/>
        </w:rPr>
        <w:t>05</w:t>
      </w:r>
      <w:r w:rsidR="0037103B">
        <w:rPr>
          <w:rFonts w:asciiTheme="majorBidi" w:hAnsiTheme="majorBidi" w:cstheme="majorBidi"/>
          <w:b w:val="0"/>
          <w:bCs/>
          <w:u w:val="none"/>
        </w:rPr>
        <w:t>-1:</w:t>
      </w:r>
      <w:r w:rsidR="009443B7">
        <w:rPr>
          <w:rFonts w:asciiTheme="majorBidi" w:hAnsiTheme="majorBidi" w:cstheme="majorBidi"/>
          <w:b w:val="0"/>
          <w:bCs/>
          <w:u w:val="none"/>
        </w:rPr>
        <w:t>10</w:t>
      </w:r>
      <w:r w:rsidR="0037103B">
        <w:rPr>
          <w:rFonts w:asciiTheme="majorBidi" w:hAnsiTheme="majorBidi" w:cstheme="majorBidi"/>
          <w:b w:val="0"/>
          <w:bCs/>
          <w:u w:val="none"/>
        </w:rPr>
        <w:t>)</w:t>
      </w:r>
    </w:p>
    <w:p w14:paraId="1614B912" w14:textId="69C49A64" w:rsidR="00E965D7" w:rsidRDefault="00E965D7" w:rsidP="00E52C0E">
      <w:pPr>
        <w:pStyle w:val="Heading1"/>
        <w:numPr>
          <w:ilvl w:val="0"/>
          <w:numId w:val="17"/>
        </w:numPr>
        <w:spacing w:after="252" w:line="240" w:lineRule="auto"/>
        <w:rPr>
          <w:rFonts w:asciiTheme="majorBidi" w:hAnsiTheme="majorBidi" w:cstheme="majorBidi"/>
          <w:b w:val="0"/>
          <w:bCs/>
          <w:u w:val="none"/>
        </w:rPr>
      </w:pPr>
      <w:r w:rsidRPr="00E965D7">
        <w:rPr>
          <w:rFonts w:asciiTheme="majorBidi" w:hAnsiTheme="majorBidi" w:cstheme="majorBidi"/>
          <w:b w:val="0"/>
          <w:bCs/>
          <w:u w:val="none"/>
        </w:rPr>
        <w:t>Update from Administrative Review Committee:</w:t>
      </w:r>
      <w:r>
        <w:rPr>
          <w:rFonts w:asciiTheme="majorBidi" w:hAnsiTheme="majorBidi" w:cstheme="majorBidi"/>
          <w:b w:val="0"/>
          <w:bCs/>
          <w:u w:val="none"/>
        </w:rPr>
        <w:t xml:space="preserve"> Randy Stuart</w:t>
      </w:r>
      <w:r w:rsidR="0037103B">
        <w:rPr>
          <w:rFonts w:asciiTheme="majorBidi" w:hAnsiTheme="majorBidi" w:cstheme="majorBidi"/>
          <w:b w:val="0"/>
          <w:bCs/>
          <w:u w:val="none"/>
        </w:rPr>
        <w:t xml:space="preserve"> (1:</w:t>
      </w:r>
      <w:r w:rsidR="002151DD">
        <w:rPr>
          <w:rFonts w:asciiTheme="majorBidi" w:hAnsiTheme="majorBidi" w:cstheme="majorBidi"/>
          <w:b w:val="0"/>
          <w:bCs/>
          <w:u w:val="none"/>
        </w:rPr>
        <w:t>1</w:t>
      </w:r>
      <w:r w:rsidR="00BF6CFE">
        <w:rPr>
          <w:rFonts w:asciiTheme="majorBidi" w:hAnsiTheme="majorBidi" w:cstheme="majorBidi"/>
          <w:b w:val="0"/>
          <w:bCs/>
          <w:u w:val="none"/>
        </w:rPr>
        <w:t>0</w:t>
      </w:r>
      <w:r w:rsidR="0037103B">
        <w:rPr>
          <w:rFonts w:asciiTheme="majorBidi" w:hAnsiTheme="majorBidi" w:cstheme="majorBidi"/>
          <w:b w:val="0"/>
          <w:bCs/>
          <w:u w:val="none"/>
        </w:rPr>
        <w:t>-1:</w:t>
      </w:r>
      <w:r w:rsidR="002151DD">
        <w:rPr>
          <w:rFonts w:asciiTheme="majorBidi" w:hAnsiTheme="majorBidi" w:cstheme="majorBidi"/>
          <w:b w:val="0"/>
          <w:bCs/>
          <w:u w:val="none"/>
        </w:rPr>
        <w:t>1</w:t>
      </w:r>
      <w:r w:rsidR="00BF6CFE">
        <w:rPr>
          <w:rFonts w:asciiTheme="majorBidi" w:hAnsiTheme="majorBidi" w:cstheme="majorBidi"/>
          <w:b w:val="0"/>
          <w:bCs/>
          <w:u w:val="none"/>
        </w:rPr>
        <w:t>5</w:t>
      </w:r>
      <w:r w:rsidR="0037103B">
        <w:rPr>
          <w:rFonts w:asciiTheme="majorBidi" w:hAnsiTheme="majorBidi" w:cstheme="majorBidi"/>
          <w:b w:val="0"/>
          <w:bCs/>
          <w:u w:val="none"/>
        </w:rPr>
        <w:t>)</w:t>
      </w:r>
    </w:p>
    <w:p w14:paraId="08EAEB06" w14:textId="149D57B7" w:rsidR="00BF6CFE" w:rsidRDefault="00BF6CFE" w:rsidP="003C0CAA">
      <w:pPr>
        <w:pStyle w:val="ListParagraph"/>
        <w:numPr>
          <w:ilvl w:val="0"/>
          <w:numId w:val="17"/>
        </w:numPr>
      </w:pPr>
      <w:r>
        <w:t xml:space="preserve">Update from Presidential Taskforce on Race: Sonia </w:t>
      </w:r>
      <w:proofErr w:type="spellStart"/>
      <w:r>
        <w:t>Toson</w:t>
      </w:r>
      <w:proofErr w:type="spellEnd"/>
      <w:r>
        <w:t>, Interim Chief Diversity Officer (1:</w:t>
      </w:r>
      <w:r w:rsidR="002151DD">
        <w:t>1</w:t>
      </w:r>
      <w:r>
        <w:t>5-1:</w:t>
      </w:r>
      <w:r w:rsidR="002151DD">
        <w:t>2</w:t>
      </w:r>
      <w:r w:rsidR="00947C58">
        <w:t>2</w:t>
      </w:r>
      <w:r>
        <w:t>)</w:t>
      </w:r>
    </w:p>
    <w:p w14:paraId="722A6FA3" w14:textId="30BE282F" w:rsidR="009443B7" w:rsidRDefault="009443B7" w:rsidP="003C0CAA">
      <w:pPr>
        <w:pStyle w:val="ListParagraph"/>
        <w:numPr>
          <w:ilvl w:val="0"/>
          <w:numId w:val="17"/>
        </w:numPr>
      </w:pPr>
      <w:r>
        <w:lastRenderedPageBreak/>
        <w:t>Update from USG Faculty Council: Doug Moodie</w:t>
      </w:r>
      <w:r w:rsidR="002151DD">
        <w:t xml:space="preserve"> (1:2</w:t>
      </w:r>
      <w:r w:rsidR="00947C58">
        <w:t>2</w:t>
      </w:r>
      <w:r w:rsidR="002151DD">
        <w:t>-1:30)</w:t>
      </w:r>
      <w:r>
        <w:t xml:space="preserve"> </w:t>
      </w:r>
    </w:p>
    <w:p w14:paraId="421FBB16" w14:textId="356155EF" w:rsidR="003C0CAA" w:rsidRPr="003C0CAA" w:rsidRDefault="00C57205" w:rsidP="003C0CAA">
      <w:pPr>
        <w:pStyle w:val="ListParagraph"/>
        <w:numPr>
          <w:ilvl w:val="0"/>
          <w:numId w:val="17"/>
        </w:numPr>
      </w:pPr>
      <w:r>
        <w:t>Other updates (salary equity study</w:t>
      </w:r>
      <w:r w:rsidR="009443B7">
        <w:t>)</w:t>
      </w:r>
      <w:r w:rsidR="00F06BBF">
        <w:t>:</w:t>
      </w:r>
      <w:r>
        <w:t xml:space="preserve"> </w:t>
      </w:r>
      <w:r w:rsidR="004446DC">
        <w:t>Darina Lepadatu (1:30-1:35)</w:t>
      </w:r>
    </w:p>
    <w:p w14:paraId="3B04CAEB" w14:textId="3E030CF4" w:rsidR="00382395" w:rsidRPr="0011354B" w:rsidRDefault="00BC67DA" w:rsidP="00E52C0E">
      <w:pPr>
        <w:pStyle w:val="Heading1"/>
        <w:numPr>
          <w:ilvl w:val="0"/>
          <w:numId w:val="17"/>
        </w:numPr>
        <w:spacing w:after="252" w:line="240" w:lineRule="auto"/>
        <w:rPr>
          <w:rFonts w:asciiTheme="majorBidi" w:hAnsiTheme="majorBidi" w:cstheme="majorBidi"/>
          <w:b w:val="0"/>
          <w:bCs/>
          <w:u w:val="none"/>
          <w:lang w:val="sv-SE"/>
        </w:rPr>
      </w:pPr>
      <w:proofErr w:type="spellStart"/>
      <w:r w:rsidRPr="0011354B">
        <w:rPr>
          <w:rFonts w:asciiTheme="majorBidi" w:hAnsiTheme="majorBidi" w:cstheme="majorBidi"/>
          <w:b w:val="0"/>
          <w:bCs/>
          <w:u w:val="none"/>
          <w:lang w:val="sv-SE"/>
        </w:rPr>
        <w:t>Update</w:t>
      </w:r>
      <w:proofErr w:type="spellEnd"/>
      <w:r w:rsidRPr="0011354B">
        <w:rPr>
          <w:rFonts w:asciiTheme="majorBidi" w:hAnsiTheme="majorBidi" w:cstheme="majorBidi"/>
          <w:b w:val="0"/>
          <w:bCs/>
          <w:u w:val="none"/>
          <w:lang w:val="sv-SE"/>
        </w:rPr>
        <w:t xml:space="preserve"> from </w:t>
      </w:r>
      <w:r w:rsidR="00382395" w:rsidRPr="0011354B">
        <w:rPr>
          <w:rFonts w:asciiTheme="majorBidi" w:hAnsiTheme="majorBidi" w:cstheme="majorBidi"/>
          <w:b w:val="0"/>
          <w:bCs/>
          <w:u w:val="none"/>
          <w:lang w:val="sv-SE"/>
        </w:rPr>
        <w:t xml:space="preserve">President Kat </w:t>
      </w:r>
      <w:proofErr w:type="spellStart"/>
      <w:r w:rsidR="00382395" w:rsidRPr="0011354B">
        <w:rPr>
          <w:rFonts w:asciiTheme="majorBidi" w:hAnsiTheme="majorBidi" w:cstheme="majorBidi"/>
          <w:b w:val="0"/>
          <w:bCs/>
          <w:u w:val="none"/>
          <w:lang w:val="sv-SE"/>
        </w:rPr>
        <w:t>Schwaig</w:t>
      </w:r>
      <w:proofErr w:type="spellEnd"/>
      <w:r w:rsidR="006E6DFD" w:rsidRPr="0011354B">
        <w:rPr>
          <w:rFonts w:asciiTheme="majorBidi" w:hAnsiTheme="majorBidi" w:cstheme="majorBidi"/>
          <w:b w:val="0"/>
          <w:bCs/>
          <w:u w:val="none"/>
          <w:lang w:val="sv-SE"/>
        </w:rPr>
        <w:t xml:space="preserve"> (1:35-1:40)</w:t>
      </w:r>
    </w:p>
    <w:p w14:paraId="58497E07" w14:textId="35D8F30D" w:rsidR="00A031FC" w:rsidRDefault="00382395" w:rsidP="00E52C0E">
      <w:pPr>
        <w:pStyle w:val="Heading1"/>
        <w:numPr>
          <w:ilvl w:val="0"/>
          <w:numId w:val="17"/>
        </w:numPr>
        <w:spacing w:after="252" w:line="240" w:lineRule="auto"/>
        <w:rPr>
          <w:rFonts w:asciiTheme="majorBidi" w:hAnsiTheme="majorBidi" w:cstheme="majorBidi"/>
          <w:b w:val="0"/>
          <w:bCs/>
          <w:u w:val="none"/>
          <w:lang w:val="sv-SE"/>
        </w:rPr>
      </w:pPr>
      <w:proofErr w:type="spellStart"/>
      <w:r w:rsidRPr="0011354B">
        <w:rPr>
          <w:rFonts w:asciiTheme="majorBidi" w:hAnsiTheme="majorBidi" w:cstheme="majorBidi"/>
          <w:b w:val="0"/>
          <w:bCs/>
          <w:u w:val="none"/>
          <w:lang w:val="sv-SE"/>
        </w:rPr>
        <w:t>Update</w:t>
      </w:r>
      <w:proofErr w:type="spellEnd"/>
      <w:r w:rsidRPr="0011354B">
        <w:rPr>
          <w:rFonts w:asciiTheme="majorBidi" w:hAnsiTheme="majorBidi" w:cstheme="majorBidi"/>
          <w:b w:val="0"/>
          <w:bCs/>
          <w:u w:val="none"/>
          <w:lang w:val="sv-SE"/>
        </w:rPr>
        <w:t xml:space="preserve"> from Interim </w:t>
      </w:r>
      <w:proofErr w:type="spellStart"/>
      <w:r w:rsidR="00BC67DA" w:rsidRPr="0011354B">
        <w:rPr>
          <w:rFonts w:asciiTheme="majorBidi" w:hAnsiTheme="majorBidi" w:cstheme="majorBidi"/>
          <w:b w:val="0"/>
          <w:bCs/>
          <w:u w:val="none"/>
          <w:lang w:val="sv-SE"/>
        </w:rPr>
        <w:t>Provost</w:t>
      </w:r>
      <w:proofErr w:type="spellEnd"/>
      <w:r w:rsidR="00BC67DA" w:rsidRPr="0011354B">
        <w:rPr>
          <w:rFonts w:asciiTheme="majorBidi" w:hAnsiTheme="majorBidi" w:cstheme="majorBidi"/>
          <w:b w:val="0"/>
          <w:bCs/>
          <w:u w:val="none"/>
          <w:lang w:val="sv-SE"/>
        </w:rPr>
        <w:t xml:space="preserve"> Ivan </w:t>
      </w:r>
      <w:proofErr w:type="spellStart"/>
      <w:r w:rsidR="00BC67DA" w:rsidRPr="0011354B">
        <w:rPr>
          <w:rFonts w:asciiTheme="majorBidi" w:hAnsiTheme="majorBidi" w:cstheme="majorBidi"/>
          <w:b w:val="0"/>
          <w:bCs/>
          <w:u w:val="none"/>
          <w:lang w:val="sv-SE"/>
        </w:rPr>
        <w:t>Pulinkala</w:t>
      </w:r>
      <w:proofErr w:type="spellEnd"/>
      <w:r w:rsidR="00BC67DA" w:rsidRPr="0011354B">
        <w:rPr>
          <w:rFonts w:asciiTheme="majorBidi" w:hAnsiTheme="majorBidi" w:cstheme="majorBidi"/>
          <w:b w:val="0"/>
          <w:bCs/>
          <w:u w:val="none"/>
          <w:lang w:val="sv-SE"/>
        </w:rPr>
        <w:t xml:space="preserve"> (1:</w:t>
      </w:r>
      <w:r w:rsidR="007E3489" w:rsidRPr="0011354B">
        <w:rPr>
          <w:rFonts w:asciiTheme="majorBidi" w:hAnsiTheme="majorBidi" w:cstheme="majorBidi"/>
          <w:b w:val="0"/>
          <w:bCs/>
          <w:u w:val="none"/>
          <w:lang w:val="sv-SE"/>
        </w:rPr>
        <w:t>40</w:t>
      </w:r>
      <w:r w:rsidR="00BC67DA" w:rsidRPr="0011354B">
        <w:rPr>
          <w:rFonts w:asciiTheme="majorBidi" w:hAnsiTheme="majorBidi" w:cstheme="majorBidi"/>
          <w:b w:val="0"/>
          <w:bCs/>
          <w:u w:val="none"/>
          <w:lang w:val="sv-SE"/>
        </w:rPr>
        <w:t>-1:4</w:t>
      </w:r>
      <w:r w:rsidR="007E3489" w:rsidRPr="0011354B">
        <w:rPr>
          <w:rFonts w:asciiTheme="majorBidi" w:hAnsiTheme="majorBidi" w:cstheme="majorBidi"/>
          <w:b w:val="0"/>
          <w:bCs/>
          <w:u w:val="none"/>
          <w:lang w:val="sv-SE"/>
        </w:rPr>
        <w:t>5</w:t>
      </w:r>
      <w:r w:rsidR="00BC67DA" w:rsidRPr="0011354B">
        <w:rPr>
          <w:rFonts w:asciiTheme="majorBidi" w:hAnsiTheme="majorBidi" w:cstheme="majorBidi"/>
          <w:b w:val="0"/>
          <w:bCs/>
          <w:u w:val="none"/>
          <w:lang w:val="sv-SE"/>
        </w:rPr>
        <w:t>)</w:t>
      </w:r>
      <w:bookmarkStart w:id="0" w:name="_Hlk87599000"/>
    </w:p>
    <w:p w14:paraId="5EF1174E" w14:textId="276E47B6" w:rsidR="00046D60" w:rsidRDefault="00046D60" w:rsidP="00046D60">
      <w:pPr>
        <w:rPr>
          <w:lang w:val="sv-SE"/>
        </w:rPr>
      </w:pPr>
    </w:p>
    <w:p w14:paraId="4CC1E2A4" w14:textId="17178CC6" w:rsidR="00046D60" w:rsidRPr="003C0CAA" w:rsidRDefault="00046D60" w:rsidP="00046D60">
      <w:pPr>
        <w:rPr>
          <w:b/>
          <w:bCs/>
        </w:rPr>
      </w:pPr>
      <w:r w:rsidRPr="003C0CAA">
        <w:rPr>
          <w:b/>
          <w:bCs/>
        </w:rPr>
        <w:t>Supplementing Documents:</w:t>
      </w:r>
    </w:p>
    <w:p w14:paraId="7D80358F" w14:textId="3A93A08B" w:rsidR="00046D60" w:rsidRPr="003C0CAA" w:rsidRDefault="00046D60" w:rsidP="00046D60">
      <w:pPr>
        <w:rPr>
          <w:b/>
          <w:bCs/>
        </w:rPr>
      </w:pPr>
    </w:p>
    <w:p w14:paraId="4C82B60F" w14:textId="5A52C95A" w:rsidR="00046D60" w:rsidRPr="00046D60" w:rsidRDefault="00046D60" w:rsidP="00046D60">
      <w:pPr>
        <w:rPr>
          <w:b/>
          <w:bCs/>
        </w:rPr>
      </w:pPr>
      <w:r>
        <w:rPr>
          <w:rFonts w:asciiTheme="majorBidi" w:hAnsiTheme="majorBidi" w:cstheme="majorBidi"/>
          <w:b/>
          <w:bCs/>
        </w:rPr>
        <w:t xml:space="preserve">5. </w:t>
      </w:r>
      <w:r w:rsidRPr="00046D60">
        <w:rPr>
          <w:rFonts w:asciiTheme="majorBidi" w:hAnsiTheme="majorBidi" w:cstheme="majorBidi"/>
          <w:b/>
          <w:bCs/>
        </w:rPr>
        <w:t>Update from Administrative Review Committee: Randy Stuart</w:t>
      </w:r>
    </w:p>
    <w:p w14:paraId="714791E5" w14:textId="61B4F34D" w:rsidR="00046D60" w:rsidRPr="00046D60" w:rsidRDefault="00046D60" w:rsidP="00046D60"/>
    <w:p w14:paraId="3269833A" w14:textId="77777777" w:rsidR="00046D60" w:rsidRDefault="00046D60" w:rsidP="00046D60">
      <w:pPr>
        <w:jc w:val="center"/>
        <w:rPr>
          <w:b/>
          <w:bCs/>
        </w:rPr>
      </w:pPr>
      <w:r>
        <w:rPr>
          <w:b/>
          <w:bCs/>
        </w:rPr>
        <w:t>Kennesaw State University</w:t>
      </w:r>
    </w:p>
    <w:p w14:paraId="14DC279B" w14:textId="6E8033AE" w:rsidR="00046D60" w:rsidRDefault="001E6808" w:rsidP="00046D60">
      <w:pPr>
        <w:jc w:val="center"/>
        <w:rPr>
          <w:b/>
          <w:bCs/>
        </w:rPr>
      </w:pPr>
      <w:r>
        <w:rPr>
          <w:b/>
          <w:bCs/>
        </w:rPr>
        <w:t xml:space="preserve">DRAFT </w:t>
      </w:r>
      <w:r w:rsidR="00046D60">
        <w:rPr>
          <w:b/>
          <w:bCs/>
        </w:rPr>
        <w:t>Administrative Post-Tenure Review-Initial Proposal</w:t>
      </w:r>
    </w:p>
    <w:p w14:paraId="474B8AC1" w14:textId="77777777" w:rsidR="001E6808" w:rsidRPr="00747F1E" w:rsidRDefault="001E6808" w:rsidP="00046D60">
      <w:pPr>
        <w:jc w:val="center"/>
        <w:rPr>
          <w:b/>
          <w:bCs/>
        </w:rPr>
      </w:pPr>
    </w:p>
    <w:p w14:paraId="5CE82F7C" w14:textId="77777777" w:rsidR="00046D60" w:rsidRPr="00747F1E" w:rsidRDefault="00046D60" w:rsidP="00046D60">
      <w:pPr>
        <w:rPr>
          <w:b/>
          <w:bCs/>
        </w:rPr>
      </w:pPr>
      <w:r w:rsidRPr="00747F1E">
        <w:rPr>
          <w:b/>
          <w:bCs/>
        </w:rPr>
        <w:t>Core Principles</w:t>
      </w:r>
    </w:p>
    <w:p w14:paraId="5272A181" w14:textId="77777777" w:rsidR="00046D60" w:rsidRPr="00747F1E" w:rsidRDefault="00046D60" w:rsidP="00046D60">
      <w:pPr>
        <w:pStyle w:val="ListParagraph"/>
        <w:numPr>
          <w:ilvl w:val="0"/>
          <w:numId w:val="37"/>
        </w:numPr>
        <w:spacing w:after="160" w:line="259" w:lineRule="auto"/>
      </w:pPr>
      <w:r w:rsidRPr="00747F1E">
        <w:t>Trustworthiness</w:t>
      </w:r>
    </w:p>
    <w:p w14:paraId="12AABC90" w14:textId="77777777" w:rsidR="00046D60" w:rsidRPr="00747F1E" w:rsidRDefault="00046D60" w:rsidP="00046D60">
      <w:pPr>
        <w:pStyle w:val="ListParagraph"/>
        <w:numPr>
          <w:ilvl w:val="0"/>
          <w:numId w:val="37"/>
        </w:numPr>
        <w:spacing w:after="160" w:line="259" w:lineRule="auto"/>
      </w:pPr>
      <w:r w:rsidRPr="00747F1E">
        <w:t>Anonymity</w:t>
      </w:r>
    </w:p>
    <w:p w14:paraId="3B10ACF7" w14:textId="77777777" w:rsidR="00046D60" w:rsidRPr="00747F1E" w:rsidRDefault="00046D60" w:rsidP="00046D60">
      <w:pPr>
        <w:pStyle w:val="ListParagraph"/>
        <w:numPr>
          <w:ilvl w:val="0"/>
          <w:numId w:val="37"/>
        </w:numPr>
        <w:spacing w:after="160" w:line="259" w:lineRule="auto"/>
      </w:pPr>
      <w:r w:rsidRPr="00747F1E">
        <w:t xml:space="preserve">Development of </w:t>
      </w:r>
      <w:r>
        <w:t xml:space="preserve">Leadership </w:t>
      </w:r>
      <w:r w:rsidRPr="00747F1E">
        <w:t>Skills</w:t>
      </w:r>
    </w:p>
    <w:p w14:paraId="09C8529B" w14:textId="77777777" w:rsidR="00046D60" w:rsidRDefault="00046D60" w:rsidP="00046D60">
      <w:pPr>
        <w:pStyle w:val="ListParagraph"/>
        <w:numPr>
          <w:ilvl w:val="0"/>
          <w:numId w:val="37"/>
        </w:numPr>
        <w:spacing w:after="160" w:line="259" w:lineRule="auto"/>
      </w:pPr>
      <w:r w:rsidRPr="00747F1E">
        <w:t>Accountability</w:t>
      </w:r>
    </w:p>
    <w:p w14:paraId="6515B3BC" w14:textId="77777777" w:rsidR="00046D60" w:rsidRPr="007145E4" w:rsidRDefault="00046D60" w:rsidP="00046D60">
      <w:pPr>
        <w:pStyle w:val="ListParagraph"/>
        <w:numPr>
          <w:ilvl w:val="0"/>
          <w:numId w:val="37"/>
        </w:numPr>
        <w:spacing w:after="160" w:line="259" w:lineRule="auto"/>
        <w:rPr>
          <w:color w:val="000000" w:themeColor="text1"/>
        </w:rPr>
      </w:pPr>
      <w:r w:rsidRPr="007145E4">
        <w:rPr>
          <w:color w:val="000000" w:themeColor="text1"/>
        </w:rPr>
        <w:t>Clarity/transparency about purpose, process, and use of results</w:t>
      </w:r>
    </w:p>
    <w:p w14:paraId="0C9D32AE" w14:textId="77777777" w:rsidR="00046D60" w:rsidRPr="00747F1E" w:rsidRDefault="00046D60" w:rsidP="00046D60">
      <w:pPr>
        <w:rPr>
          <w:b/>
          <w:bCs/>
        </w:rPr>
      </w:pPr>
      <w:r w:rsidRPr="00747F1E">
        <w:rPr>
          <w:b/>
          <w:bCs/>
        </w:rPr>
        <w:t>Timeline</w:t>
      </w:r>
    </w:p>
    <w:p w14:paraId="05ADE899" w14:textId="77777777" w:rsidR="00046D60" w:rsidRDefault="00046D60" w:rsidP="00046D60">
      <w:pPr>
        <w:pStyle w:val="ListParagraph"/>
        <w:numPr>
          <w:ilvl w:val="0"/>
          <w:numId w:val="36"/>
        </w:numPr>
        <w:spacing w:after="160" w:line="259" w:lineRule="auto"/>
      </w:pPr>
      <w:r w:rsidRPr="00747F1E">
        <w:t xml:space="preserve">All administrators will undergo </w:t>
      </w:r>
      <w:r>
        <w:t xml:space="preserve">360 reviews in their second academic year in an academic position, and every fifth year thereafter. A 360 review at Kennesaw State may vary, but should include all direct reports, an appropriate sample of peers and supervisors, and other stakeholders. </w:t>
      </w:r>
    </w:p>
    <w:p w14:paraId="7BC0EF93" w14:textId="77777777" w:rsidR="00046D60" w:rsidRPr="00373D04" w:rsidRDefault="00046D60" w:rsidP="00046D60">
      <w:pPr>
        <w:pStyle w:val="ListParagraph"/>
        <w:numPr>
          <w:ilvl w:val="1"/>
          <w:numId w:val="36"/>
        </w:numPr>
        <w:spacing w:after="160" w:line="259" w:lineRule="auto"/>
      </w:pPr>
      <w:r>
        <w:t xml:space="preserve">Academic Administrators (Chairs, Deans, and Provost) will include all faculty and staff within their academic unit. </w:t>
      </w:r>
    </w:p>
    <w:p w14:paraId="33B3CADF" w14:textId="77777777" w:rsidR="00046D60" w:rsidRPr="00747F1E" w:rsidRDefault="00046D60" w:rsidP="00046D60">
      <w:pPr>
        <w:rPr>
          <w:b/>
          <w:bCs/>
        </w:rPr>
      </w:pPr>
      <w:r w:rsidRPr="00747F1E">
        <w:rPr>
          <w:b/>
          <w:bCs/>
        </w:rPr>
        <w:t>360 Review Participants</w:t>
      </w:r>
    </w:p>
    <w:p w14:paraId="137A9938" w14:textId="77777777" w:rsidR="00046D60" w:rsidRPr="007145E4" w:rsidRDefault="00046D60" w:rsidP="00046D60">
      <w:pPr>
        <w:pStyle w:val="ListParagraph"/>
        <w:numPr>
          <w:ilvl w:val="0"/>
          <w:numId w:val="36"/>
        </w:numPr>
        <w:spacing w:after="160" w:line="259" w:lineRule="auto"/>
      </w:pPr>
      <w:r w:rsidRPr="007145E4">
        <w:t xml:space="preserve">The 360 </w:t>
      </w:r>
      <w:proofErr w:type="gramStart"/>
      <w:r w:rsidRPr="007145E4">
        <w:t>review</w:t>
      </w:r>
      <w:proofErr w:type="gramEnd"/>
      <w:r w:rsidRPr="007145E4">
        <w:t xml:space="preserve"> shall be sent to all direct reports, and a sample of peers and other stakeholders as negotiated by reviewee/candidate </w:t>
      </w:r>
      <w:r>
        <w:t xml:space="preserve">and </w:t>
      </w:r>
      <w:r w:rsidRPr="007145E4">
        <w:t>supervisor</w:t>
      </w:r>
      <w:r>
        <w:t>. These samples may vary but shall be detailed in final recommendations and handbook.</w:t>
      </w:r>
    </w:p>
    <w:p w14:paraId="6154A267" w14:textId="77777777" w:rsidR="00046D60" w:rsidRPr="00E65EBA" w:rsidRDefault="00046D60" w:rsidP="00046D60">
      <w:pPr>
        <w:pStyle w:val="ListParagraph"/>
        <w:numPr>
          <w:ilvl w:val="0"/>
          <w:numId w:val="36"/>
        </w:numPr>
        <w:spacing w:after="160" w:line="259" w:lineRule="auto"/>
      </w:pPr>
      <w:r w:rsidRPr="00E65EBA">
        <w:t>Administrators up for review will submit a list of potential reviewers to their supervisor by September 1.</w:t>
      </w:r>
    </w:p>
    <w:p w14:paraId="06E737F1" w14:textId="77777777" w:rsidR="00046D60" w:rsidRDefault="00046D60" w:rsidP="00046D60">
      <w:pPr>
        <w:pStyle w:val="ListParagraph"/>
        <w:numPr>
          <w:ilvl w:val="0"/>
          <w:numId w:val="36"/>
        </w:numPr>
        <w:spacing w:after="160" w:line="259" w:lineRule="auto"/>
      </w:pPr>
      <w:r w:rsidRPr="00747F1E">
        <w:t>All reviewers shall receive same survey by November 1, to be completed no later than December 1</w:t>
      </w:r>
    </w:p>
    <w:p w14:paraId="6F59C8F4" w14:textId="77777777" w:rsidR="00046D60" w:rsidRDefault="00046D60" w:rsidP="00046D60">
      <w:pPr>
        <w:pStyle w:val="ListParagraph"/>
        <w:numPr>
          <w:ilvl w:val="0"/>
          <w:numId w:val="36"/>
        </w:numPr>
        <w:spacing w:after="160" w:line="259" w:lineRule="auto"/>
      </w:pPr>
      <w:r>
        <w:t>Use language in administrative contracts to clarify dates.</w:t>
      </w:r>
    </w:p>
    <w:p w14:paraId="627F1F84" w14:textId="77777777" w:rsidR="00046D60" w:rsidRPr="00747F1E" w:rsidRDefault="00046D60" w:rsidP="00046D60">
      <w:pPr>
        <w:pStyle w:val="ListParagraph"/>
        <w:numPr>
          <w:ilvl w:val="0"/>
          <w:numId w:val="36"/>
        </w:numPr>
        <w:spacing w:after="160" w:line="259" w:lineRule="auto"/>
      </w:pPr>
      <w:r>
        <w:t>Response rates shall be considered by supervisor.</w:t>
      </w:r>
    </w:p>
    <w:p w14:paraId="41E8F3EE" w14:textId="77777777" w:rsidR="00046D60" w:rsidRPr="007145E4" w:rsidRDefault="00046D60" w:rsidP="00046D60">
      <w:pPr>
        <w:rPr>
          <w:b/>
          <w:bCs/>
        </w:rPr>
      </w:pPr>
      <w:r w:rsidRPr="007145E4">
        <w:rPr>
          <w:b/>
          <w:bCs/>
        </w:rPr>
        <w:t>Data Collection</w:t>
      </w:r>
    </w:p>
    <w:p w14:paraId="20E2B74C" w14:textId="77777777" w:rsidR="00046D60" w:rsidRPr="007145E4" w:rsidRDefault="00046D60" w:rsidP="00046D60">
      <w:pPr>
        <w:pStyle w:val="ListParagraph"/>
        <w:numPr>
          <w:ilvl w:val="0"/>
          <w:numId w:val="36"/>
        </w:numPr>
        <w:spacing w:after="160" w:line="259" w:lineRule="auto"/>
      </w:pPr>
      <w:r w:rsidRPr="007145E4">
        <w:t>360 Review Officer</w:t>
      </w:r>
      <w:r>
        <w:t xml:space="preserve"> (housed in Academic Affairs)</w:t>
      </w:r>
      <w:r w:rsidRPr="007145E4">
        <w:t xml:space="preserve"> will develop “base survey” and may include supplemental items at candidate and supervisor’s </w:t>
      </w:r>
      <w:proofErr w:type="gramStart"/>
      <w:r w:rsidRPr="007145E4">
        <w:t xml:space="preserve">discretion </w:t>
      </w:r>
      <w:r>
        <w:t>.</w:t>
      </w:r>
      <w:proofErr w:type="gramEnd"/>
    </w:p>
    <w:p w14:paraId="349E9D2D" w14:textId="77777777" w:rsidR="00046D60" w:rsidRPr="007145E4" w:rsidRDefault="00046D60" w:rsidP="00046D60">
      <w:pPr>
        <w:pStyle w:val="ListParagraph"/>
        <w:numPr>
          <w:ilvl w:val="0"/>
          <w:numId w:val="36"/>
        </w:numPr>
        <w:spacing w:after="160" w:line="259" w:lineRule="auto"/>
      </w:pPr>
      <w:r w:rsidRPr="007145E4">
        <w:t xml:space="preserve">Data collection will be conducted by </w:t>
      </w:r>
      <w:r>
        <w:t>external firm, dependent upon resources.</w:t>
      </w:r>
    </w:p>
    <w:p w14:paraId="44009486" w14:textId="77777777" w:rsidR="00046D60" w:rsidRPr="007145E4" w:rsidRDefault="00046D60" w:rsidP="00046D60">
      <w:pPr>
        <w:pStyle w:val="ListParagraph"/>
        <w:numPr>
          <w:ilvl w:val="0"/>
          <w:numId w:val="36"/>
        </w:numPr>
        <w:spacing w:after="160" w:line="259" w:lineRule="auto"/>
      </w:pPr>
      <w:r w:rsidRPr="007145E4">
        <w:t xml:space="preserve">Faculty and Staff data will be shared with the DFC in preparation for </w:t>
      </w:r>
      <w:r>
        <w:t>a</w:t>
      </w:r>
      <w:r w:rsidRPr="007145E4">
        <w:t xml:space="preserve"> meeting with the supervisor during the 2</w:t>
      </w:r>
      <w:r w:rsidRPr="007145E4">
        <w:rPr>
          <w:vertAlign w:val="superscript"/>
        </w:rPr>
        <w:t>nd</w:t>
      </w:r>
      <w:r w:rsidRPr="007145E4">
        <w:t xml:space="preserve"> and </w:t>
      </w:r>
      <w:r>
        <w:t>7</w:t>
      </w:r>
      <w:r w:rsidRPr="007145E4">
        <w:rPr>
          <w:vertAlign w:val="superscript"/>
        </w:rPr>
        <w:t>th</w:t>
      </w:r>
      <w:r w:rsidRPr="007145E4">
        <w:t xml:space="preserve"> years</w:t>
      </w:r>
      <w:r>
        <w:t>.</w:t>
      </w:r>
    </w:p>
    <w:p w14:paraId="654EB5F7" w14:textId="77777777" w:rsidR="00046D60" w:rsidRPr="007145E4" w:rsidRDefault="00046D60" w:rsidP="00046D60">
      <w:pPr>
        <w:pStyle w:val="ListParagraph"/>
        <w:numPr>
          <w:ilvl w:val="0"/>
          <w:numId w:val="36"/>
        </w:numPr>
        <w:spacing w:after="160" w:line="259" w:lineRule="auto"/>
      </w:pPr>
      <w:r w:rsidRPr="007145E4">
        <w:t>360 Data shall be shared with reviewee and supervisor</w:t>
      </w:r>
    </w:p>
    <w:p w14:paraId="17A7A40B" w14:textId="77777777" w:rsidR="00046D60" w:rsidRDefault="00046D60" w:rsidP="00046D60">
      <w:pPr>
        <w:pStyle w:val="ListParagraph"/>
        <w:numPr>
          <w:ilvl w:val="0"/>
          <w:numId w:val="36"/>
        </w:numPr>
        <w:spacing w:after="160" w:line="259" w:lineRule="auto"/>
      </w:pPr>
      <w:r w:rsidRPr="007145E4">
        <w:t xml:space="preserve">All data shall be placed in library archives 1(?) year after review is complete </w:t>
      </w:r>
    </w:p>
    <w:bookmarkEnd w:id="0"/>
    <w:p w14:paraId="1457730C" w14:textId="50412E0E" w:rsidR="005326B8" w:rsidRPr="00046D60" w:rsidRDefault="005326B8" w:rsidP="005326B8">
      <w:pPr>
        <w:jc w:val="both"/>
        <w:rPr>
          <w:rFonts w:asciiTheme="majorBidi" w:hAnsiTheme="majorBidi" w:cstheme="majorBidi"/>
        </w:rPr>
      </w:pPr>
    </w:p>
    <w:sectPr w:rsidR="005326B8" w:rsidRPr="00046D60">
      <w:headerReference w:type="even" r:id="rId9"/>
      <w:headerReference w:type="default" r:id="rId10"/>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0E586" w14:textId="77777777" w:rsidR="00F65B1A" w:rsidRDefault="00F65B1A">
      <w:r>
        <w:separator/>
      </w:r>
    </w:p>
  </w:endnote>
  <w:endnote w:type="continuationSeparator" w:id="0">
    <w:p w14:paraId="2FD1CAE5" w14:textId="77777777" w:rsidR="00F65B1A" w:rsidRDefault="00F6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2DC0" w14:textId="77777777" w:rsidR="00F65B1A" w:rsidRDefault="00F65B1A">
      <w:r>
        <w:separator/>
      </w:r>
    </w:p>
  </w:footnote>
  <w:footnote w:type="continuationSeparator" w:id="0">
    <w:p w14:paraId="01B42601" w14:textId="77777777" w:rsidR="00F65B1A" w:rsidRDefault="00F6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412"/>
    <w:multiLevelType w:val="multilevel"/>
    <w:tmpl w:val="94B0B56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5136"/>
    <w:multiLevelType w:val="multilevel"/>
    <w:tmpl w:val="B08A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12C23"/>
    <w:multiLevelType w:val="multilevel"/>
    <w:tmpl w:val="F872D9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2799C"/>
    <w:multiLevelType w:val="multilevel"/>
    <w:tmpl w:val="6428D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57E14"/>
    <w:multiLevelType w:val="multilevel"/>
    <w:tmpl w:val="0D8AC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B1A96"/>
    <w:multiLevelType w:val="multilevel"/>
    <w:tmpl w:val="35E6089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2371A"/>
    <w:multiLevelType w:val="multilevel"/>
    <w:tmpl w:val="4232D60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1F9F4598"/>
    <w:multiLevelType w:val="multilevel"/>
    <w:tmpl w:val="39026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DE1232"/>
    <w:multiLevelType w:val="hybridMultilevel"/>
    <w:tmpl w:val="9F32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67D25"/>
    <w:multiLevelType w:val="hybridMultilevel"/>
    <w:tmpl w:val="D63A1CA0"/>
    <w:lvl w:ilvl="0" w:tplc="E7CADFF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37D04"/>
    <w:multiLevelType w:val="hybridMultilevel"/>
    <w:tmpl w:val="10FE23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E10591"/>
    <w:multiLevelType w:val="multilevel"/>
    <w:tmpl w:val="79A6447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53974"/>
    <w:multiLevelType w:val="multilevel"/>
    <w:tmpl w:val="BDA0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125F0"/>
    <w:multiLevelType w:val="hybridMultilevel"/>
    <w:tmpl w:val="3918B4BA"/>
    <w:lvl w:ilvl="0" w:tplc="164010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46747"/>
    <w:multiLevelType w:val="hybridMultilevel"/>
    <w:tmpl w:val="6CDA5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42A05"/>
    <w:multiLevelType w:val="hybridMultilevel"/>
    <w:tmpl w:val="70FC0EB6"/>
    <w:lvl w:ilvl="0" w:tplc="0ED6A1DC">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3E3126BD"/>
    <w:multiLevelType w:val="multilevel"/>
    <w:tmpl w:val="C70E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70B17"/>
    <w:multiLevelType w:val="hybridMultilevel"/>
    <w:tmpl w:val="4E64C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D5B9A"/>
    <w:multiLevelType w:val="hybridMultilevel"/>
    <w:tmpl w:val="30E89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D3999"/>
    <w:multiLevelType w:val="multilevel"/>
    <w:tmpl w:val="C58E710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E22BB"/>
    <w:multiLevelType w:val="hybridMultilevel"/>
    <w:tmpl w:val="3BEEACBC"/>
    <w:lvl w:ilvl="0" w:tplc="3F88B706">
      <w:start w:val="1"/>
      <w:numFmt w:val="decimal"/>
      <w:lvlText w:val="%1)"/>
      <w:lvlJc w:val="left"/>
      <w:pPr>
        <w:ind w:left="720" w:hanging="360"/>
      </w:pPr>
      <w:rPr>
        <w:rFonts w:hint="default"/>
        <w:b/>
      </w:rPr>
    </w:lvl>
    <w:lvl w:ilvl="1" w:tplc="263C19A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E1BDD"/>
    <w:multiLevelType w:val="multilevel"/>
    <w:tmpl w:val="392224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9775CE"/>
    <w:multiLevelType w:val="hybridMultilevel"/>
    <w:tmpl w:val="73F613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2A3D1D"/>
    <w:multiLevelType w:val="hybridMultilevel"/>
    <w:tmpl w:val="8C26246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764515C"/>
    <w:multiLevelType w:val="multilevel"/>
    <w:tmpl w:val="193A3C1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4A2A10"/>
    <w:multiLevelType w:val="hybridMultilevel"/>
    <w:tmpl w:val="A1885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95D20"/>
    <w:multiLevelType w:val="hybridMultilevel"/>
    <w:tmpl w:val="02143AD0"/>
    <w:lvl w:ilvl="0" w:tplc="45EA7C46">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8" w15:restartNumberingAfterBreak="0">
    <w:nsid w:val="65D32B1D"/>
    <w:multiLevelType w:val="hybridMultilevel"/>
    <w:tmpl w:val="85F8E1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E0452"/>
    <w:multiLevelType w:val="hybridMultilevel"/>
    <w:tmpl w:val="31A88030"/>
    <w:lvl w:ilvl="0" w:tplc="3A264520">
      <w:start w:val="1"/>
      <w:numFmt w:val="decimal"/>
      <w:lvlText w:val="%1."/>
      <w:lvlJc w:val="left"/>
      <w:pPr>
        <w:ind w:left="500" w:hanging="360"/>
      </w:pPr>
      <w:rPr>
        <w:rFonts w:asciiTheme="majorBidi" w:eastAsia="Times New Roman" w:hAnsiTheme="majorBidi" w:cstheme="majorBidi"/>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0" w15:restartNumberingAfterBreak="0">
    <w:nsid w:val="755348E9"/>
    <w:multiLevelType w:val="hybridMultilevel"/>
    <w:tmpl w:val="8F681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803F79"/>
    <w:multiLevelType w:val="multilevel"/>
    <w:tmpl w:val="77464B1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7"/>
  </w:num>
  <w:num w:numId="3">
    <w:abstractNumId w:val="17"/>
  </w:num>
  <w:num w:numId="4">
    <w:abstractNumId w:val="11"/>
  </w:num>
  <w:num w:numId="5">
    <w:abstractNumId w:val="15"/>
  </w:num>
  <w:num w:numId="6">
    <w:abstractNumId w:val="19"/>
  </w:num>
  <w:num w:numId="7">
    <w:abstractNumId w:val="18"/>
  </w:num>
  <w:num w:numId="8">
    <w:abstractNumId w:val="1"/>
  </w:num>
  <w:num w:numId="9">
    <w:abstractNumId w:val="2"/>
  </w:num>
  <w:num w:numId="10">
    <w:abstractNumId w:val="3"/>
  </w:num>
  <w:num w:numId="11">
    <w:abstractNumId w:val="6"/>
  </w:num>
  <w:num w:numId="12">
    <w:abstractNumId w:val="4"/>
  </w:num>
  <w:num w:numId="13">
    <w:abstractNumId w:val="20"/>
  </w:num>
  <w:num w:numId="14">
    <w:abstractNumId w:val="8"/>
  </w:num>
  <w:num w:numId="15">
    <w:abstractNumId w:val="32"/>
  </w:num>
  <w:num w:numId="16">
    <w:abstractNumId w:val="22"/>
  </w:num>
  <w:num w:numId="17">
    <w:abstractNumId w:val="29"/>
  </w:num>
  <w:num w:numId="18">
    <w:abstractNumId w:val="5"/>
  </w:num>
  <w:num w:numId="19">
    <w:abstractNumId w:val="5"/>
  </w:num>
  <w:num w:numId="20">
    <w:abstractNumId w:val="25"/>
  </w:num>
  <w:num w:numId="21">
    <w:abstractNumId w:val="25"/>
  </w:num>
  <w:num w:numId="22">
    <w:abstractNumId w:val="12"/>
  </w:num>
  <w:num w:numId="23">
    <w:abstractNumId w:val="12"/>
  </w:num>
  <w:num w:numId="24">
    <w:abstractNumId w:val="0"/>
  </w:num>
  <w:num w:numId="25">
    <w:abstractNumId w:val="0"/>
  </w:num>
  <w:num w:numId="26">
    <w:abstractNumId w:val="16"/>
  </w:num>
  <w:num w:numId="27">
    <w:abstractNumId w:val="9"/>
  </w:num>
  <w:num w:numId="28">
    <w:abstractNumId w:val="26"/>
  </w:num>
  <w:num w:numId="29">
    <w:abstractNumId w:val="13"/>
  </w:num>
  <w:num w:numId="30">
    <w:abstractNumId w:val="27"/>
  </w:num>
  <w:num w:numId="31">
    <w:abstractNumId w:val="21"/>
  </w:num>
  <w:num w:numId="32">
    <w:abstractNumId w:val="24"/>
  </w:num>
  <w:num w:numId="33">
    <w:abstractNumId w:val="30"/>
  </w:num>
  <w:num w:numId="34">
    <w:abstractNumId w:val="23"/>
  </w:num>
  <w:num w:numId="35">
    <w:abstractNumId w:val="28"/>
  </w:num>
  <w:num w:numId="36">
    <w:abstractNumId w:val="10"/>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9A"/>
    <w:rsid w:val="00000444"/>
    <w:rsid w:val="00034046"/>
    <w:rsid w:val="00034255"/>
    <w:rsid w:val="00037D9F"/>
    <w:rsid w:val="00040D3C"/>
    <w:rsid w:val="00042CD1"/>
    <w:rsid w:val="00043395"/>
    <w:rsid w:val="00045F8E"/>
    <w:rsid w:val="00046D60"/>
    <w:rsid w:val="000514A8"/>
    <w:rsid w:val="00053C51"/>
    <w:rsid w:val="00090437"/>
    <w:rsid w:val="00091BFE"/>
    <w:rsid w:val="000950CB"/>
    <w:rsid w:val="000A0957"/>
    <w:rsid w:val="000A5C5E"/>
    <w:rsid w:val="000B0F05"/>
    <w:rsid w:val="000C529C"/>
    <w:rsid w:val="000C7497"/>
    <w:rsid w:val="000D0634"/>
    <w:rsid w:val="000D4AD3"/>
    <w:rsid w:val="000D6408"/>
    <w:rsid w:val="000E5E72"/>
    <w:rsid w:val="0010393C"/>
    <w:rsid w:val="0011354B"/>
    <w:rsid w:val="001208B5"/>
    <w:rsid w:val="00123298"/>
    <w:rsid w:val="0012449C"/>
    <w:rsid w:val="00125EF1"/>
    <w:rsid w:val="0013332B"/>
    <w:rsid w:val="001401BE"/>
    <w:rsid w:val="00141ED7"/>
    <w:rsid w:val="00145A8C"/>
    <w:rsid w:val="001835D8"/>
    <w:rsid w:val="00191908"/>
    <w:rsid w:val="001A1711"/>
    <w:rsid w:val="001A186D"/>
    <w:rsid w:val="001B0CE9"/>
    <w:rsid w:val="001B64E1"/>
    <w:rsid w:val="001C1D87"/>
    <w:rsid w:val="001C3F19"/>
    <w:rsid w:val="001C4C06"/>
    <w:rsid w:val="001D1626"/>
    <w:rsid w:val="001D551D"/>
    <w:rsid w:val="001E6808"/>
    <w:rsid w:val="001F54F3"/>
    <w:rsid w:val="001F7911"/>
    <w:rsid w:val="002003A2"/>
    <w:rsid w:val="002020BE"/>
    <w:rsid w:val="0020377E"/>
    <w:rsid w:val="002125BE"/>
    <w:rsid w:val="0021459A"/>
    <w:rsid w:val="002151DD"/>
    <w:rsid w:val="00215527"/>
    <w:rsid w:val="0023109F"/>
    <w:rsid w:val="002342BC"/>
    <w:rsid w:val="002354F6"/>
    <w:rsid w:val="00240287"/>
    <w:rsid w:val="00245A03"/>
    <w:rsid w:val="002526B5"/>
    <w:rsid w:val="00273FA9"/>
    <w:rsid w:val="00277B4F"/>
    <w:rsid w:val="00283137"/>
    <w:rsid w:val="00284CC3"/>
    <w:rsid w:val="002920F8"/>
    <w:rsid w:val="002A000E"/>
    <w:rsid w:val="002A0051"/>
    <w:rsid w:val="002D102E"/>
    <w:rsid w:val="002E6837"/>
    <w:rsid w:val="00311DEC"/>
    <w:rsid w:val="003268E8"/>
    <w:rsid w:val="0033113A"/>
    <w:rsid w:val="00341999"/>
    <w:rsid w:val="003705FA"/>
    <w:rsid w:val="0037103B"/>
    <w:rsid w:val="00382395"/>
    <w:rsid w:val="003854A1"/>
    <w:rsid w:val="003854A3"/>
    <w:rsid w:val="003B0639"/>
    <w:rsid w:val="003C0CAA"/>
    <w:rsid w:val="003C6A19"/>
    <w:rsid w:val="0042153F"/>
    <w:rsid w:val="00425492"/>
    <w:rsid w:val="0042752E"/>
    <w:rsid w:val="004360AB"/>
    <w:rsid w:val="00436BB3"/>
    <w:rsid w:val="004446DC"/>
    <w:rsid w:val="00451A19"/>
    <w:rsid w:val="00462B85"/>
    <w:rsid w:val="00470CF8"/>
    <w:rsid w:val="00491D2E"/>
    <w:rsid w:val="00493F73"/>
    <w:rsid w:val="004B1EC3"/>
    <w:rsid w:val="004C5E97"/>
    <w:rsid w:val="004D657D"/>
    <w:rsid w:val="004D7455"/>
    <w:rsid w:val="004D77D3"/>
    <w:rsid w:val="004E225F"/>
    <w:rsid w:val="004F5614"/>
    <w:rsid w:val="00523ACF"/>
    <w:rsid w:val="00526421"/>
    <w:rsid w:val="005326B8"/>
    <w:rsid w:val="00542FC1"/>
    <w:rsid w:val="00543488"/>
    <w:rsid w:val="00547560"/>
    <w:rsid w:val="00553740"/>
    <w:rsid w:val="00554D12"/>
    <w:rsid w:val="005572F8"/>
    <w:rsid w:val="00561172"/>
    <w:rsid w:val="0056699A"/>
    <w:rsid w:val="00567CA3"/>
    <w:rsid w:val="005727CA"/>
    <w:rsid w:val="0057437E"/>
    <w:rsid w:val="00582377"/>
    <w:rsid w:val="00584B64"/>
    <w:rsid w:val="00590ABB"/>
    <w:rsid w:val="00591506"/>
    <w:rsid w:val="005B4129"/>
    <w:rsid w:val="005B4481"/>
    <w:rsid w:val="005B5D3D"/>
    <w:rsid w:val="005C2984"/>
    <w:rsid w:val="005E0BEB"/>
    <w:rsid w:val="005F5E9B"/>
    <w:rsid w:val="006230F8"/>
    <w:rsid w:val="006266DA"/>
    <w:rsid w:val="00630266"/>
    <w:rsid w:val="00643029"/>
    <w:rsid w:val="00666C75"/>
    <w:rsid w:val="00672CD9"/>
    <w:rsid w:val="00694342"/>
    <w:rsid w:val="006A639E"/>
    <w:rsid w:val="006D3757"/>
    <w:rsid w:val="006D41A7"/>
    <w:rsid w:val="006E15B5"/>
    <w:rsid w:val="006E4D24"/>
    <w:rsid w:val="006E6DFD"/>
    <w:rsid w:val="006F0DB5"/>
    <w:rsid w:val="006F342D"/>
    <w:rsid w:val="007102EA"/>
    <w:rsid w:val="00715548"/>
    <w:rsid w:val="007224D2"/>
    <w:rsid w:val="00725970"/>
    <w:rsid w:val="00733A81"/>
    <w:rsid w:val="00733F66"/>
    <w:rsid w:val="007365CA"/>
    <w:rsid w:val="0075369D"/>
    <w:rsid w:val="00775E2A"/>
    <w:rsid w:val="00784C19"/>
    <w:rsid w:val="007C7B2F"/>
    <w:rsid w:val="007D0BD9"/>
    <w:rsid w:val="007D62EC"/>
    <w:rsid w:val="007E0610"/>
    <w:rsid w:val="007E09AA"/>
    <w:rsid w:val="007E3489"/>
    <w:rsid w:val="007F07C3"/>
    <w:rsid w:val="007F7210"/>
    <w:rsid w:val="008074C3"/>
    <w:rsid w:val="00823218"/>
    <w:rsid w:val="00833B00"/>
    <w:rsid w:val="00834E6E"/>
    <w:rsid w:val="008365BC"/>
    <w:rsid w:val="008439EB"/>
    <w:rsid w:val="00853AAA"/>
    <w:rsid w:val="00874B8F"/>
    <w:rsid w:val="00874F9C"/>
    <w:rsid w:val="008A5B7E"/>
    <w:rsid w:val="008B67E8"/>
    <w:rsid w:val="008C0941"/>
    <w:rsid w:val="008D2A6B"/>
    <w:rsid w:val="008E6817"/>
    <w:rsid w:val="008F34F2"/>
    <w:rsid w:val="009003E5"/>
    <w:rsid w:val="00900493"/>
    <w:rsid w:val="009052A1"/>
    <w:rsid w:val="00910805"/>
    <w:rsid w:val="009145B9"/>
    <w:rsid w:val="00916092"/>
    <w:rsid w:val="00917794"/>
    <w:rsid w:val="00920907"/>
    <w:rsid w:val="009229CF"/>
    <w:rsid w:val="0094082A"/>
    <w:rsid w:val="009443B7"/>
    <w:rsid w:val="00947C58"/>
    <w:rsid w:val="009574F8"/>
    <w:rsid w:val="00964EC2"/>
    <w:rsid w:val="0097250D"/>
    <w:rsid w:val="0097621A"/>
    <w:rsid w:val="009834C5"/>
    <w:rsid w:val="00987B60"/>
    <w:rsid w:val="009961A0"/>
    <w:rsid w:val="009A56EF"/>
    <w:rsid w:val="009A5CC7"/>
    <w:rsid w:val="009A5CDE"/>
    <w:rsid w:val="009B72E4"/>
    <w:rsid w:val="009B7F7D"/>
    <w:rsid w:val="009C5AA5"/>
    <w:rsid w:val="009C5B9A"/>
    <w:rsid w:val="009F40A1"/>
    <w:rsid w:val="00A031FC"/>
    <w:rsid w:val="00A04473"/>
    <w:rsid w:val="00A13656"/>
    <w:rsid w:val="00A228EF"/>
    <w:rsid w:val="00A23E0A"/>
    <w:rsid w:val="00A27B84"/>
    <w:rsid w:val="00A3043D"/>
    <w:rsid w:val="00A32313"/>
    <w:rsid w:val="00A42804"/>
    <w:rsid w:val="00A64343"/>
    <w:rsid w:val="00A714E7"/>
    <w:rsid w:val="00A77483"/>
    <w:rsid w:val="00A8035B"/>
    <w:rsid w:val="00A868B9"/>
    <w:rsid w:val="00A94026"/>
    <w:rsid w:val="00AC153F"/>
    <w:rsid w:val="00AC1C3B"/>
    <w:rsid w:val="00AC3471"/>
    <w:rsid w:val="00AD28C1"/>
    <w:rsid w:val="00AF11DD"/>
    <w:rsid w:val="00AF73AE"/>
    <w:rsid w:val="00B0509A"/>
    <w:rsid w:val="00B062C9"/>
    <w:rsid w:val="00B15C32"/>
    <w:rsid w:val="00B21223"/>
    <w:rsid w:val="00B33C7A"/>
    <w:rsid w:val="00B620FB"/>
    <w:rsid w:val="00B73562"/>
    <w:rsid w:val="00B926F2"/>
    <w:rsid w:val="00B92B38"/>
    <w:rsid w:val="00BA38E0"/>
    <w:rsid w:val="00BB4112"/>
    <w:rsid w:val="00BB5B04"/>
    <w:rsid w:val="00BC67DA"/>
    <w:rsid w:val="00BD15C6"/>
    <w:rsid w:val="00BE41CB"/>
    <w:rsid w:val="00BF5DCD"/>
    <w:rsid w:val="00BF6CFE"/>
    <w:rsid w:val="00C042EE"/>
    <w:rsid w:val="00C2028D"/>
    <w:rsid w:val="00C252B7"/>
    <w:rsid w:val="00C27A3E"/>
    <w:rsid w:val="00C301CA"/>
    <w:rsid w:val="00C341BC"/>
    <w:rsid w:val="00C35077"/>
    <w:rsid w:val="00C424C1"/>
    <w:rsid w:val="00C46435"/>
    <w:rsid w:val="00C57205"/>
    <w:rsid w:val="00C6140B"/>
    <w:rsid w:val="00C62F02"/>
    <w:rsid w:val="00C637E0"/>
    <w:rsid w:val="00C707F6"/>
    <w:rsid w:val="00C73BDE"/>
    <w:rsid w:val="00C76496"/>
    <w:rsid w:val="00C80955"/>
    <w:rsid w:val="00C9386C"/>
    <w:rsid w:val="00C94B70"/>
    <w:rsid w:val="00CA6DFD"/>
    <w:rsid w:val="00CB24AF"/>
    <w:rsid w:val="00CB457B"/>
    <w:rsid w:val="00CB4BE3"/>
    <w:rsid w:val="00CC0DA3"/>
    <w:rsid w:val="00CF54F2"/>
    <w:rsid w:val="00CF5F0D"/>
    <w:rsid w:val="00D07690"/>
    <w:rsid w:val="00D14F9C"/>
    <w:rsid w:val="00D1751F"/>
    <w:rsid w:val="00D33DE7"/>
    <w:rsid w:val="00D4361D"/>
    <w:rsid w:val="00D46E1A"/>
    <w:rsid w:val="00D53B09"/>
    <w:rsid w:val="00D614EE"/>
    <w:rsid w:val="00D63F3C"/>
    <w:rsid w:val="00D701DC"/>
    <w:rsid w:val="00D7733A"/>
    <w:rsid w:val="00D906AD"/>
    <w:rsid w:val="00DA3302"/>
    <w:rsid w:val="00DA4EDF"/>
    <w:rsid w:val="00DB631F"/>
    <w:rsid w:val="00DC5E75"/>
    <w:rsid w:val="00DD7678"/>
    <w:rsid w:val="00DE2758"/>
    <w:rsid w:val="00DF05E0"/>
    <w:rsid w:val="00DF71B8"/>
    <w:rsid w:val="00E04621"/>
    <w:rsid w:val="00E07BE9"/>
    <w:rsid w:val="00E1154B"/>
    <w:rsid w:val="00E1203F"/>
    <w:rsid w:val="00E21631"/>
    <w:rsid w:val="00E24BD8"/>
    <w:rsid w:val="00E30606"/>
    <w:rsid w:val="00E30A43"/>
    <w:rsid w:val="00E42C28"/>
    <w:rsid w:val="00E52C0E"/>
    <w:rsid w:val="00E721D7"/>
    <w:rsid w:val="00E73810"/>
    <w:rsid w:val="00E8452D"/>
    <w:rsid w:val="00E965D7"/>
    <w:rsid w:val="00E97653"/>
    <w:rsid w:val="00ED126E"/>
    <w:rsid w:val="00EE1A1D"/>
    <w:rsid w:val="00EE40FD"/>
    <w:rsid w:val="00EE580C"/>
    <w:rsid w:val="00EE6B78"/>
    <w:rsid w:val="00F06BBF"/>
    <w:rsid w:val="00F12E69"/>
    <w:rsid w:val="00F27373"/>
    <w:rsid w:val="00F40FED"/>
    <w:rsid w:val="00F55889"/>
    <w:rsid w:val="00F63D3C"/>
    <w:rsid w:val="00F65B1A"/>
    <w:rsid w:val="00F662F0"/>
    <w:rsid w:val="00F67B82"/>
    <w:rsid w:val="00F71B71"/>
    <w:rsid w:val="00F93C59"/>
    <w:rsid w:val="00F97346"/>
    <w:rsid w:val="00FA788D"/>
    <w:rsid w:val="00FD2182"/>
    <w:rsid w:val="00FD6490"/>
    <w:rsid w:val="00FE0E46"/>
    <w:rsid w:val="00FE50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889"/>
    <w:rPr>
      <w:rFonts w:ascii="Times New Roman" w:eastAsia="Times New Roman" w:hAnsi="Times New Roman" w:cs="Times New Roman"/>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paragraph" w:styleId="Heading4">
    <w:name w:val="heading 4"/>
    <w:basedOn w:val="Normal"/>
    <w:next w:val="Normal"/>
    <w:link w:val="Heading4Char"/>
    <w:uiPriority w:val="9"/>
    <w:semiHidden/>
    <w:unhideWhenUsed/>
    <w:qFormat/>
    <w:rsid w:val="00E30A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unhideWhenUsed/>
    <w:rsid w:val="008074C3"/>
    <w:pPr>
      <w:tabs>
        <w:tab w:val="center" w:pos="4680"/>
        <w:tab w:val="right" w:pos="9360"/>
      </w:tabs>
    </w:pPr>
  </w:style>
  <w:style w:type="character" w:customStyle="1" w:styleId="HeaderChar">
    <w:name w:val="Header Char"/>
    <w:basedOn w:val="DefaultParagraphFont"/>
    <w:link w:val="Header"/>
    <w:uiPriority w:val="99"/>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nhideWhenUsed/>
    <w:rsid w:val="00145A8C"/>
    <w:rPr>
      <w:vertAlign w:val="superscript"/>
    </w:rPr>
  </w:style>
  <w:style w:type="paragraph" w:styleId="NormalWeb">
    <w:name w:val="Normal (Web)"/>
    <w:basedOn w:val="Normal"/>
    <w:uiPriority w:val="99"/>
    <w:unhideWhenUsed/>
    <w:rsid w:val="0094082A"/>
    <w:pPr>
      <w:spacing w:before="100" w:beforeAutospacing="1" w:after="100" w:afterAutospacing="1"/>
    </w:pPr>
  </w:style>
  <w:style w:type="paragraph" w:styleId="BodyText">
    <w:name w:val="Body Text"/>
    <w:basedOn w:val="Normal"/>
    <w:link w:val="BodyTextChar"/>
    <w:uiPriority w:val="1"/>
    <w:qFormat/>
    <w:rsid w:val="00E97653"/>
    <w:pPr>
      <w:widowControl w:val="0"/>
      <w:autoSpaceDE w:val="0"/>
      <w:autoSpaceDN w:val="0"/>
    </w:pPr>
    <w:rPr>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pPr>
  </w:style>
  <w:style w:type="paragraph" w:customStyle="1" w:styleId="xxmsonormal">
    <w:name w:val="x_x_msonormal"/>
    <w:basedOn w:val="Normal"/>
    <w:rsid w:val="00E42C28"/>
    <w:pPr>
      <w:spacing w:before="100" w:beforeAutospacing="1" w:after="100" w:afterAutospacing="1"/>
    </w:p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 w:type="paragraph" w:styleId="Footer">
    <w:name w:val="footer"/>
    <w:basedOn w:val="Normal"/>
    <w:link w:val="FooterChar"/>
    <w:uiPriority w:val="99"/>
    <w:unhideWhenUsed/>
    <w:rsid w:val="00A23E0A"/>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23E0A"/>
    <w:rPr>
      <w:rFonts w:eastAsiaTheme="minorHAnsi"/>
      <w:lang w:eastAsia="en-US"/>
    </w:rPr>
  </w:style>
  <w:style w:type="paragraph" w:customStyle="1" w:styleId="xmsonormal">
    <w:name w:val="x_msonormal"/>
    <w:basedOn w:val="Normal"/>
    <w:rsid w:val="00DC5E75"/>
    <w:pPr>
      <w:spacing w:before="100" w:beforeAutospacing="1" w:after="100" w:afterAutospacing="1"/>
    </w:pPr>
  </w:style>
  <w:style w:type="character" w:styleId="FollowedHyperlink">
    <w:name w:val="FollowedHyperlink"/>
    <w:basedOn w:val="DefaultParagraphFont"/>
    <w:uiPriority w:val="99"/>
    <w:semiHidden/>
    <w:unhideWhenUsed/>
    <w:rsid w:val="00DB631F"/>
    <w:rPr>
      <w:color w:val="954F72" w:themeColor="followedHyperlink"/>
      <w:u w:val="single"/>
    </w:rPr>
  </w:style>
  <w:style w:type="paragraph" w:styleId="NoSpacing">
    <w:name w:val="No Spacing"/>
    <w:uiPriority w:val="1"/>
    <w:qFormat/>
    <w:rsid w:val="00542FC1"/>
    <w:rPr>
      <w:rFonts w:eastAsiaTheme="minorHAnsi"/>
      <w:sz w:val="22"/>
      <w:szCs w:val="22"/>
      <w:lang w:eastAsia="en-US"/>
    </w:rPr>
  </w:style>
  <w:style w:type="paragraph" w:customStyle="1" w:styleId="xmsolistparagraph">
    <w:name w:val="x_msolistparagraph"/>
    <w:basedOn w:val="Normal"/>
    <w:rsid w:val="00EE6B78"/>
    <w:pPr>
      <w:spacing w:before="100" w:beforeAutospacing="1" w:after="100" w:afterAutospacing="1"/>
    </w:pPr>
  </w:style>
  <w:style w:type="character" w:customStyle="1" w:styleId="Heading4Char">
    <w:name w:val="Heading 4 Char"/>
    <w:basedOn w:val="DefaultParagraphFont"/>
    <w:link w:val="Heading4"/>
    <w:uiPriority w:val="9"/>
    <w:semiHidden/>
    <w:rsid w:val="00E30A43"/>
    <w:rPr>
      <w:rFonts w:asciiTheme="majorHAnsi" w:eastAsiaTheme="majorEastAsia" w:hAnsiTheme="majorHAnsi" w:cstheme="majorBidi"/>
      <w:i/>
      <w:iCs/>
      <w:color w:val="2F5496" w:themeColor="accent1" w:themeShade="BF"/>
    </w:rPr>
  </w:style>
  <w:style w:type="paragraph" w:customStyle="1" w:styleId="font8">
    <w:name w:val="font_8"/>
    <w:basedOn w:val="Normal"/>
    <w:rsid w:val="00523ACF"/>
    <w:pPr>
      <w:spacing w:before="100" w:beforeAutospacing="1" w:after="100" w:afterAutospacing="1"/>
    </w:pPr>
    <w:rPr>
      <w:lang w:eastAsia="en-US"/>
    </w:rPr>
  </w:style>
  <w:style w:type="character" w:customStyle="1" w:styleId="xxxelementtoproof">
    <w:name w:val="x_x_x_elementtoproof"/>
    <w:basedOn w:val="DefaultParagraphFont"/>
    <w:rsid w:val="002354F6"/>
  </w:style>
  <w:style w:type="character" w:customStyle="1" w:styleId="xxxmark2g2s5h0wx">
    <w:name w:val="x_x_x_mark2g2s5h0wx"/>
    <w:basedOn w:val="DefaultParagraphFont"/>
    <w:rsid w:val="002354F6"/>
  </w:style>
  <w:style w:type="character" w:customStyle="1" w:styleId="xxxmarkzkrjzqp5m">
    <w:name w:val="x_x_x_markzkrjzqp5m"/>
    <w:basedOn w:val="DefaultParagraphFont"/>
    <w:rsid w:val="002354F6"/>
  </w:style>
  <w:style w:type="character" w:customStyle="1" w:styleId="xxxmarkbhcycgpl2">
    <w:name w:val="x_x_x_markbhcycgpl2"/>
    <w:basedOn w:val="DefaultParagraphFont"/>
    <w:rsid w:val="002354F6"/>
  </w:style>
  <w:style w:type="paragraph" w:customStyle="1" w:styleId="Default">
    <w:name w:val="Default"/>
    <w:rsid w:val="005326B8"/>
    <w:pPr>
      <w:autoSpaceDE w:val="0"/>
      <w:autoSpaceDN w:val="0"/>
      <w:adjustRightInd w:val="0"/>
    </w:pPr>
    <w:rPr>
      <w:rFonts w:ascii="Calibri" w:hAnsi="Calibri" w:cs="Calibri"/>
      <w:color w:val="000000"/>
    </w:rPr>
  </w:style>
  <w:style w:type="paragraph" w:customStyle="1" w:styleId="xmsonospacing">
    <w:name w:val="x_msonospacing"/>
    <w:basedOn w:val="Normal"/>
    <w:rsid w:val="00FE0E46"/>
    <w:pPr>
      <w:spacing w:before="100" w:beforeAutospacing="1" w:after="100" w:afterAutospacing="1"/>
    </w:pPr>
    <w:rPr>
      <w:lang w:eastAsia="en-US"/>
    </w:rPr>
  </w:style>
  <w:style w:type="character" w:customStyle="1" w:styleId="xxscxw230938175">
    <w:name w:val="x_xscxw230938175"/>
    <w:basedOn w:val="DefaultParagraphFont"/>
    <w:rsid w:val="00FE0E46"/>
  </w:style>
  <w:style w:type="paragraph" w:customStyle="1" w:styleId="xxxmsonormal">
    <w:name w:val="x_x_xmsonormal"/>
    <w:basedOn w:val="Normal"/>
    <w:rsid w:val="00DF05E0"/>
    <w:pPr>
      <w:spacing w:before="100" w:beforeAutospacing="1" w:after="100" w:afterAutospacing="1"/>
    </w:pPr>
  </w:style>
  <w:style w:type="character" w:customStyle="1" w:styleId="markistvlg8hv">
    <w:name w:val="markistvlg8hv"/>
    <w:basedOn w:val="DefaultParagraphFont"/>
    <w:rsid w:val="00DF05E0"/>
  </w:style>
  <w:style w:type="character" w:customStyle="1" w:styleId="markca7itzcr4">
    <w:name w:val="markca7itzcr4"/>
    <w:basedOn w:val="DefaultParagraphFont"/>
    <w:rsid w:val="00DF05E0"/>
  </w:style>
  <w:style w:type="character" w:customStyle="1" w:styleId="markw9qy57sbd">
    <w:name w:val="markw9qy57sbd"/>
    <w:basedOn w:val="DefaultParagraphFont"/>
    <w:rsid w:val="00DF05E0"/>
  </w:style>
  <w:style w:type="paragraph" w:customStyle="1" w:styleId="TableParagraph">
    <w:name w:val="Table Paragraph"/>
    <w:basedOn w:val="Normal"/>
    <w:uiPriority w:val="1"/>
    <w:qFormat/>
    <w:rsid w:val="0037103B"/>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08126">
      <w:bodyDiv w:val="1"/>
      <w:marLeft w:val="0"/>
      <w:marRight w:val="0"/>
      <w:marTop w:val="0"/>
      <w:marBottom w:val="0"/>
      <w:divBdr>
        <w:top w:val="none" w:sz="0" w:space="0" w:color="auto"/>
        <w:left w:val="none" w:sz="0" w:space="0" w:color="auto"/>
        <w:bottom w:val="none" w:sz="0" w:space="0" w:color="auto"/>
        <w:right w:val="none" w:sz="0" w:space="0" w:color="auto"/>
      </w:divBdr>
    </w:div>
    <w:div w:id="359278658">
      <w:bodyDiv w:val="1"/>
      <w:marLeft w:val="0"/>
      <w:marRight w:val="0"/>
      <w:marTop w:val="0"/>
      <w:marBottom w:val="0"/>
      <w:divBdr>
        <w:top w:val="none" w:sz="0" w:space="0" w:color="auto"/>
        <w:left w:val="none" w:sz="0" w:space="0" w:color="auto"/>
        <w:bottom w:val="none" w:sz="0" w:space="0" w:color="auto"/>
        <w:right w:val="none" w:sz="0" w:space="0" w:color="auto"/>
      </w:divBdr>
      <w:divsChild>
        <w:div w:id="1571428479">
          <w:marLeft w:val="0"/>
          <w:marRight w:val="0"/>
          <w:marTop w:val="0"/>
          <w:marBottom w:val="0"/>
          <w:divBdr>
            <w:top w:val="none" w:sz="0" w:space="0" w:color="auto"/>
            <w:left w:val="none" w:sz="0" w:space="0" w:color="auto"/>
            <w:bottom w:val="none" w:sz="0" w:space="0" w:color="auto"/>
            <w:right w:val="none" w:sz="0" w:space="0" w:color="auto"/>
          </w:divBdr>
        </w:div>
        <w:div w:id="1595745512">
          <w:marLeft w:val="0"/>
          <w:marRight w:val="0"/>
          <w:marTop w:val="0"/>
          <w:marBottom w:val="0"/>
          <w:divBdr>
            <w:top w:val="none" w:sz="0" w:space="0" w:color="auto"/>
            <w:left w:val="none" w:sz="0" w:space="0" w:color="auto"/>
            <w:bottom w:val="none" w:sz="0" w:space="0" w:color="auto"/>
            <w:right w:val="none" w:sz="0" w:space="0" w:color="auto"/>
          </w:divBdr>
        </w:div>
        <w:div w:id="515340909">
          <w:marLeft w:val="0"/>
          <w:marRight w:val="0"/>
          <w:marTop w:val="0"/>
          <w:marBottom w:val="0"/>
          <w:divBdr>
            <w:top w:val="none" w:sz="0" w:space="0" w:color="auto"/>
            <w:left w:val="none" w:sz="0" w:space="0" w:color="auto"/>
            <w:bottom w:val="none" w:sz="0" w:space="0" w:color="auto"/>
            <w:right w:val="none" w:sz="0" w:space="0" w:color="auto"/>
          </w:divBdr>
          <w:divsChild>
            <w:div w:id="1470241911">
              <w:marLeft w:val="0"/>
              <w:marRight w:val="0"/>
              <w:marTop w:val="0"/>
              <w:marBottom w:val="0"/>
              <w:divBdr>
                <w:top w:val="none" w:sz="0" w:space="0" w:color="auto"/>
                <w:left w:val="none" w:sz="0" w:space="0" w:color="auto"/>
                <w:bottom w:val="none" w:sz="0" w:space="0" w:color="auto"/>
                <w:right w:val="none" w:sz="0" w:space="0" w:color="auto"/>
              </w:divBdr>
              <w:divsChild>
                <w:div w:id="2033723639">
                  <w:marLeft w:val="0"/>
                  <w:marRight w:val="0"/>
                  <w:marTop w:val="0"/>
                  <w:marBottom w:val="0"/>
                  <w:divBdr>
                    <w:top w:val="none" w:sz="0" w:space="0" w:color="auto"/>
                    <w:left w:val="none" w:sz="0" w:space="0" w:color="auto"/>
                    <w:bottom w:val="none" w:sz="0" w:space="0" w:color="auto"/>
                    <w:right w:val="none" w:sz="0" w:space="0" w:color="auto"/>
                  </w:divBdr>
                </w:div>
                <w:div w:id="7617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9478">
          <w:marLeft w:val="0"/>
          <w:marRight w:val="0"/>
          <w:marTop w:val="0"/>
          <w:marBottom w:val="0"/>
          <w:divBdr>
            <w:top w:val="none" w:sz="0" w:space="0" w:color="auto"/>
            <w:left w:val="none" w:sz="0" w:space="0" w:color="auto"/>
            <w:bottom w:val="none" w:sz="0" w:space="0" w:color="auto"/>
            <w:right w:val="none" w:sz="0" w:space="0" w:color="auto"/>
          </w:divBdr>
          <w:divsChild>
            <w:div w:id="1592815624">
              <w:marLeft w:val="0"/>
              <w:marRight w:val="0"/>
              <w:marTop w:val="0"/>
              <w:marBottom w:val="0"/>
              <w:divBdr>
                <w:top w:val="none" w:sz="0" w:space="0" w:color="auto"/>
                <w:left w:val="none" w:sz="0" w:space="0" w:color="auto"/>
                <w:bottom w:val="none" w:sz="0" w:space="0" w:color="auto"/>
                <w:right w:val="none" w:sz="0" w:space="0" w:color="auto"/>
              </w:divBdr>
            </w:div>
            <w:div w:id="575406151">
              <w:marLeft w:val="0"/>
              <w:marRight w:val="0"/>
              <w:marTop w:val="0"/>
              <w:marBottom w:val="0"/>
              <w:divBdr>
                <w:top w:val="none" w:sz="0" w:space="0" w:color="auto"/>
                <w:left w:val="none" w:sz="0" w:space="0" w:color="auto"/>
                <w:bottom w:val="none" w:sz="0" w:space="0" w:color="auto"/>
                <w:right w:val="none" w:sz="0" w:space="0" w:color="auto"/>
              </w:divBdr>
              <w:divsChild>
                <w:div w:id="226918116">
                  <w:marLeft w:val="0"/>
                  <w:marRight w:val="0"/>
                  <w:marTop w:val="0"/>
                  <w:marBottom w:val="0"/>
                  <w:divBdr>
                    <w:top w:val="none" w:sz="0" w:space="0" w:color="auto"/>
                    <w:left w:val="none" w:sz="0" w:space="0" w:color="auto"/>
                    <w:bottom w:val="none" w:sz="0" w:space="0" w:color="auto"/>
                    <w:right w:val="none" w:sz="0" w:space="0" w:color="auto"/>
                  </w:divBdr>
                  <w:divsChild>
                    <w:div w:id="1645233444">
                      <w:marLeft w:val="0"/>
                      <w:marRight w:val="0"/>
                      <w:marTop w:val="0"/>
                      <w:marBottom w:val="0"/>
                      <w:divBdr>
                        <w:top w:val="none" w:sz="0" w:space="0" w:color="auto"/>
                        <w:left w:val="none" w:sz="0" w:space="0" w:color="auto"/>
                        <w:bottom w:val="none" w:sz="0" w:space="0" w:color="auto"/>
                        <w:right w:val="none" w:sz="0" w:space="0" w:color="auto"/>
                      </w:divBdr>
                      <w:divsChild>
                        <w:div w:id="286208183">
                          <w:marLeft w:val="0"/>
                          <w:marRight w:val="0"/>
                          <w:marTop w:val="0"/>
                          <w:marBottom w:val="0"/>
                          <w:divBdr>
                            <w:top w:val="none" w:sz="0" w:space="0" w:color="auto"/>
                            <w:left w:val="none" w:sz="0" w:space="0" w:color="auto"/>
                            <w:bottom w:val="none" w:sz="0" w:space="0" w:color="auto"/>
                            <w:right w:val="none" w:sz="0" w:space="0" w:color="auto"/>
                          </w:divBdr>
                          <w:divsChild>
                            <w:div w:id="745231204">
                              <w:marLeft w:val="0"/>
                              <w:marRight w:val="0"/>
                              <w:marTop w:val="0"/>
                              <w:marBottom w:val="0"/>
                              <w:divBdr>
                                <w:top w:val="none" w:sz="0" w:space="0" w:color="auto"/>
                                <w:left w:val="none" w:sz="0" w:space="0" w:color="auto"/>
                                <w:bottom w:val="none" w:sz="0" w:space="0" w:color="auto"/>
                                <w:right w:val="none" w:sz="0" w:space="0" w:color="auto"/>
                              </w:divBdr>
                              <w:divsChild>
                                <w:div w:id="909536248">
                                  <w:marLeft w:val="0"/>
                                  <w:marRight w:val="0"/>
                                  <w:marTop w:val="0"/>
                                  <w:marBottom w:val="0"/>
                                  <w:divBdr>
                                    <w:top w:val="none" w:sz="0" w:space="0" w:color="auto"/>
                                    <w:left w:val="none" w:sz="0" w:space="0" w:color="auto"/>
                                    <w:bottom w:val="none" w:sz="0" w:space="0" w:color="auto"/>
                                    <w:right w:val="none" w:sz="0" w:space="0" w:color="auto"/>
                                  </w:divBdr>
                                  <w:divsChild>
                                    <w:div w:id="911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450589404">
      <w:bodyDiv w:val="1"/>
      <w:marLeft w:val="0"/>
      <w:marRight w:val="0"/>
      <w:marTop w:val="0"/>
      <w:marBottom w:val="0"/>
      <w:divBdr>
        <w:top w:val="none" w:sz="0" w:space="0" w:color="auto"/>
        <w:left w:val="none" w:sz="0" w:space="0" w:color="auto"/>
        <w:bottom w:val="none" w:sz="0" w:space="0" w:color="auto"/>
        <w:right w:val="none" w:sz="0" w:space="0" w:color="auto"/>
      </w:divBdr>
    </w:div>
    <w:div w:id="544148714">
      <w:bodyDiv w:val="1"/>
      <w:marLeft w:val="0"/>
      <w:marRight w:val="0"/>
      <w:marTop w:val="0"/>
      <w:marBottom w:val="0"/>
      <w:divBdr>
        <w:top w:val="none" w:sz="0" w:space="0" w:color="auto"/>
        <w:left w:val="none" w:sz="0" w:space="0" w:color="auto"/>
        <w:bottom w:val="none" w:sz="0" w:space="0" w:color="auto"/>
        <w:right w:val="none" w:sz="0" w:space="0" w:color="auto"/>
      </w:divBdr>
    </w:div>
    <w:div w:id="610820350">
      <w:bodyDiv w:val="1"/>
      <w:marLeft w:val="0"/>
      <w:marRight w:val="0"/>
      <w:marTop w:val="0"/>
      <w:marBottom w:val="0"/>
      <w:divBdr>
        <w:top w:val="none" w:sz="0" w:space="0" w:color="auto"/>
        <w:left w:val="none" w:sz="0" w:space="0" w:color="auto"/>
        <w:bottom w:val="none" w:sz="0" w:space="0" w:color="auto"/>
        <w:right w:val="none" w:sz="0" w:space="0" w:color="auto"/>
      </w:divBdr>
    </w:div>
    <w:div w:id="612178241">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683358520">
      <w:bodyDiv w:val="1"/>
      <w:marLeft w:val="0"/>
      <w:marRight w:val="0"/>
      <w:marTop w:val="0"/>
      <w:marBottom w:val="0"/>
      <w:divBdr>
        <w:top w:val="none" w:sz="0" w:space="0" w:color="auto"/>
        <w:left w:val="none" w:sz="0" w:space="0" w:color="auto"/>
        <w:bottom w:val="none" w:sz="0" w:space="0" w:color="auto"/>
        <w:right w:val="none" w:sz="0" w:space="0" w:color="auto"/>
      </w:divBdr>
      <w:divsChild>
        <w:div w:id="78212526">
          <w:marLeft w:val="0"/>
          <w:marRight w:val="0"/>
          <w:marTop w:val="0"/>
          <w:marBottom w:val="0"/>
          <w:divBdr>
            <w:top w:val="none" w:sz="0" w:space="0" w:color="auto"/>
            <w:left w:val="none" w:sz="0" w:space="0" w:color="auto"/>
            <w:bottom w:val="none" w:sz="0" w:space="0" w:color="auto"/>
            <w:right w:val="none" w:sz="0" w:space="0" w:color="auto"/>
          </w:divBdr>
        </w:div>
        <w:div w:id="1152021663">
          <w:marLeft w:val="0"/>
          <w:marRight w:val="0"/>
          <w:marTop w:val="0"/>
          <w:marBottom w:val="0"/>
          <w:divBdr>
            <w:top w:val="none" w:sz="0" w:space="0" w:color="auto"/>
            <w:left w:val="none" w:sz="0" w:space="0" w:color="auto"/>
            <w:bottom w:val="none" w:sz="0" w:space="0" w:color="auto"/>
            <w:right w:val="none" w:sz="0" w:space="0" w:color="auto"/>
          </w:divBdr>
        </w:div>
        <w:div w:id="269825529">
          <w:marLeft w:val="0"/>
          <w:marRight w:val="0"/>
          <w:marTop w:val="0"/>
          <w:marBottom w:val="0"/>
          <w:divBdr>
            <w:top w:val="none" w:sz="0" w:space="0" w:color="auto"/>
            <w:left w:val="none" w:sz="0" w:space="0" w:color="auto"/>
            <w:bottom w:val="none" w:sz="0" w:space="0" w:color="auto"/>
            <w:right w:val="none" w:sz="0" w:space="0" w:color="auto"/>
          </w:divBdr>
        </w:div>
        <w:div w:id="1197621791">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12018101">
      <w:bodyDiv w:val="1"/>
      <w:marLeft w:val="0"/>
      <w:marRight w:val="0"/>
      <w:marTop w:val="0"/>
      <w:marBottom w:val="0"/>
      <w:divBdr>
        <w:top w:val="none" w:sz="0" w:space="0" w:color="auto"/>
        <w:left w:val="none" w:sz="0" w:space="0" w:color="auto"/>
        <w:bottom w:val="none" w:sz="0" w:space="0" w:color="auto"/>
        <w:right w:val="none" w:sz="0" w:space="0" w:color="auto"/>
      </w:divBdr>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1175996229">
      <w:bodyDiv w:val="1"/>
      <w:marLeft w:val="0"/>
      <w:marRight w:val="0"/>
      <w:marTop w:val="0"/>
      <w:marBottom w:val="0"/>
      <w:divBdr>
        <w:top w:val="none" w:sz="0" w:space="0" w:color="auto"/>
        <w:left w:val="none" w:sz="0" w:space="0" w:color="auto"/>
        <w:bottom w:val="none" w:sz="0" w:space="0" w:color="auto"/>
        <w:right w:val="none" w:sz="0" w:space="0" w:color="auto"/>
      </w:divBdr>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469787746">
      <w:bodyDiv w:val="1"/>
      <w:marLeft w:val="0"/>
      <w:marRight w:val="0"/>
      <w:marTop w:val="0"/>
      <w:marBottom w:val="0"/>
      <w:divBdr>
        <w:top w:val="none" w:sz="0" w:space="0" w:color="auto"/>
        <w:left w:val="none" w:sz="0" w:space="0" w:color="auto"/>
        <w:bottom w:val="none" w:sz="0" w:space="0" w:color="auto"/>
        <w:right w:val="none" w:sz="0" w:space="0" w:color="auto"/>
      </w:divBdr>
    </w:div>
    <w:div w:id="1492721564">
      <w:bodyDiv w:val="1"/>
      <w:marLeft w:val="0"/>
      <w:marRight w:val="0"/>
      <w:marTop w:val="0"/>
      <w:marBottom w:val="0"/>
      <w:divBdr>
        <w:top w:val="none" w:sz="0" w:space="0" w:color="auto"/>
        <w:left w:val="none" w:sz="0" w:space="0" w:color="auto"/>
        <w:bottom w:val="none" w:sz="0" w:space="0" w:color="auto"/>
        <w:right w:val="none" w:sz="0" w:space="0" w:color="auto"/>
      </w:divBdr>
    </w:div>
    <w:div w:id="1500804274">
      <w:bodyDiv w:val="1"/>
      <w:marLeft w:val="0"/>
      <w:marRight w:val="0"/>
      <w:marTop w:val="0"/>
      <w:marBottom w:val="0"/>
      <w:divBdr>
        <w:top w:val="none" w:sz="0" w:space="0" w:color="auto"/>
        <w:left w:val="none" w:sz="0" w:space="0" w:color="auto"/>
        <w:bottom w:val="none" w:sz="0" w:space="0" w:color="auto"/>
        <w:right w:val="none" w:sz="0" w:space="0" w:color="auto"/>
      </w:divBdr>
    </w:div>
    <w:div w:id="1519587874">
      <w:bodyDiv w:val="1"/>
      <w:marLeft w:val="0"/>
      <w:marRight w:val="0"/>
      <w:marTop w:val="0"/>
      <w:marBottom w:val="0"/>
      <w:divBdr>
        <w:top w:val="none" w:sz="0" w:space="0" w:color="auto"/>
        <w:left w:val="none" w:sz="0" w:space="0" w:color="auto"/>
        <w:bottom w:val="none" w:sz="0" w:space="0" w:color="auto"/>
        <w:right w:val="none" w:sz="0" w:space="0" w:color="auto"/>
      </w:divBdr>
    </w:div>
    <w:div w:id="1588462252">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26371123">
      <w:bodyDiv w:val="1"/>
      <w:marLeft w:val="0"/>
      <w:marRight w:val="0"/>
      <w:marTop w:val="0"/>
      <w:marBottom w:val="0"/>
      <w:divBdr>
        <w:top w:val="none" w:sz="0" w:space="0" w:color="auto"/>
        <w:left w:val="none" w:sz="0" w:space="0" w:color="auto"/>
        <w:bottom w:val="none" w:sz="0" w:space="0" w:color="auto"/>
        <w:right w:val="none" w:sz="0" w:space="0" w:color="auto"/>
      </w:divBdr>
    </w:div>
    <w:div w:id="1790201303">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1958366695">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mbly.cornell.edu/sites/default/files/roberts_rules_simplified.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Darina Lepadatu</cp:lastModifiedBy>
  <cp:revision>14</cp:revision>
  <dcterms:created xsi:type="dcterms:W3CDTF">2022-04-24T23:19:00Z</dcterms:created>
  <dcterms:modified xsi:type="dcterms:W3CDTF">2022-04-26T22:36:00Z</dcterms:modified>
</cp:coreProperties>
</file>