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81227" w14:textId="77777777" w:rsidR="006D3123" w:rsidRDefault="006D3123" w:rsidP="006D3123">
      <w:pPr>
        <w:pStyle w:val="NormalWeb"/>
      </w:pPr>
      <w:r>
        <w:t xml:space="preserve">Senate Agenda </w:t>
      </w:r>
    </w:p>
    <w:p w14:paraId="097D65E5" w14:textId="0DCD63C4" w:rsidR="006D3123" w:rsidRDefault="00A164D7" w:rsidP="006D3123">
      <w:pPr>
        <w:pStyle w:val="NormalWeb"/>
      </w:pPr>
      <w:r>
        <w:t>February 27</w:t>
      </w:r>
      <w:r w:rsidR="006D3123">
        <w:t>, 202</w:t>
      </w:r>
      <w:r>
        <w:t>3</w:t>
      </w:r>
      <w:r w:rsidR="006D3123">
        <w:t xml:space="preserve"> </w:t>
      </w:r>
    </w:p>
    <w:p w14:paraId="2ABAC242" w14:textId="77777777" w:rsidR="006D3123" w:rsidRDefault="006D3123" w:rsidP="006D3123">
      <w:pPr>
        <w:pStyle w:val="NormalWeb"/>
      </w:pPr>
      <w:r>
        <w:t xml:space="preserve">12:30-1:45 </w:t>
      </w:r>
    </w:p>
    <w:p w14:paraId="59BB1D11" w14:textId="77777777" w:rsidR="006D3123" w:rsidRDefault="006D3123" w:rsidP="006D3123">
      <w:pPr>
        <w:pStyle w:val="NormalWeb"/>
      </w:pPr>
      <w:r>
        <w:t xml:space="preserve">Virtual Meeting </w:t>
      </w:r>
    </w:p>
    <w:p w14:paraId="7A56ECC4" w14:textId="77777777" w:rsidR="006D3123" w:rsidRDefault="006D3123" w:rsidP="006D3123">
      <w:pPr>
        <w:pStyle w:val="NormalWeb"/>
      </w:pPr>
      <w:r>
        <w:t xml:space="preserve">Opening Remarks </w:t>
      </w:r>
    </w:p>
    <w:p w14:paraId="73C60200" w14:textId="77777777" w:rsidR="006D3123" w:rsidRDefault="006D3123" w:rsidP="006D3123">
      <w:pPr>
        <w:pStyle w:val="NormalWeb"/>
      </w:pPr>
      <w:r>
        <w:t xml:space="preserve">Welcome – M. Todd Harper </w:t>
      </w:r>
    </w:p>
    <w:p w14:paraId="0E47C24C" w14:textId="77777777" w:rsidR="006D3123" w:rsidRDefault="006D3123" w:rsidP="006D3123">
      <w:pPr>
        <w:pStyle w:val="NormalWeb"/>
      </w:pPr>
      <w:r>
        <w:t xml:space="preserve">Online Faculty Senate Meeting Expectations </w:t>
      </w:r>
    </w:p>
    <w:p w14:paraId="7721AFC3" w14:textId="634D7BED" w:rsidR="006D3123" w:rsidRDefault="00BD36BC" w:rsidP="006D3123">
      <w:pPr>
        <w:pStyle w:val="NormalWeb"/>
      </w:pPr>
      <w:r>
        <w:t>a</w:t>
      </w:r>
      <w:r w:rsidR="006D3123">
        <w:t xml:space="preserve">. Voting will be carried out electronically (link will be available in the chat window) and will be tracked. Please only vote if you are a senator. A non-senator voting will result in an immediate permanent ban from the faculty senate. </w:t>
      </w:r>
    </w:p>
    <w:p w14:paraId="6260BE8E" w14:textId="1E84F333" w:rsidR="006D3123" w:rsidRDefault="00BD36BC" w:rsidP="006D3123">
      <w:pPr>
        <w:pStyle w:val="NormalWeb"/>
      </w:pPr>
      <w:r>
        <w:t>b</w:t>
      </w:r>
      <w:r w:rsidR="006D3123">
        <w:t xml:space="preserve">. 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ever to be familiar with all documents pertaining to our meeting. To further promote discussion, the president of the faculty senate will begin by calling for dissenting opinions. If there are no dissenting voices, we will be able to call for a vote directly and increase efficiency in our meetings. </w:t>
      </w:r>
    </w:p>
    <w:p w14:paraId="347B2B06" w14:textId="65894A26" w:rsidR="006D3123" w:rsidRDefault="00BD36BC" w:rsidP="006D3123">
      <w:pPr>
        <w:pStyle w:val="NormalWeb"/>
      </w:pPr>
      <w:r>
        <w:t>c</w:t>
      </w:r>
      <w:r w:rsidR="006D3123">
        <w:t xml:space="preserve">. Please get familiar with Robert’s Rules of Order: https://assembly.cornell.edu/sites/default/files/roberts_rules_simplified.pdf </w:t>
      </w:r>
    </w:p>
    <w:p w14:paraId="742E4C0F" w14:textId="77777777" w:rsidR="006D3123" w:rsidRDefault="006D3123" w:rsidP="006D3123">
      <w:pPr>
        <w:pStyle w:val="NormalWeb"/>
      </w:pPr>
      <w:r>
        <w:t xml:space="preserve">Old Business: </w:t>
      </w:r>
    </w:p>
    <w:p w14:paraId="2F28D536" w14:textId="7FF78AFB" w:rsidR="006D3123" w:rsidRDefault="006D3123" w:rsidP="00A164D7">
      <w:pPr>
        <w:pStyle w:val="NormalWeb"/>
        <w:numPr>
          <w:ilvl w:val="0"/>
          <w:numId w:val="2"/>
        </w:numPr>
      </w:pPr>
      <w:r>
        <w:t xml:space="preserve">Approval of Faculty Senate </w:t>
      </w:r>
      <w:r w:rsidR="00106B3C">
        <w:t>October</w:t>
      </w:r>
      <w:r>
        <w:t xml:space="preserve"> Minutes. (M. Todd Harper 12:30) </w:t>
      </w:r>
    </w:p>
    <w:p w14:paraId="0FDF2E15" w14:textId="37A4F80B" w:rsidR="00A164D7" w:rsidRDefault="00A164D7" w:rsidP="00A164D7">
      <w:pPr>
        <w:pStyle w:val="NormalWeb"/>
        <w:numPr>
          <w:ilvl w:val="0"/>
          <w:numId w:val="2"/>
        </w:numPr>
      </w:pPr>
      <w:r>
        <w:t xml:space="preserve">Course Evaluation Survey (See attached proposals along with three motions below) (Darina </w:t>
      </w:r>
      <w:proofErr w:type="spellStart"/>
      <w:r>
        <w:t>Lepadatu</w:t>
      </w:r>
      <w:proofErr w:type="spellEnd"/>
      <w:r>
        <w:t xml:space="preserve"> 12:30-12:50)</w:t>
      </w:r>
    </w:p>
    <w:p w14:paraId="179118C4" w14:textId="582BA17F" w:rsidR="00A164D7" w:rsidRDefault="00A164D7" w:rsidP="00A164D7">
      <w:pPr>
        <w:pStyle w:val="NormalWeb"/>
        <w:numPr>
          <w:ilvl w:val="0"/>
          <w:numId w:val="2"/>
        </w:numPr>
      </w:pPr>
      <w:r>
        <w:t xml:space="preserve">Graduate Incomplete Policy Revision (Juliet </w:t>
      </w:r>
      <w:proofErr w:type="spellStart"/>
      <w:r>
        <w:t>Langman</w:t>
      </w:r>
      <w:proofErr w:type="spellEnd"/>
      <w:r>
        <w:t>, 12:50-1:00)</w:t>
      </w:r>
    </w:p>
    <w:p w14:paraId="38386900" w14:textId="15F15FB1" w:rsidR="00337C64" w:rsidRDefault="006D3123" w:rsidP="00A164D7">
      <w:pPr>
        <w:pStyle w:val="NormalWeb"/>
      </w:pPr>
      <w:r>
        <w:t xml:space="preserve">New Business </w:t>
      </w:r>
    </w:p>
    <w:p w14:paraId="67F0CA43" w14:textId="4E3EF005" w:rsidR="00A164D7" w:rsidRDefault="00A164D7" w:rsidP="00A164D7">
      <w:pPr>
        <w:pStyle w:val="NormalWeb"/>
        <w:numPr>
          <w:ilvl w:val="0"/>
          <w:numId w:val="3"/>
        </w:numPr>
      </w:pPr>
      <w:r>
        <w:t>KSU’s New Records Management Policy (Informational Item) (Tamara Livingston, 1:00-1:10)</w:t>
      </w:r>
    </w:p>
    <w:p w14:paraId="69CAB924" w14:textId="5D04C60F" w:rsidR="00A164D7" w:rsidRDefault="00A164D7" w:rsidP="00A164D7">
      <w:pPr>
        <w:pStyle w:val="NormalWeb"/>
        <w:numPr>
          <w:ilvl w:val="0"/>
          <w:numId w:val="3"/>
        </w:numPr>
      </w:pPr>
      <w:r>
        <w:t>Transfer Policy Revision and Clarification (Paul Parker, 1:10-1:15)</w:t>
      </w:r>
    </w:p>
    <w:p w14:paraId="160B4891" w14:textId="08758B59" w:rsidR="00A164D7" w:rsidRDefault="00A164D7" w:rsidP="00A164D7">
      <w:pPr>
        <w:pStyle w:val="NormalWeb"/>
        <w:numPr>
          <w:ilvl w:val="0"/>
          <w:numId w:val="3"/>
        </w:numPr>
      </w:pPr>
      <w:r>
        <w:t>Undergraduate Catalog Policy Revision (Jaime Cruz-Ortiz, 1:15-1:25)</w:t>
      </w:r>
    </w:p>
    <w:p w14:paraId="26AA5197" w14:textId="1B2F12E8" w:rsidR="00A164D7" w:rsidRDefault="00A164D7" w:rsidP="00A164D7">
      <w:pPr>
        <w:pStyle w:val="NormalWeb"/>
        <w:numPr>
          <w:ilvl w:val="0"/>
          <w:numId w:val="3"/>
        </w:numPr>
      </w:pPr>
      <w:r>
        <w:t>Graduate Catalog Policy Revision (Anissa Vega, 1:25-1:35)</w:t>
      </w:r>
    </w:p>
    <w:p w14:paraId="58F10F72" w14:textId="0C27FB13" w:rsidR="00A164D7" w:rsidRDefault="00A164D7" w:rsidP="00A164D7">
      <w:pPr>
        <w:pStyle w:val="NormalWeb"/>
        <w:numPr>
          <w:ilvl w:val="0"/>
          <w:numId w:val="3"/>
        </w:numPr>
      </w:pPr>
      <w:r>
        <w:t>Centers and Institutes  Policy Revision (</w:t>
      </w:r>
      <w:proofErr w:type="spellStart"/>
      <w:r>
        <w:t>LaJuan</w:t>
      </w:r>
      <w:proofErr w:type="spellEnd"/>
      <w:r>
        <w:t xml:space="preserve"> Simpson-</w:t>
      </w:r>
      <w:proofErr w:type="spellStart"/>
      <w:r>
        <w:t>Wilkey</w:t>
      </w:r>
      <w:proofErr w:type="spellEnd"/>
      <w:r>
        <w:t>, 1:35-1:45</w:t>
      </w:r>
    </w:p>
    <w:p w14:paraId="74D7C5F1" w14:textId="2D8E916F" w:rsidR="00A164D7" w:rsidRDefault="00A164D7" w:rsidP="00A164D7">
      <w:pPr>
        <w:pStyle w:val="NormalWeb"/>
      </w:pPr>
      <w:r>
        <w:lastRenderedPageBreak/>
        <w:t>Appendix</w:t>
      </w:r>
      <w:r w:rsidR="00675052">
        <w:t>:</w:t>
      </w:r>
    </w:p>
    <w:p w14:paraId="516E1FA6" w14:textId="625C6914" w:rsidR="00675052" w:rsidRDefault="00675052" w:rsidP="00A164D7">
      <w:pPr>
        <w:pStyle w:val="NormalWeb"/>
      </w:pPr>
      <w:r>
        <w:t>Course Evaluation Motions</w:t>
      </w:r>
    </w:p>
    <w:p w14:paraId="5B450796" w14:textId="77777777" w:rsidR="00675052" w:rsidRPr="00675052" w:rsidRDefault="00675052" w:rsidP="00675052">
      <w:pPr>
        <w:shd w:val="clear" w:color="auto" w:fill="FFFFFF"/>
        <w:rPr>
          <w:rFonts w:ascii="Calibri" w:eastAsia="Times New Roman" w:hAnsi="Calibri" w:cs="Calibri"/>
          <w:color w:val="000000"/>
        </w:rPr>
      </w:pPr>
      <w:r w:rsidRPr="00675052">
        <w:rPr>
          <w:rFonts w:ascii="Calibri" w:eastAsia="Times New Roman" w:hAnsi="Calibri" w:cs="Calibri"/>
          <w:b/>
          <w:bCs/>
          <w:color w:val="000000"/>
        </w:rPr>
        <w:t>Motion 1.</w:t>
      </w:r>
      <w:r w:rsidRPr="00675052">
        <w:rPr>
          <w:rFonts w:ascii="Calibri" w:eastAsia="Times New Roman" w:hAnsi="Calibri" w:cs="Calibri"/>
          <w:color w:val="000000"/>
        </w:rPr>
        <w:t xml:space="preserve"> The Taskforce on Course Evaluations proposes the attached course evaluation survey. </w:t>
      </w:r>
    </w:p>
    <w:p w14:paraId="0240E0AF" w14:textId="77777777" w:rsidR="00675052" w:rsidRPr="00675052" w:rsidRDefault="00675052" w:rsidP="00675052">
      <w:pPr>
        <w:shd w:val="clear" w:color="auto" w:fill="FFFFFF"/>
        <w:rPr>
          <w:rFonts w:ascii="Calibri" w:eastAsia="Times New Roman" w:hAnsi="Calibri" w:cs="Calibri"/>
          <w:color w:val="000000"/>
        </w:rPr>
      </w:pPr>
    </w:p>
    <w:p w14:paraId="0DF84F3A" w14:textId="52721879" w:rsidR="00675052" w:rsidRDefault="00675052" w:rsidP="00675052">
      <w:pPr>
        <w:shd w:val="clear" w:color="auto" w:fill="FFFFFF"/>
        <w:rPr>
          <w:rFonts w:ascii="Times New Roman" w:eastAsia="Times New Roman" w:hAnsi="Times New Roman" w:cs="Times New Roman"/>
          <w:color w:val="000000"/>
        </w:rPr>
      </w:pPr>
      <w:r w:rsidRPr="00675052">
        <w:rPr>
          <w:rFonts w:ascii="Times New Roman" w:eastAsia="Times New Roman" w:hAnsi="Times New Roman" w:cs="Times New Roman"/>
          <w:b/>
          <w:bCs/>
          <w:color w:val="000000"/>
        </w:rPr>
        <w:t>Motion 2.</w:t>
      </w:r>
      <w:r w:rsidRPr="00675052">
        <w:rPr>
          <w:rFonts w:ascii="Times New Roman" w:eastAsia="Times New Roman" w:hAnsi="Times New Roman" w:cs="Times New Roman"/>
          <w:color w:val="000000"/>
        </w:rPr>
        <w:t xml:space="preserve"> Instructors may provide 1% </w:t>
      </w:r>
      <w:proofErr w:type="spellStart"/>
      <w:r w:rsidRPr="00675052">
        <w:rPr>
          <w:rFonts w:ascii="Times New Roman" w:eastAsia="Times New Roman" w:hAnsi="Times New Roman" w:cs="Times New Roman"/>
          <w:color w:val="000000"/>
        </w:rPr>
        <w:t>extracredit</w:t>
      </w:r>
      <w:proofErr w:type="spellEnd"/>
      <w:r w:rsidRPr="00675052">
        <w:rPr>
          <w:rFonts w:ascii="Times New Roman" w:eastAsia="Times New Roman" w:hAnsi="Times New Roman" w:cs="Times New Roman"/>
          <w:color w:val="000000"/>
        </w:rPr>
        <w:t xml:space="preserve"> if response rates are over 50% and no more than 2% </w:t>
      </w:r>
      <w:proofErr w:type="spellStart"/>
      <w:r w:rsidRPr="00675052">
        <w:rPr>
          <w:rFonts w:ascii="Times New Roman" w:eastAsia="Times New Roman" w:hAnsi="Times New Roman" w:cs="Times New Roman"/>
          <w:color w:val="000000"/>
        </w:rPr>
        <w:t>extracredit</w:t>
      </w:r>
      <w:proofErr w:type="spellEnd"/>
      <w:r w:rsidRPr="00675052">
        <w:rPr>
          <w:rFonts w:ascii="Times New Roman" w:eastAsia="Times New Roman" w:hAnsi="Times New Roman" w:cs="Times New Roman"/>
          <w:color w:val="000000"/>
        </w:rPr>
        <w:t xml:space="preserve"> if response rates are over 75%. </w:t>
      </w:r>
      <w:proofErr w:type="spellStart"/>
      <w:r w:rsidRPr="00675052">
        <w:rPr>
          <w:rFonts w:ascii="Times New Roman" w:eastAsia="Times New Roman" w:hAnsi="Times New Roman" w:cs="Times New Roman"/>
          <w:color w:val="000000"/>
        </w:rPr>
        <w:t>Extracredit</w:t>
      </w:r>
      <w:proofErr w:type="spellEnd"/>
      <w:r w:rsidRPr="00675052">
        <w:rPr>
          <w:rFonts w:ascii="Times New Roman" w:eastAsia="Times New Roman" w:hAnsi="Times New Roman" w:cs="Times New Roman"/>
          <w:color w:val="000000"/>
        </w:rPr>
        <w:t xml:space="preserve"> incentives may be adopted optionally by instructors.  </w:t>
      </w:r>
    </w:p>
    <w:p w14:paraId="7E21B00C" w14:textId="77777777" w:rsidR="00675052" w:rsidRPr="00675052" w:rsidRDefault="00675052" w:rsidP="00675052">
      <w:pPr>
        <w:shd w:val="clear" w:color="auto" w:fill="FFFFFF"/>
        <w:rPr>
          <w:rFonts w:ascii="Calibri" w:eastAsia="Times New Roman" w:hAnsi="Calibri" w:cs="Calibri"/>
          <w:color w:val="000000"/>
        </w:rPr>
      </w:pPr>
    </w:p>
    <w:p w14:paraId="0A0419A6" w14:textId="77777777" w:rsidR="00675052" w:rsidRPr="00675052" w:rsidRDefault="00675052" w:rsidP="00675052">
      <w:pPr>
        <w:shd w:val="clear" w:color="auto" w:fill="FFFFFF"/>
        <w:rPr>
          <w:rFonts w:ascii="Calibri" w:eastAsia="Times New Roman" w:hAnsi="Calibri" w:cs="Calibri"/>
          <w:color w:val="000000"/>
        </w:rPr>
      </w:pPr>
      <w:r w:rsidRPr="00675052">
        <w:rPr>
          <w:rFonts w:ascii="Times New Roman" w:eastAsia="Times New Roman" w:hAnsi="Times New Roman" w:cs="Times New Roman"/>
          <w:b/>
          <w:bCs/>
          <w:color w:val="000000"/>
        </w:rPr>
        <w:t>Motion 3.</w:t>
      </w:r>
      <w:r w:rsidRPr="00675052">
        <w:rPr>
          <w:rFonts w:ascii="Times New Roman" w:eastAsia="Times New Roman" w:hAnsi="Times New Roman" w:cs="Times New Roman"/>
          <w:color w:val="000000"/>
        </w:rPr>
        <w:t xml:space="preserve"> </w:t>
      </w:r>
      <w:r w:rsidRPr="00675052">
        <w:rPr>
          <w:rFonts w:ascii="Times New Roman" w:eastAsia="Times New Roman" w:hAnsi="Times New Roman" w:cs="Times New Roman"/>
          <w:b/>
          <w:bCs/>
          <w:color w:val="000000"/>
        </w:rPr>
        <w:t>T</w:t>
      </w:r>
      <w:r w:rsidRPr="00675052">
        <w:rPr>
          <w:rFonts w:ascii="Times New Roman" w:eastAsia="Times New Roman" w:hAnsi="Times New Roman" w:cs="Times New Roman"/>
          <w:color w:val="000000"/>
        </w:rPr>
        <w:t>he course evaluation period will be extended to 4 weeks prior to the last day of the semester (for a regular 15 week semester).  </w:t>
      </w:r>
    </w:p>
    <w:p w14:paraId="5A58BAE9" w14:textId="77777777" w:rsidR="00675052" w:rsidRPr="00675052" w:rsidRDefault="00675052" w:rsidP="00675052">
      <w:pPr>
        <w:shd w:val="clear" w:color="auto" w:fill="FFFFFF"/>
        <w:rPr>
          <w:rFonts w:ascii="Calibri" w:eastAsia="Times New Roman" w:hAnsi="Calibri" w:cs="Calibri"/>
          <w:color w:val="000000"/>
        </w:rPr>
      </w:pPr>
    </w:p>
    <w:p w14:paraId="3DB28BF3" w14:textId="77777777" w:rsidR="00675052" w:rsidRDefault="00675052" w:rsidP="00A164D7">
      <w:pPr>
        <w:pStyle w:val="NormalWeb"/>
      </w:pPr>
    </w:p>
    <w:sectPr w:rsidR="00675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E5E"/>
    <w:multiLevelType w:val="hybridMultilevel"/>
    <w:tmpl w:val="D2EA0B0A"/>
    <w:lvl w:ilvl="0" w:tplc="D2BCF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64739"/>
    <w:multiLevelType w:val="hybridMultilevel"/>
    <w:tmpl w:val="2C32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E2E9B"/>
    <w:multiLevelType w:val="hybridMultilevel"/>
    <w:tmpl w:val="766C8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875176">
    <w:abstractNumId w:val="0"/>
  </w:num>
  <w:num w:numId="2" w16cid:durableId="1190071804">
    <w:abstractNumId w:val="2"/>
  </w:num>
  <w:num w:numId="3" w16cid:durableId="537206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23"/>
    <w:rsid w:val="00075328"/>
    <w:rsid w:val="00106B3C"/>
    <w:rsid w:val="00337C64"/>
    <w:rsid w:val="00452356"/>
    <w:rsid w:val="00477AF7"/>
    <w:rsid w:val="005A21C7"/>
    <w:rsid w:val="00675052"/>
    <w:rsid w:val="006C265A"/>
    <w:rsid w:val="006D3123"/>
    <w:rsid w:val="006F62F4"/>
    <w:rsid w:val="007116F9"/>
    <w:rsid w:val="00731A84"/>
    <w:rsid w:val="00793095"/>
    <w:rsid w:val="00A164D7"/>
    <w:rsid w:val="00A45A6C"/>
    <w:rsid w:val="00B37105"/>
    <w:rsid w:val="00BD36BC"/>
    <w:rsid w:val="00EF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4D3F38"/>
  <w15:chartTrackingRefBased/>
  <w15:docId w15:val="{62F78EF1-2E25-4B4B-9CE2-CB17CEC5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1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D3123"/>
    <w:pPr>
      <w:ind w:left="720"/>
      <w:contextualSpacing/>
    </w:pPr>
  </w:style>
  <w:style w:type="character" w:customStyle="1" w:styleId="xcontentpasted0">
    <w:name w:val="x_contentpasted0"/>
    <w:basedOn w:val="DefaultParagraphFont"/>
    <w:rsid w:val="005A21C7"/>
  </w:style>
  <w:style w:type="paragraph" w:customStyle="1" w:styleId="xxmsonormal">
    <w:name w:val="x_x_msonormal"/>
    <w:basedOn w:val="Normal"/>
    <w:rsid w:val="00675052"/>
    <w:pPr>
      <w:spacing w:before="100" w:beforeAutospacing="1" w:after="100" w:afterAutospacing="1"/>
    </w:pPr>
    <w:rPr>
      <w:rFonts w:ascii="Times New Roman" w:eastAsia="Times New Roman" w:hAnsi="Times New Roman" w:cs="Times New Roman"/>
    </w:rPr>
  </w:style>
  <w:style w:type="character" w:customStyle="1" w:styleId="xxcontentpasted0">
    <w:name w:val="x_x_contentpasted0"/>
    <w:basedOn w:val="DefaultParagraphFont"/>
    <w:rsid w:val="00675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936951">
      <w:bodyDiv w:val="1"/>
      <w:marLeft w:val="0"/>
      <w:marRight w:val="0"/>
      <w:marTop w:val="0"/>
      <w:marBottom w:val="0"/>
      <w:divBdr>
        <w:top w:val="none" w:sz="0" w:space="0" w:color="auto"/>
        <w:left w:val="none" w:sz="0" w:space="0" w:color="auto"/>
        <w:bottom w:val="none" w:sz="0" w:space="0" w:color="auto"/>
        <w:right w:val="none" w:sz="0" w:space="0" w:color="auto"/>
      </w:divBdr>
      <w:divsChild>
        <w:div w:id="119226067">
          <w:marLeft w:val="0"/>
          <w:marRight w:val="0"/>
          <w:marTop w:val="0"/>
          <w:marBottom w:val="0"/>
          <w:divBdr>
            <w:top w:val="none" w:sz="0" w:space="0" w:color="auto"/>
            <w:left w:val="none" w:sz="0" w:space="0" w:color="auto"/>
            <w:bottom w:val="none" w:sz="0" w:space="0" w:color="auto"/>
            <w:right w:val="none" w:sz="0" w:space="0" w:color="auto"/>
          </w:divBdr>
        </w:div>
        <w:div w:id="1105077616">
          <w:marLeft w:val="0"/>
          <w:marRight w:val="0"/>
          <w:marTop w:val="0"/>
          <w:marBottom w:val="0"/>
          <w:divBdr>
            <w:top w:val="none" w:sz="0" w:space="0" w:color="auto"/>
            <w:left w:val="none" w:sz="0" w:space="0" w:color="auto"/>
            <w:bottom w:val="none" w:sz="0" w:space="0" w:color="auto"/>
            <w:right w:val="none" w:sz="0" w:space="0" w:color="auto"/>
          </w:divBdr>
        </w:div>
        <w:div w:id="1311328980">
          <w:marLeft w:val="0"/>
          <w:marRight w:val="0"/>
          <w:marTop w:val="0"/>
          <w:marBottom w:val="0"/>
          <w:divBdr>
            <w:top w:val="none" w:sz="0" w:space="0" w:color="auto"/>
            <w:left w:val="none" w:sz="0" w:space="0" w:color="auto"/>
            <w:bottom w:val="none" w:sz="0" w:space="0" w:color="auto"/>
            <w:right w:val="none" w:sz="0" w:space="0" w:color="auto"/>
          </w:divBdr>
        </w:div>
      </w:divsChild>
    </w:div>
    <w:div w:id="1469710488">
      <w:bodyDiv w:val="1"/>
      <w:marLeft w:val="0"/>
      <w:marRight w:val="0"/>
      <w:marTop w:val="0"/>
      <w:marBottom w:val="0"/>
      <w:divBdr>
        <w:top w:val="none" w:sz="0" w:space="0" w:color="auto"/>
        <w:left w:val="none" w:sz="0" w:space="0" w:color="auto"/>
        <w:bottom w:val="none" w:sz="0" w:space="0" w:color="auto"/>
        <w:right w:val="none" w:sz="0" w:space="0" w:color="auto"/>
      </w:divBdr>
    </w:div>
    <w:div w:id="2130003543">
      <w:bodyDiv w:val="1"/>
      <w:marLeft w:val="0"/>
      <w:marRight w:val="0"/>
      <w:marTop w:val="0"/>
      <w:marBottom w:val="0"/>
      <w:divBdr>
        <w:top w:val="none" w:sz="0" w:space="0" w:color="auto"/>
        <w:left w:val="none" w:sz="0" w:space="0" w:color="auto"/>
        <w:bottom w:val="none" w:sz="0" w:space="0" w:color="auto"/>
        <w:right w:val="none" w:sz="0" w:space="0" w:color="auto"/>
      </w:divBdr>
      <w:divsChild>
        <w:div w:id="263996985">
          <w:marLeft w:val="0"/>
          <w:marRight w:val="0"/>
          <w:marTop w:val="0"/>
          <w:marBottom w:val="0"/>
          <w:divBdr>
            <w:top w:val="none" w:sz="0" w:space="0" w:color="auto"/>
            <w:left w:val="none" w:sz="0" w:space="0" w:color="auto"/>
            <w:bottom w:val="none" w:sz="0" w:space="0" w:color="auto"/>
            <w:right w:val="none" w:sz="0" w:space="0" w:color="auto"/>
          </w:divBdr>
        </w:div>
        <w:div w:id="58215705">
          <w:marLeft w:val="0"/>
          <w:marRight w:val="0"/>
          <w:marTop w:val="0"/>
          <w:marBottom w:val="0"/>
          <w:divBdr>
            <w:top w:val="none" w:sz="0" w:space="0" w:color="auto"/>
            <w:left w:val="none" w:sz="0" w:space="0" w:color="auto"/>
            <w:bottom w:val="none" w:sz="0" w:space="0" w:color="auto"/>
            <w:right w:val="none" w:sz="0" w:space="0" w:color="auto"/>
          </w:divBdr>
        </w:div>
        <w:div w:id="1216619271">
          <w:marLeft w:val="0"/>
          <w:marRight w:val="0"/>
          <w:marTop w:val="0"/>
          <w:marBottom w:val="0"/>
          <w:divBdr>
            <w:top w:val="none" w:sz="0" w:space="0" w:color="auto"/>
            <w:left w:val="none" w:sz="0" w:space="0" w:color="auto"/>
            <w:bottom w:val="none" w:sz="0" w:space="0" w:color="auto"/>
            <w:right w:val="none" w:sz="0" w:space="0" w:color="auto"/>
          </w:divBdr>
        </w:div>
        <w:div w:id="1369647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M. Harper</cp:lastModifiedBy>
  <cp:revision>2</cp:revision>
  <dcterms:created xsi:type="dcterms:W3CDTF">2023-08-21T18:29:00Z</dcterms:created>
  <dcterms:modified xsi:type="dcterms:W3CDTF">2023-08-21T18:29:00Z</dcterms:modified>
</cp:coreProperties>
</file>