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91E93" w14:textId="60640124" w:rsidR="001C5D63" w:rsidRDefault="003F1BE0" w:rsidP="003F1BE0">
      <w:pPr>
        <w:jc w:val="center"/>
        <w:rPr>
          <w:sz w:val="28"/>
          <w:szCs w:val="28"/>
          <w:u w:val="single"/>
        </w:rPr>
      </w:pPr>
      <w:r w:rsidRPr="003F1BE0">
        <w:rPr>
          <w:sz w:val="28"/>
          <w:szCs w:val="28"/>
          <w:u w:val="single"/>
        </w:rPr>
        <w:t>Faculty Senate Agenda 8/</w:t>
      </w:r>
      <w:r w:rsidR="005128BC">
        <w:rPr>
          <w:sz w:val="28"/>
          <w:szCs w:val="28"/>
          <w:u w:val="single"/>
        </w:rPr>
        <w:t>26</w:t>
      </w:r>
    </w:p>
    <w:p w14:paraId="20F071E9" w14:textId="4A88D243" w:rsidR="00824E78" w:rsidRDefault="00824E78" w:rsidP="003F1BE0">
      <w:pPr>
        <w:jc w:val="center"/>
        <w:rPr>
          <w:sz w:val="28"/>
          <w:szCs w:val="28"/>
          <w:u w:val="single"/>
        </w:rPr>
      </w:pPr>
      <w:r>
        <w:rPr>
          <w:sz w:val="28"/>
          <w:szCs w:val="28"/>
          <w:u w:val="single"/>
        </w:rPr>
        <w:t>Minutes</w:t>
      </w:r>
    </w:p>
    <w:p w14:paraId="28D3D63C" w14:textId="7AD01F79" w:rsidR="003F1BE0" w:rsidRPr="00805A21" w:rsidRDefault="00824E78" w:rsidP="00824E78">
      <w:pPr>
        <w:rPr>
          <w:i/>
          <w:iCs/>
          <w:sz w:val="28"/>
          <w:szCs w:val="28"/>
        </w:rPr>
      </w:pPr>
      <w:r w:rsidRPr="00805A21">
        <w:rPr>
          <w:i/>
          <w:iCs/>
        </w:rPr>
        <w:t xml:space="preserve">Meeting </w:t>
      </w:r>
      <w:r w:rsidR="0004066E" w:rsidRPr="00805A21">
        <w:rPr>
          <w:i/>
          <w:iCs/>
        </w:rPr>
        <w:t>Called to Order at 12:30 PM by President Bill Griffiths</w:t>
      </w:r>
      <w:r w:rsidRPr="00805A21">
        <w:rPr>
          <w:i/>
          <w:iCs/>
          <w:sz w:val="28"/>
          <w:szCs w:val="28"/>
        </w:rPr>
        <w:t xml:space="preserve"> </w:t>
      </w:r>
    </w:p>
    <w:p w14:paraId="18894826" w14:textId="7D70970F" w:rsidR="00807EC4" w:rsidRDefault="00807EC4" w:rsidP="005128BC">
      <w:pPr>
        <w:pStyle w:val="ListParagraph"/>
        <w:numPr>
          <w:ilvl w:val="0"/>
          <w:numId w:val="3"/>
        </w:numPr>
      </w:pPr>
      <w:r>
        <w:t xml:space="preserve"> </w:t>
      </w:r>
      <w:r w:rsidR="005128BC">
        <w:t>Welcome Back</w:t>
      </w:r>
      <w:r w:rsidR="006A3DE7">
        <w:t xml:space="preserve"> (</w:t>
      </w:r>
      <w:r w:rsidR="005D26D5">
        <w:t>5</w:t>
      </w:r>
      <w:r w:rsidR="006A3DE7">
        <w:t xml:space="preserve"> minutes)</w:t>
      </w:r>
    </w:p>
    <w:p w14:paraId="46733E9D" w14:textId="16E65BC0" w:rsidR="005128BC" w:rsidRDefault="005128BC" w:rsidP="005128BC">
      <w:pPr>
        <w:pStyle w:val="ListParagraph"/>
        <w:numPr>
          <w:ilvl w:val="1"/>
          <w:numId w:val="3"/>
        </w:numPr>
      </w:pPr>
      <w:r>
        <w:t>How voting works</w:t>
      </w:r>
    </w:p>
    <w:p w14:paraId="00F4EF7C" w14:textId="5F6ACC4E" w:rsidR="0004066E" w:rsidRPr="00740F66" w:rsidRDefault="0004066E" w:rsidP="0004066E">
      <w:pPr>
        <w:pStyle w:val="ListParagraph"/>
        <w:numPr>
          <w:ilvl w:val="2"/>
          <w:numId w:val="3"/>
        </w:numPr>
        <w:rPr>
          <w:i/>
          <w:iCs/>
        </w:rPr>
      </w:pPr>
      <w:r w:rsidRPr="00740F66">
        <w:rPr>
          <w:i/>
          <w:iCs/>
        </w:rPr>
        <w:t xml:space="preserve">Traditionally, senators can see the results tallied </w:t>
      </w:r>
      <w:r w:rsidR="00805A21">
        <w:rPr>
          <w:i/>
          <w:iCs/>
        </w:rPr>
        <w:t>before</w:t>
      </w:r>
      <w:r w:rsidRPr="00740F66">
        <w:rPr>
          <w:i/>
          <w:iCs/>
        </w:rPr>
        <w:t xml:space="preserve"> the vote being called. </w:t>
      </w:r>
    </w:p>
    <w:p w14:paraId="661531A0" w14:textId="1D722AAB" w:rsidR="0004066E" w:rsidRPr="00740F66" w:rsidRDefault="0004066E" w:rsidP="0004066E">
      <w:pPr>
        <w:pStyle w:val="ListParagraph"/>
        <w:numPr>
          <w:ilvl w:val="2"/>
          <w:numId w:val="3"/>
        </w:numPr>
        <w:rPr>
          <w:i/>
          <w:iCs/>
        </w:rPr>
      </w:pPr>
      <w:r w:rsidRPr="00740F66">
        <w:rPr>
          <w:i/>
          <w:iCs/>
        </w:rPr>
        <w:t>Should this practice continue? A vote is being held to determine whether the traditional practice should be continued or whether the vote tallies should be suppressed until the vote has concluded.</w:t>
      </w:r>
    </w:p>
    <w:p w14:paraId="5A46AC2E" w14:textId="29B8894B" w:rsidR="00740F66" w:rsidRPr="00740F66" w:rsidRDefault="00740F66" w:rsidP="0004066E">
      <w:pPr>
        <w:pStyle w:val="ListParagraph"/>
        <w:numPr>
          <w:ilvl w:val="2"/>
          <w:numId w:val="3"/>
        </w:numPr>
        <w:rPr>
          <w:i/>
          <w:iCs/>
        </w:rPr>
      </w:pPr>
      <w:proofErr w:type="gramStart"/>
      <w:r w:rsidRPr="00740F66">
        <w:rPr>
          <w:i/>
          <w:iCs/>
        </w:rPr>
        <w:t>Vote</w:t>
      </w:r>
      <w:proofErr w:type="gramEnd"/>
      <w:r w:rsidRPr="00740F66">
        <w:rPr>
          <w:i/>
          <w:iCs/>
        </w:rPr>
        <w:t xml:space="preserve"> will be held as usual as some issues with </w:t>
      </w:r>
      <w:proofErr w:type="gramStart"/>
      <w:r w:rsidRPr="00740F66">
        <w:rPr>
          <w:i/>
          <w:iCs/>
        </w:rPr>
        <w:t>actually accessing</w:t>
      </w:r>
      <w:proofErr w:type="gramEnd"/>
      <w:r w:rsidRPr="00740F66">
        <w:rPr>
          <w:i/>
          <w:iCs/>
        </w:rPr>
        <w:t xml:space="preserve"> the poll </w:t>
      </w:r>
      <w:r w:rsidR="00AB3A96">
        <w:rPr>
          <w:i/>
          <w:iCs/>
        </w:rPr>
        <w:t xml:space="preserve">via MS Teams chat </w:t>
      </w:r>
      <w:r w:rsidRPr="00740F66">
        <w:rPr>
          <w:i/>
          <w:iCs/>
        </w:rPr>
        <w:t>were experienced by some senators.</w:t>
      </w:r>
    </w:p>
    <w:p w14:paraId="14C98C7C" w14:textId="37E09E60" w:rsidR="005128BC" w:rsidRDefault="005128BC" w:rsidP="005128BC">
      <w:pPr>
        <w:pStyle w:val="ListParagraph"/>
        <w:numPr>
          <w:ilvl w:val="1"/>
          <w:numId w:val="3"/>
        </w:numPr>
      </w:pPr>
      <w:r>
        <w:t>Minutes of the May meeting</w:t>
      </w:r>
      <w:r w:rsidR="00830C66">
        <w:t xml:space="preserve"> approval</w:t>
      </w:r>
    </w:p>
    <w:p w14:paraId="33A76D1C" w14:textId="368D6D88" w:rsidR="005D26D5" w:rsidRDefault="005D26D5" w:rsidP="005D26D5">
      <w:pPr>
        <w:pStyle w:val="ListParagraph"/>
        <w:numPr>
          <w:ilvl w:val="2"/>
          <w:numId w:val="3"/>
        </w:numPr>
      </w:pPr>
      <w:r>
        <w:t>Attachment:  Minutes of May 2024</w:t>
      </w:r>
    </w:p>
    <w:p w14:paraId="77FF6B3A" w14:textId="34FFD0AF" w:rsidR="00740F66" w:rsidRPr="00740F66" w:rsidRDefault="00740F66" w:rsidP="00740F66">
      <w:pPr>
        <w:pStyle w:val="ListParagraph"/>
        <w:numPr>
          <w:ilvl w:val="3"/>
          <w:numId w:val="3"/>
        </w:numPr>
        <w:rPr>
          <w:i/>
          <w:iCs/>
        </w:rPr>
      </w:pPr>
      <w:r w:rsidRPr="00740F66">
        <w:rPr>
          <w:i/>
          <w:iCs/>
        </w:rPr>
        <w:t>No discussion on minutes; May minutes approved.</w:t>
      </w:r>
    </w:p>
    <w:p w14:paraId="1D7CCE9D" w14:textId="77777777" w:rsidR="006A3DE7" w:rsidRDefault="006A3DE7" w:rsidP="00807EC4">
      <w:pPr>
        <w:pStyle w:val="ListParagraph"/>
        <w:numPr>
          <w:ilvl w:val="1"/>
          <w:numId w:val="3"/>
        </w:numPr>
      </w:pPr>
      <w:r>
        <w:t>Call for nominations for:</w:t>
      </w:r>
    </w:p>
    <w:p w14:paraId="38EA467F" w14:textId="4B3A7A90" w:rsidR="00807EC4" w:rsidRDefault="00807EC4" w:rsidP="006A3DE7">
      <w:pPr>
        <w:pStyle w:val="ListParagraph"/>
        <w:numPr>
          <w:ilvl w:val="2"/>
          <w:numId w:val="3"/>
        </w:numPr>
      </w:pPr>
      <w:r>
        <w:t>Marietta campus representative</w:t>
      </w:r>
    </w:p>
    <w:p w14:paraId="2202A1CA" w14:textId="31E67EE2" w:rsidR="005E0BA5" w:rsidRPr="00805A21" w:rsidRDefault="005E0BA5" w:rsidP="005E0BA5">
      <w:pPr>
        <w:pStyle w:val="ListParagraph"/>
        <w:numPr>
          <w:ilvl w:val="3"/>
          <w:numId w:val="3"/>
        </w:numPr>
        <w:rPr>
          <w:i/>
          <w:iCs/>
        </w:rPr>
      </w:pPr>
      <w:r w:rsidRPr="00805A21">
        <w:rPr>
          <w:i/>
          <w:iCs/>
        </w:rPr>
        <w:t xml:space="preserve">No nomination for this position, </w:t>
      </w:r>
      <w:r w:rsidR="00805A21" w:rsidRPr="00805A21">
        <w:rPr>
          <w:i/>
          <w:iCs/>
        </w:rPr>
        <w:t>if applicable, please</w:t>
      </w:r>
      <w:r w:rsidRPr="00805A21">
        <w:rPr>
          <w:i/>
          <w:iCs/>
        </w:rPr>
        <w:t xml:space="preserve"> consider.</w:t>
      </w:r>
    </w:p>
    <w:p w14:paraId="00427F50" w14:textId="49FD8627" w:rsidR="00807EC4" w:rsidRDefault="00807EC4" w:rsidP="006A3DE7">
      <w:pPr>
        <w:pStyle w:val="ListParagraph"/>
        <w:numPr>
          <w:ilvl w:val="2"/>
          <w:numId w:val="3"/>
        </w:numPr>
      </w:pPr>
      <w:r>
        <w:t>Parliamentarian</w:t>
      </w:r>
    </w:p>
    <w:p w14:paraId="16E51BA1" w14:textId="10C57FF1" w:rsidR="005E0BA5" w:rsidRPr="00805A21" w:rsidRDefault="005E0BA5" w:rsidP="005E0BA5">
      <w:pPr>
        <w:pStyle w:val="ListParagraph"/>
        <w:numPr>
          <w:ilvl w:val="3"/>
          <w:numId w:val="3"/>
        </w:numPr>
        <w:rPr>
          <w:i/>
          <w:iCs/>
        </w:rPr>
      </w:pPr>
      <w:r w:rsidRPr="00805A21">
        <w:rPr>
          <w:i/>
          <w:iCs/>
        </w:rPr>
        <w:t xml:space="preserve">No nomination for this position, </w:t>
      </w:r>
      <w:r w:rsidR="00805A21" w:rsidRPr="00805A21">
        <w:rPr>
          <w:i/>
          <w:iCs/>
        </w:rPr>
        <w:t>please</w:t>
      </w:r>
      <w:r w:rsidRPr="00805A21">
        <w:rPr>
          <w:i/>
          <w:iCs/>
        </w:rPr>
        <w:t xml:space="preserve"> consider.</w:t>
      </w:r>
    </w:p>
    <w:p w14:paraId="04242263" w14:textId="7A464D6C" w:rsidR="00807EC4" w:rsidRDefault="00807EC4" w:rsidP="006A3DE7">
      <w:pPr>
        <w:pStyle w:val="ListParagraph"/>
        <w:numPr>
          <w:ilvl w:val="2"/>
          <w:numId w:val="3"/>
        </w:numPr>
      </w:pPr>
      <w:r>
        <w:t>Academic Freedom Committee (2 seats, we also need to discuss an interim chair on the committee</w:t>
      </w:r>
      <w:r w:rsidR="005E0BA5">
        <w:t>)</w:t>
      </w:r>
    </w:p>
    <w:p w14:paraId="325E48F0" w14:textId="45248754" w:rsidR="005E0BA5" w:rsidRPr="00805A21" w:rsidRDefault="005E0BA5" w:rsidP="005E0BA5">
      <w:pPr>
        <w:pStyle w:val="ListParagraph"/>
        <w:numPr>
          <w:ilvl w:val="3"/>
          <w:numId w:val="3"/>
        </w:numPr>
        <w:rPr>
          <w:i/>
          <w:iCs/>
        </w:rPr>
      </w:pPr>
      <w:r w:rsidRPr="00805A21">
        <w:rPr>
          <w:i/>
          <w:iCs/>
        </w:rPr>
        <w:t xml:space="preserve">No nomination for this position, </w:t>
      </w:r>
      <w:r w:rsidR="00805A21" w:rsidRPr="00805A21">
        <w:rPr>
          <w:i/>
          <w:iCs/>
        </w:rPr>
        <w:t>please consider</w:t>
      </w:r>
      <w:r w:rsidRPr="00805A21">
        <w:rPr>
          <w:i/>
          <w:iCs/>
        </w:rPr>
        <w:t>.</w:t>
      </w:r>
    </w:p>
    <w:p w14:paraId="42D11FAD" w14:textId="007C90AE" w:rsidR="006A3DE7" w:rsidRDefault="006A3DE7" w:rsidP="006A3DE7">
      <w:pPr>
        <w:pStyle w:val="ListParagraph"/>
        <w:numPr>
          <w:ilvl w:val="0"/>
          <w:numId w:val="3"/>
        </w:numPr>
      </w:pPr>
      <w:r>
        <w:t>Freedom of Expression Policy (20 minutes)</w:t>
      </w:r>
    </w:p>
    <w:p w14:paraId="0181D255" w14:textId="649E7FF1" w:rsidR="006A3DE7" w:rsidRDefault="006A3DE7" w:rsidP="006A3DE7">
      <w:pPr>
        <w:pStyle w:val="ListParagraph"/>
        <w:numPr>
          <w:ilvl w:val="1"/>
          <w:numId w:val="3"/>
        </w:numPr>
      </w:pPr>
      <w:r>
        <w:t xml:space="preserve">Presentation by </w:t>
      </w:r>
      <w:proofErr w:type="spellStart"/>
      <w:r>
        <w:t>Nwakaego</w:t>
      </w:r>
      <w:proofErr w:type="spellEnd"/>
      <w:r>
        <w:t xml:space="preserve"> </w:t>
      </w:r>
      <w:proofErr w:type="spellStart"/>
      <w:r>
        <w:t>Nkumeh</w:t>
      </w:r>
      <w:proofErr w:type="spellEnd"/>
      <w:r>
        <w:t xml:space="preserve"> Walker</w:t>
      </w:r>
    </w:p>
    <w:p w14:paraId="625535EB" w14:textId="6FAE3CEB" w:rsidR="006A3DE7" w:rsidRPr="005772A7" w:rsidRDefault="006A3DE7" w:rsidP="005772A7">
      <w:pPr>
        <w:pStyle w:val="ListParagraph"/>
        <w:numPr>
          <w:ilvl w:val="1"/>
          <w:numId w:val="3"/>
        </w:numPr>
        <w:rPr>
          <w:b/>
          <w:bCs/>
        </w:rPr>
      </w:pPr>
      <w:r w:rsidRPr="006A3DE7">
        <w:rPr>
          <w:b/>
          <w:bCs/>
        </w:rPr>
        <w:t xml:space="preserve">Motion:  </w:t>
      </w:r>
      <w:r>
        <w:t>The Faculty Senate endorses and recommends approval of the Freedom of Expression Policy.</w:t>
      </w:r>
    </w:p>
    <w:p w14:paraId="361E5BDD" w14:textId="7BB3DD12" w:rsidR="005772A7" w:rsidRPr="00D42C2A" w:rsidRDefault="005772A7" w:rsidP="005772A7">
      <w:pPr>
        <w:pStyle w:val="ListParagraph"/>
        <w:numPr>
          <w:ilvl w:val="1"/>
          <w:numId w:val="3"/>
        </w:numPr>
        <w:rPr>
          <w:b/>
          <w:bCs/>
        </w:rPr>
      </w:pPr>
      <w:r>
        <w:t>Attached Files:  Redline version, clean version</w:t>
      </w:r>
    </w:p>
    <w:p w14:paraId="55D63043" w14:textId="7BA17BC3" w:rsidR="00D42C2A" w:rsidRPr="006B7084" w:rsidRDefault="00D42C2A" w:rsidP="005772A7">
      <w:pPr>
        <w:pStyle w:val="ListParagraph"/>
        <w:numPr>
          <w:ilvl w:val="1"/>
          <w:numId w:val="3"/>
        </w:numPr>
        <w:rPr>
          <w:b/>
          <w:bCs/>
          <w:i/>
          <w:iCs/>
        </w:rPr>
      </w:pPr>
      <w:r>
        <w:t>Context</w:t>
      </w:r>
      <w:r w:rsidR="00ED6A87">
        <w:t>/Justification</w:t>
      </w:r>
      <w:r>
        <w:t xml:space="preserve">: </w:t>
      </w:r>
      <w:r w:rsidRPr="006B7084">
        <w:rPr>
          <w:i/>
          <w:iCs/>
        </w:rPr>
        <w:t>Normally, policy implementation involves shared governance. However, the policy on policy allows the President and Provost to circumvent this general procedure in rare circumstances. In Spring, many questions were received by the P</w:t>
      </w:r>
      <w:r w:rsidR="006B7084">
        <w:rPr>
          <w:i/>
          <w:iCs/>
        </w:rPr>
        <w:t>resident and Provost</w:t>
      </w:r>
      <w:r w:rsidRPr="006B7084">
        <w:rPr>
          <w:i/>
          <w:iCs/>
        </w:rPr>
        <w:t xml:space="preserve"> regarding the policy surrounding </w:t>
      </w:r>
      <w:r w:rsidR="006B7084">
        <w:rPr>
          <w:i/>
          <w:iCs/>
        </w:rPr>
        <w:t>Freedom of Expression</w:t>
      </w:r>
      <w:r w:rsidRPr="006B7084">
        <w:rPr>
          <w:i/>
          <w:iCs/>
        </w:rPr>
        <w:t xml:space="preserve"> as well as its implementation. These questions illuminated the need for more clarification and transparency of F</w:t>
      </w:r>
      <w:r w:rsidR="006B7084">
        <w:rPr>
          <w:i/>
          <w:iCs/>
        </w:rPr>
        <w:t xml:space="preserve">reedom of </w:t>
      </w:r>
      <w:r w:rsidRPr="006B7084">
        <w:rPr>
          <w:i/>
          <w:iCs/>
        </w:rPr>
        <w:t>E</w:t>
      </w:r>
      <w:r w:rsidR="006B7084">
        <w:rPr>
          <w:i/>
          <w:iCs/>
        </w:rPr>
        <w:t>xpression related</w:t>
      </w:r>
      <w:r w:rsidRPr="006B7084">
        <w:rPr>
          <w:i/>
          <w:iCs/>
        </w:rPr>
        <w:t xml:space="preserve"> policy </w:t>
      </w:r>
      <w:r w:rsidR="006B7084">
        <w:rPr>
          <w:i/>
          <w:iCs/>
        </w:rPr>
        <w:t>for</w:t>
      </w:r>
      <w:r w:rsidRPr="006B7084">
        <w:rPr>
          <w:i/>
          <w:iCs/>
        </w:rPr>
        <w:t xml:space="preserve"> Fall </w:t>
      </w:r>
      <w:r w:rsidR="006B7084">
        <w:rPr>
          <w:i/>
          <w:iCs/>
        </w:rPr>
        <w:t>20</w:t>
      </w:r>
      <w:r w:rsidRPr="006B7084">
        <w:rPr>
          <w:i/>
          <w:iCs/>
        </w:rPr>
        <w:t>25 implementation. Note, most of these policies have been in place for years but are being clarified. Further, feedback on these policies is welcomed and encouraged.</w:t>
      </w:r>
    </w:p>
    <w:p w14:paraId="7FF8C98C" w14:textId="54DC24E5" w:rsidR="00D42C2A" w:rsidRPr="00D42C2A" w:rsidRDefault="00D42C2A" w:rsidP="005772A7">
      <w:pPr>
        <w:pStyle w:val="ListParagraph"/>
        <w:numPr>
          <w:ilvl w:val="1"/>
          <w:numId w:val="3"/>
        </w:numPr>
        <w:rPr>
          <w:b/>
          <w:bCs/>
        </w:rPr>
      </w:pPr>
      <w:r>
        <w:t>Changes:</w:t>
      </w:r>
    </w:p>
    <w:p w14:paraId="7EF36818" w14:textId="4170DC23" w:rsidR="00D42C2A" w:rsidRPr="006B7084" w:rsidRDefault="00D42C2A" w:rsidP="00D42C2A">
      <w:pPr>
        <w:pStyle w:val="ListParagraph"/>
        <w:numPr>
          <w:ilvl w:val="2"/>
          <w:numId w:val="3"/>
        </w:numPr>
        <w:rPr>
          <w:b/>
          <w:bCs/>
          <w:i/>
          <w:iCs/>
        </w:rPr>
      </w:pPr>
      <w:r w:rsidRPr="006B7084">
        <w:rPr>
          <w:i/>
          <w:iCs/>
        </w:rPr>
        <w:t>Change to the appropriate policy template/format</w:t>
      </w:r>
    </w:p>
    <w:p w14:paraId="2D200BC9" w14:textId="0007EDD2" w:rsidR="00D42C2A" w:rsidRPr="006B7084" w:rsidRDefault="00D42C2A" w:rsidP="00D42C2A">
      <w:pPr>
        <w:pStyle w:val="ListParagraph"/>
        <w:numPr>
          <w:ilvl w:val="2"/>
          <w:numId w:val="3"/>
        </w:numPr>
        <w:rPr>
          <w:b/>
          <w:bCs/>
          <w:i/>
          <w:iCs/>
        </w:rPr>
      </w:pPr>
      <w:r w:rsidRPr="006B7084">
        <w:rPr>
          <w:i/>
          <w:iCs/>
        </w:rPr>
        <w:t xml:space="preserve">Change </w:t>
      </w:r>
      <w:r w:rsidR="003D04CF" w:rsidRPr="006B7084">
        <w:rPr>
          <w:i/>
          <w:iCs/>
        </w:rPr>
        <w:t>in</w:t>
      </w:r>
      <w:r w:rsidRPr="006B7084">
        <w:rPr>
          <w:i/>
          <w:iCs/>
        </w:rPr>
        <w:t xml:space="preserve"> scope</w:t>
      </w:r>
      <w:r w:rsidR="003D04CF" w:rsidRPr="006B7084">
        <w:rPr>
          <w:i/>
          <w:iCs/>
        </w:rPr>
        <w:t xml:space="preserve"> of who is affected by this policy</w:t>
      </w:r>
    </w:p>
    <w:p w14:paraId="0BE5E4BC" w14:textId="276AC125" w:rsidR="00D42C2A" w:rsidRPr="006B7084" w:rsidRDefault="00D42C2A" w:rsidP="00D42C2A">
      <w:pPr>
        <w:pStyle w:val="ListParagraph"/>
        <w:numPr>
          <w:ilvl w:val="2"/>
          <w:numId w:val="3"/>
        </w:numPr>
        <w:rPr>
          <w:b/>
          <w:bCs/>
          <w:i/>
          <w:iCs/>
        </w:rPr>
      </w:pPr>
      <w:r w:rsidRPr="006B7084">
        <w:rPr>
          <w:i/>
          <w:iCs/>
        </w:rPr>
        <w:t>Expanded key terms in the definitions (e.g., “expression” &amp; “expressive activity”)</w:t>
      </w:r>
    </w:p>
    <w:p w14:paraId="6A5E4081" w14:textId="6DA2FE5F" w:rsidR="00D42C2A" w:rsidRPr="006B7084" w:rsidRDefault="00D42C2A" w:rsidP="00D42C2A">
      <w:pPr>
        <w:pStyle w:val="ListParagraph"/>
        <w:numPr>
          <w:ilvl w:val="3"/>
          <w:numId w:val="3"/>
        </w:numPr>
        <w:rPr>
          <w:b/>
          <w:bCs/>
          <w:i/>
          <w:iCs/>
        </w:rPr>
      </w:pPr>
      <w:r w:rsidRPr="006B7084">
        <w:rPr>
          <w:i/>
          <w:iCs/>
        </w:rPr>
        <w:lastRenderedPageBreak/>
        <w:t>Added language to clarify that these</w:t>
      </w:r>
      <w:r w:rsidR="00AB160B" w:rsidRPr="006B7084">
        <w:rPr>
          <w:i/>
          <w:iCs/>
        </w:rPr>
        <w:t xml:space="preserve"> above</w:t>
      </w:r>
      <w:r w:rsidRPr="006B7084">
        <w:rPr>
          <w:i/>
          <w:iCs/>
        </w:rPr>
        <w:t xml:space="preserve"> terms don’t mean ordinary, day-to-day conversations nor commercial speech.</w:t>
      </w:r>
    </w:p>
    <w:p w14:paraId="5EBE5133" w14:textId="436F2C38" w:rsidR="00D42C2A" w:rsidRPr="006B7084" w:rsidRDefault="00AB160B" w:rsidP="00D42C2A">
      <w:pPr>
        <w:pStyle w:val="ListParagraph"/>
        <w:numPr>
          <w:ilvl w:val="2"/>
          <w:numId w:val="3"/>
        </w:numPr>
        <w:rPr>
          <w:i/>
          <w:iCs/>
        </w:rPr>
      </w:pPr>
      <w:r w:rsidRPr="006B7084">
        <w:rPr>
          <w:i/>
          <w:iCs/>
        </w:rPr>
        <w:t>Clarifies situations in which student affairs may deny reservation requests</w:t>
      </w:r>
    </w:p>
    <w:p w14:paraId="749F3968" w14:textId="5813731E" w:rsidR="00AB160B" w:rsidRDefault="00AB160B" w:rsidP="00D42C2A">
      <w:pPr>
        <w:pStyle w:val="ListParagraph"/>
        <w:numPr>
          <w:ilvl w:val="2"/>
          <w:numId w:val="3"/>
        </w:numPr>
      </w:pPr>
      <w:r>
        <w:t>General Provisions:</w:t>
      </w:r>
    </w:p>
    <w:p w14:paraId="55A970B3" w14:textId="330AB993" w:rsidR="00AB160B" w:rsidRPr="006B7084" w:rsidRDefault="00AB160B" w:rsidP="00AB160B">
      <w:pPr>
        <w:pStyle w:val="ListParagraph"/>
        <w:numPr>
          <w:ilvl w:val="3"/>
          <w:numId w:val="3"/>
        </w:numPr>
        <w:rPr>
          <w:i/>
          <w:iCs/>
        </w:rPr>
      </w:pPr>
      <w:r w:rsidRPr="006B7084">
        <w:rPr>
          <w:i/>
          <w:iCs/>
        </w:rPr>
        <w:t>Repercussions for violations of policy</w:t>
      </w:r>
      <w:r w:rsidR="000F2988" w:rsidRPr="006B7084">
        <w:rPr>
          <w:i/>
          <w:iCs/>
        </w:rPr>
        <w:t xml:space="preserve"> for both students and employees.</w:t>
      </w:r>
    </w:p>
    <w:p w14:paraId="67C5FDC5" w14:textId="5C1F9DA4" w:rsidR="00AB160B" w:rsidRPr="006B7084" w:rsidRDefault="00AB160B" w:rsidP="00AB160B">
      <w:pPr>
        <w:pStyle w:val="ListParagraph"/>
        <w:numPr>
          <w:ilvl w:val="3"/>
          <w:numId w:val="3"/>
        </w:numPr>
        <w:rPr>
          <w:i/>
          <w:iCs/>
        </w:rPr>
      </w:pPr>
      <w:r w:rsidRPr="006B7084">
        <w:rPr>
          <w:i/>
          <w:iCs/>
        </w:rPr>
        <w:t>Distribution of non-commercial printed materials</w:t>
      </w:r>
    </w:p>
    <w:p w14:paraId="58590D9B" w14:textId="560A2CB3" w:rsidR="00AB160B" w:rsidRPr="006B7084" w:rsidRDefault="00AB160B" w:rsidP="00AB160B">
      <w:pPr>
        <w:pStyle w:val="ListParagraph"/>
        <w:numPr>
          <w:ilvl w:val="3"/>
          <w:numId w:val="3"/>
        </w:numPr>
        <w:rPr>
          <w:i/>
          <w:iCs/>
        </w:rPr>
      </w:pPr>
      <w:r w:rsidRPr="006B7084">
        <w:rPr>
          <w:i/>
          <w:iCs/>
        </w:rPr>
        <w:t>Expressive activities can’t create threats of violence, damage property, or prevent day-to-day activities of the university from taking place.</w:t>
      </w:r>
    </w:p>
    <w:p w14:paraId="0D3848A8" w14:textId="3F80DCE2" w:rsidR="00012257" w:rsidRPr="006B7084" w:rsidRDefault="00012257" w:rsidP="00AB160B">
      <w:pPr>
        <w:pStyle w:val="ListParagraph"/>
        <w:numPr>
          <w:ilvl w:val="3"/>
          <w:numId w:val="3"/>
        </w:numPr>
        <w:rPr>
          <w:i/>
          <w:iCs/>
        </w:rPr>
      </w:pPr>
      <w:r w:rsidRPr="006B7084">
        <w:rPr>
          <w:i/>
          <w:iCs/>
        </w:rPr>
        <w:t>Overnight use of property is prohibited.</w:t>
      </w:r>
    </w:p>
    <w:p w14:paraId="0B87B643" w14:textId="20ED2066" w:rsidR="00012257" w:rsidRPr="006B7084" w:rsidRDefault="00012257" w:rsidP="00AB160B">
      <w:pPr>
        <w:pStyle w:val="ListParagraph"/>
        <w:numPr>
          <w:ilvl w:val="3"/>
          <w:numId w:val="3"/>
        </w:numPr>
        <w:rPr>
          <w:i/>
          <w:iCs/>
        </w:rPr>
      </w:pPr>
      <w:r w:rsidRPr="006B7084">
        <w:rPr>
          <w:i/>
          <w:iCs/>
        </w:rPr>
        <w:t>Open flames are prohibited.</w:t>
      </w:r>
    </w:p>
    <w:p w14:paraId="3145FAD8" w14:textId="383EADBB" w:rsidR="003C7882" w:rsidRDefault="003C7882" w:rsidP="003C7882">
      <w:pPr>
        <w:pStyle w:val="ListParagraph"/>
        <w:numPr>
          <w:ilvl w:val="2"/>
          <w:numId w:val="3"/>
        </w:numPr>
      </w:pPr>
      <w:r>
        <w:t>Discussion:</w:t>
      </w:r>
    </w:p>
    <w:p w14:paraId="09323674" w14:textId="36070549" w:rsidR="003C7882" w:rsidRPr="006B7084" w:rsidRDefault="006B7084" w:rsidP="003C7882">
      <w:pPr>
        <w:pStyle w:val="ListParagraph"/>
        <w:numPr>
          <w:ilvl w:val="3"/>
          <w:numId w:val="3"/>
        </w:numPr>
        <w:rPr>
          <w:i/>
          <w:iCs/>
        </w:rPr>
      </w:pPr>
      <w:r>
        <w:rPr>
          <w:b/>
          <w:bCs/>
        </w:rPr>
        <w:t>Todd Harper:</w:t>
      </w:r>
      <w:r w:rsidR="003C7882">
        <w:t xml:space="preserve"> </w:t>
      </w:r>
      <w:r w:rsidR="003C7882" w:rsidRPr="006B7084">
        <w:rPr>
          <w:i/>
          <w:iCs/>
        </w:rPr>
        <w:t>In the future, if such extenuating circumstances are present, it would be advisable to share these potential policy changes with at least executive committee members over the summer.</w:t>
      </w:r>
    </w:p>
    <w:p w14:paraId="67261828" w14:textId="3D8CE7E4" w:rsidR="0076515B" w:rsidRDefault="0076515B" w:rsidP="006B7084">
      <w:pPr>
        <w:pStyle w:val="ListParagraph"/>
        <w:numPr>
          <w:ilvl w:val="4"/>
          <w:numId w:val="3"/>
        </w:numPr>
      </w:pPr>
      <w:r w:rsidRPr="006B7084">
        <w:rPr>
          <w:b/>
          <w:bCs/>
        </w:rPr>
        <w:t>Bill Griffiths:</w:t>
      </w:r>
      <w:r>
        <w:t xml:space="preserve"> </w:t>
      </w:r>
      <w:r w:rsidRPr="006B7084">
        <w:rPr>
          <w:i/>
          <w:iCs/>
        </w:rPr>
        <w:t>There have been discussions on conversing with the president of FS in such circumstances.</w:t>
      </w:r>
    </w:p>
    <w:p w14:paraId="4D11EB12" w14:textId="0B75C7F8" w:rsidR="006B7084" w:rsidRPr="006B7084" w:rsidRDefault="006B7084" w:rsidP="003C7882">
      <w:pPr>
        <w:pStyle w:val="ListParagraph"/>
        <w:numPr>
          <w:ilvl w:val="3"/>
          <w:numId w:val="3"/>
        </w:numPr>
      </w:pPr>
      <w:r>
        <w:rPr>
          <w:b/>
          <w:bCs/>
        </w:rPr>
        <w:t>Todd Harper:</w:t>
      </w:r>
      <w:r>
        <w:t xml:space="preserve"> </w:t>
      </w:r>
      <w:r>
        <w:rPr>
          <w:i/>
          <w:iCs/>
        </w:rPr>
        <w:t>What was decided on First Amendment/Free Expression zones on campus and is that in compliance with state law?</w:t>
      </w:r>
    </w:p>
    <w:p w14:paraId="505DF01B" w14:textId="79903F19" w:rsidR="006B7084" w:rsidRPr="0035728B" w:rsidRDefault="0035728B" w:rsidP="006B7084">
      <w:pPr>
        <w:pStyle w:val="ListParagraph"/>
        <w:numPr>
          <w:ilvl w:val="4"/>
          <w:numId w:val="3"/>
        </w:numPr>
        <w:rPr>
          <w:b/>
          <w:bCs/>
        </w:rPr>
      </w:pPr>
      <w:proofErr w:type="spellStart"/>
      <w:r w:rsidRPr="0035728B">
        <w:rPr>
          <w:b/>
          <w:bCs/>
        </w:rPr>
        <w:t>Nwakaego</w:t>
      </w:r>
      <w:proofErr w:type="spellEnd"/>
      <w:r w:rsidRPr="0035728B">
        <w:rPr>
          <w:b/>
          <w:bCs/>
        </w:rPr>
        <w:t xml:space="preserve"> Walker</w:t>
      </w:r>
      <w:r>
        <w:rPr>
          <w:b/>
          <w:bCs/>
        </w:rPr>
        <w:t>:</w:t>
      </w:r>
      <w:r>
        <w:t xml:space="preserve"> </w:t>
      </w:r>
      <w:r w:rsidRPr="00515DA6">
        <w:rPr>
          <w:i/>
          <w:iCs/>
        </w:rPr>
        <w:t xml:space="preserve">We do have these designated areas on both campuses and have provisions for spontaneous expressive activity if it is under a certain number of participants. </w:t>
      </w:r>
    </w:p>
    <w:p w14:paraId="29C2BC00" w14:textId="036B4BC9" w:rsidR="0076515B" w:rsidRDefault="0076515B" w:rsidP="003C7882">
      <w:pPr>
        <w:pStyle w:val="ListParagraph"/>
        <w:numPr>
          <w:ilvl w:val="3"/>
          <w:numId w:val="3"/>
        </w:numPr>
      </w:pPr>
      <w:proofErr w:type="spellStart"/>
      <w:r w:rsidRPr="00515DA6">
        <w:rPr>
          <w:b/>
          <w:bCs/>
        </w:rPr>
        <w:t>Minhao</w:t>
      </w:r>
      <w:proofErr w:type="spellEnd"/>
      <w:r w:rsidRPr="00515DA6">
        <w:rPr>
          <w:b/>
          <w:bCs/>
        </w:rPr>
        <w:t xml:space="preserve"> Dai</w:t>
      </w:r>
      <w:r>
        <w:t xml:space="preserve">: </w:t>
      </w:r>
      <w:r w:rsidRPr="00515DA6">
        <w:rPr>
          <w:i/>
          <w:iCs/>
        </w:rPr>
        <w:t>Does this policy treat campus members and non-campus members the same?</w:t>
      </w:r>
      <w:r>
        <w:t xml:space="preserve"> </w:t>
      </w:r>
    </w:p>
    <w:p w14:paraId="691F9E91" w14:textId="77777777" w:rsidR="00515DA6" w:rsidRPr="00515DA6" w:rsidRDefault="00515DA6" w:rsidP="00515DA6">
      <w:pPr>
        <w:pStyle w:val="ListParagraph"/>
        <w:numPr>
          <w:ilvl w:val="4"/>
          <w:numId w:val="3"/>
        </w:numPr>
      </w:pPr>
      <w:proofErr w:type="spellStart"/>
      <w:r w:rsidRPr="007A5860">
        <w:rPr>
          <w:b/>
          <w:bCs/>
        </w:rPr>
        <w:t>Nwakaego</w:t>
      </w:r>
      <w:proofErr w:type="spellEnd"/>
      <w:r w:rsidRPr="007A5860">
        <w:rPr>
          <w:b/>
          <w:bCs/>
        </w:rPr>
        <w:t xml:space="preserve"> Walker:</w:t>
      </w:r>
      <w:r>
        <w:t xml:space="preserve"> </w:t>
      </w:r>
      <w:r w:rsidR="0076515B" w:rsidRPr="00515DA6">
        <w:rPr>
          <w:i/>
          <w:iCs/>
        </w:rPr>
        <w:t>The policy applies to everyone, both inside and outside the KSU community, who wish to use KSU space for expressive activity.</w:t>
      </w:r>
    </w:p>
    <w:p w14:paraId="333ED361" w14:textId="752CE12B" w:rsidR="0012734E" w:rsidRDefault="00515DA6" w:rsidP="00515DA6">
      <w:pPr>
        <w:pStyle w:val="ListParagraph"/>
        <w:numPr>
          <w:ilvl w:val="3"/>
          <w:numId w:val="3"/>
        </w:numPr>
      </w:pPr>
      <w:proofErr w:type="spellStart"/>
      <w:r w:rsidRPr="00515DA6">
        <w:rPr>
          <w:b/>
          <w:bCs/>
        </w:rPr>
        <w:t>Minhao</w:t>
      </w:r>
      <w:proofErr w:type="spellEnd"/>
      <w:r w:rsidRPr="00515DA6">
        <w:rPr>
          <w:b/>
          <w:bCs/>
        </w:rPr>
        <w:t xml:space="preserve"> Dai</w:t>
      </w:r>
      <w:r>
        <w:t xml:space="preserve">: </w:t>
      </w:r>
      <w:r w:rsidR="0012734E" w:rsidRPr="00515DA6">
        <w:rPr>
          <w:i/>
          <w:iCs/>
        </w:rPr>
        <w:t>Perhaps the term “interrupt” is not as accurate as “disrupt” insofar as this policy is concerned.</w:t>
      </w:r>
    </w:p>
    <w:p w14:paraId="0F49D6DA" w14:textId="3687D0F8" w:rsidR="0012734E" w:rsidRPr="00515DA6" w:rsidRDefault="0012734E" w:rsidP="0012734E">
      <w:pPr>
        <w:pStyle w:val="ListParagraph"/>
        <w:numPr>
          <w:ilvl w:val="3"/>
          <w:numId w:val="3"/>
        </w:numPr>
        <w:rPr>
          <w:i/>
          <w:iCs/>
        </w:rPr>
      </w:pPr>
      <w:r w:rsidRPr="00515DA6">
        <w:rPr>
          <w:b/>
          <w:bCs/>
        </w:rPr>
        <w:t>Amy Donahue:</w:t>
      </w:r>
      <w:r>
        <w:t xml:space="preserve"> </w:t>
      </w:r>
      <w:r w:rsidRPr="00515DA6">
        <w:rPr>
          <w:i/>
          <w:iCs/>
        </w:rPr>
        <w:t>Lots of posters are non-KSU related. Will those be removed?</w:t>
      </w:r>
    </w:p>
    <w:p w14:paraId="2E08A91C" w14:textId="6784956E" w:rsidR="0012734E" w:rsidRDefault="00515DA6" w:rsidP="0012734E">
      <w:pPr>
        <w:pStyle w:val="ListParagraph"/>
        <w:numPr>
          <w:ilvl w:val="4"/>
          <w:numId w:val="3"/>
        </w:numPr>
      </w:pPr>
      <w:r>
        <w:rPr>
          <w:b/>
          <w:bCs/>
        </w:rPr>
        <w:t xml:space="preserve">Bill Griffiths: </w:t>
      </w:r>
      <w:r w:rsidR="007A5860" w:rsidRPr="007A5860">
        <w:rPr>
          <w:i/>
          <w:iCs/>
        </w:rPr>
        <w:t xml:space="preserve">Let’s hold that comment until the </w:t>
      </w:r>
      <w:r w:rsidR="0012734E" w:rsidRPr="007A5860">
        <w:rPr>
          <w:i/>
          <w:iCs/>
        </w:rPr>
        <w:t>next topic.</w:t>
      </w:r>
    </w:p>
    <w:p w14:paraId="2A83CE14" w14:textId="43A006E8" w:rsidR="0012734E" w:rsidRDefault="0012734E" w:rsidP="0012734E">
      <w:pPr>
        <w:pStyle w:val="ListParagraph"/>
        <w:numPr>
          <w:ilvl w:val="3"/>
          <w:numId w:val="3"/>
        </w:numPr>
      </w:pPr>
      <w:r w:rsidRPr="007A5860">
        <w:rPr>
          <w:b/>
          <w:bCs/>
        </w:rPr>
        <w:t>Nicholas Ellwanger</w:t>
      </w:r>
      <w:r>
        <w:t xml:space="preserve">: </w:t>
      </w:r>
      <w:r w:rsidR="00567CF8" w:rsidRPr="007A5860">
        <w:rPr>
          <w:i/>
          <w:iCs/>
        </w:rPr>
        <w:t>Spontaneous groups which become l</w:t>
      </w:r>
      <w:r w:rsidRPr="007A5860">
        <w:rPr>
          <w:i/>
          <w:iCs/>
        </w:rPr>
        <w:t>arge seem to be able to be redirected</w:t>
      </w:r>
      <w:r w:rsidR="007A5860" w:rsidRPr="007A5860">
        <w:rPr>
          <w:i/>
          <w:iCs/>
        </w:rPr>
        <w:t xml:space="preserve"> and/or dispersed</w:t>
      </w:r>
      <w:r w:rsidRPr="007A5860">
        <w:rPr>
          <w:i/>
          <w:iCs/>
        </w:rPr>
        <w:t>. Can people be asked to disperse if a spontaneous event becomes too large?</w:t>
      </w:r>
      <w:r>
        <w:t xml:space="preserve"> </w:t>
      </w:r>
    </w:p>
    <w:p w14:paraId="2FC8776D" w14:textId="66062791" w:rsidR="0012734E" w:rsidRDefault="007A5860" w:rsidP="0012734E">
      <w:pPr>
        <w:pStyle w:val="ListParagraph"/>
        <w:numPr>
          <w:ilvl w:val="4"/>
          <w:numId w:val="3"/>
        </w:numPr>
      </w:pPr>
      <w:proofErr w:type="spellStart"/>
      <w:r w:rsidRPr="007A5860">
        <w:rPr>
          <w:b/>
          <w:bCs/>
        </w:rPr>
        <w:t>Nwakaego</w:t>
      </w:r>
      <w:proofErr w:type="spellEnd"/>
      <w:r w:rsidRPr="007A5860">
        <w:rPr>
          <w:b/>
          <w:bCs/>
        </w:rPr>
        <w:t xml:space="preserve"> Walker:</w:t>
      </w:r>
      <w:r>
        <w:t xml:space="preserve"> </w:t>
      </w:r>
      <w:r w:rsidR="0012734E" w:rsidRPr="007A5860">
        <w:rPr>
          <w:i/>
          <w:iCs/>
        </w:rPr>
        <w:t>Yes</w:t>
      </w:r>
      <w:r w:rsidRPr="007A5860">
        <w:rPr>
          <w:i/>
          <w:iCs/>
        </w:rPr>
        <w:t>,</w:t>
      </w:r>
      <w:r w:rsidR="0012734E" w:rsidRPr="007A5860">
        <w:rPr>
          <w:i/>
          <w:iCs/>
        </w:rPr>
        <w:t xml:space="preserve"> they can be asked to move to another area or to disperse. </w:t>
      </w:r>
    </w:p>
    <w:p w14:paraId="3A32B630" w14:textId="76589F2E" w:rsidR="0012734E" w:rsidRPr="007A5860" w:rsidRDefault="0012734E" w:rsidP="007A5860">
      <w:pPr>
        <w:pStyle w:val="ListParagraph"/>
        <w:numPr>
          <w:ilvl w:val="1"/>
          <w:numId w:val="3"/>
        </w:numPr>
        <w:rPr>
          <w:b/>
          <w:bCs/>
        </w:rPr>
      </w:pPr>
      <w:r w:rsidRPr="007A5860">
        <w:rPr>
          <w:b/>
          <w:bCs/>
        </w:rPr>
        <w:t>Vote</w:t>
      </w:r>
      <w:r w:rsidR="007A5860" w:rsidRPr="007A5860">
        <w:rPr>
          <w:b/>
          <w:bCs/>
        </w:rPr>
        <w:t xml:space="preserve"> on Motion:</w:t>
      </w:r>
    </w:p>
    <w:p w14:paraId="3A6025EC" w14:textId="4BAAC5E4" w:rsidR="0012734E" w:rsidRPr="007A5860" w:rsidRDefault="00567CF8" w:rsidP="007A5860">
      <w:pPr>
        <w:pStyle w:val="ListParagraph"/>
        <w:numPr>
          <w:ilvl w:val="2"/>
          <w:numId w:val="3"/>
        </w:numPr>
        <w:rPr>
          <w:i/>
          <w:iCs/>
        </w:rPr>
      </w:pPr>
      <w:r w:rsidRPr="007A5860">
        <w:rPr>
          <w:i/>
          <w:iCs/>
        </w:rPr>
        <w:t>2</w:t>
      </w:r>
      <w:r w:rsidR="00843B85" w:rsidRPr="007A5860">
        <w:rPr>
          <w:i/>
          <w:iCs/>
        </w:rPr>
        <w:t>4</w:t>
      </w:r>
      <w:r w:rsidRPr="007A5860">
        <w:rPr>
          <w:i/>
          <w:iCs/>
        </w:rPr>
        <w:t xml:space="preserve"> in favor; 1</w:t>
      </w:r>
      <w:r w:rsidR="00843B85" w:rsidRPr="007A5860">
        <w:rPr>
          <w:i/>
          <w:iCs/>
        </w:rPr>
        <w:t>3</w:t>
      </w:r>
      <w:r w:rsidRPr="007A5860">
        <w:rPr>
          <w:i/>
          <w:iCs/>
        </w:rPr>
        <w:t xml:space="preserve"> opposed.</w:t>
      </w:r>
      <w:r w:rsidR="00B87CC1" w:rsidRPr="007A5860">
        <w:rPr>
          <w:i/>
          <w:iCs/>
        </w:rPr>
        <w:t xml:space="preserve"> Motion carries.</w:t>
      </w:r>
    </w:p>
    <w:p w14:paraId="1162B402" w14:textId="5E5E6378" w:rsidR="005772A7" w:rsidRPr="005772A7" w:rsidRDefault="005772A7" w:rsidP="005772A7">
      <w:pPr>
        <w:pStyle w:val="ListParagraph"/>
        <w:numPr>
          <w:ilvl w:val="0"/>
          <w:numId w:val="3"/>
        </w:numPr>
        <w:rPr>
          <w:b/>
          <w:bCs/>
        </w:rPr>
      </w:pPr>
      <w:r>
        <w:t>Posting Policy (20 minutes)</w:t>
      </w:r>
    </w:p>
    <w:p w14:paraId="34E80183" w14:textId="1372111E" w:rsidR="005772A7" w:rsidRPr="005772A7" w:rsidRDefault="005772A7" w:rsidP="005772A7">
      <w:pPr>
        <w:pStyle w:val="ListParagraph"/>
        <w:numPr>
          <w:ilvl w:val="1"/>
          <w:numId w:val="3"/>
        </w:numPr>
        <w:rPr>
          <w:b/>
          <w:bCs/>
        </w:rPr>
      </w:pPr>
      <w:r>
        <w:lastRenderedPageBreak/>
        <w:t xml:space="preserve">Presentation by </w:t>
      </w:r>
      <w:proofErr w:type="spellStart"/>
      <w:r>
        <w:t>Nwakaego</w:t>
      </w:r>
      <w:proofErr w:type="spellEnd"/>
      <w:r>
        <w:t xml:space="preserve"> </w:t>
      </w:r>
      <w:proofErr w:type="spellStart"/>
      <w:r>
        <w:t>Nkumeh</w:t>
      </w:r>
      <w:proofErr w:type="spellEnd"/>
      <w:r>
        <w:t xml:space="preserve"> Walker</w:t>
      </w:r>
    </w:p>
    <w:p w14:paraId="26E5C2EE" w14:textId="247EC758" w:rsidR="005772A7" w:rsidRPr="005772A7" w:rsidRDefault="005772A7" w:rsidP="005772A7">
      <w:pPr>
        <w:pStyle w:val="ListParagraph"/>
        <w:numPr>
          <w:ilvl w:val="1"/>
          <w:numId w:val="3"/>
        </w:numPr>
        <w:rPr>
          <w:b/>
          <w:bCs/>
        </w:rPr>
      </w:pPr>
      <w:r>
        <w:rPr>
          <w:b/>
          <w:bCs/>
        </w:rPr>
        <w:t>Motion:</w:t>
      </w:r>
      <w:r>
        <w:t xml:space="preserve">  The Faculty Senate endorses and recommends approval of the Posting Policy</w:t>
      </w:r>
    </w:p>
    <w:p w14:paraId="065BC9B1" w14:textId="103078EE" w:rsidR="005772A7" w:rsidRPr="00567CF8" w:rsidRDefault="005772A7" w:rsidP="005772A7">
      <w:pPr>
        <w:pStyle w:val="ListParagraph"/>
        <w:numPr>
          <w:ilvl w:val="1"/>
          <w:numId w:val="3"/>
        </w:numPr>
        <w:rPr>
          <w:b/>
          <w:bCs/>
        </w:rPr>
      </w:pPr>
      <w:r>
        <w:t>Attachments:  Clean version (new policy, no redline), Posting regulations for RSOs (for reference:  These regulations are standing policy being formalized here)</w:t>
      </w:r>
    </w:p>
    <w:p w14:paraId="43F1C2C7" w14:textId="42E99510" w:rsidR="00567CF8" w:rsidRPr="00567CF8" w:rsidRDefault="00567CF8" w:rsidP="005772A7">
      <w:pPr>
        <w:pStyle w:val="ListParagraph"/>
        <w:numPr>
          <w:ilvl w:val="1"/>
          <w:numId w:val="3"/>
        </w:numPr>
        <w:rPr>
          <w:b/>
          <w:bCs/>
        </w:rPr>
      </w:pPr>
      <w:r>
        <w:t>Context</w:t>
      </w:r>
      <w:r w:rsidR="00ED6A87">
        <w:t>/Justification</w:t>
      </w:r>
      <w:r>
        <w:t xml:space="preserve">: </w:t>
      </w:r>
      <w:proofErr w:type="gramStart"/>
      <w:r w:rsidRPr="007A5860">
        <w:rPr>
          <w:i/>
          <w:iCs/>
        </w:rPr>
        <w:t>Similar to</w:t>
      </w:r>
      <w:proofErr w:type="gramEnd"/>
      <w:r w:rsidRPr="007A5860">
        <w:rPr>
          <w:i/>
          <w:iCs/>
        </w:rPr>
        <w:t xml:space="preserve"> F</w:t>
      </w:r>
      <w:r w:rsidR="007A5860" w:rsidRPr="007A5860">
        <w:rPr>
          <w:i/>
          <w:iCs/>
        </w:rPr>
        <w:t>reedom of Expression</w:t>
      </w:r>
      <w:r w:rsidRPr="007A5860">
        <w:rPr>
          <w:i/>
          <w:iCs/>
        </w:rPr>
        <w:t xml:space="preserve"> policy</w:t>
      </w:r>
    </w:p>
    <w:p w14:paraId="4535B8BD" w14:textId="66039C15" w:rsidR="00567CF8" w:rsidRPr="00567CF8" w:rsidRDefault="00567CF8" w:rsidP="005772A7">
      <w:pPr>
        <w:pStyle w:val="ListParagraph"/>
        <w:numPr>
          <w:ilvl w:val="1"/>
          <w:numId w:val="3"/>
        </w:numPr>
        <w:rPr>
          <w:b/>
          <w:bCs/>
        </w:rPr>
      </w:pPr>
      <w:r>
        <w:t>Changes</w:t>
      </w:r>
      <w:r w:rsidR="00843B85">
        <w:t>/Clarifications</w:t>
      </w:r>
      <w:r>
        <w:t>:</w:t>
      </w:r>
    </w:p>
    <w:p w14:paraId="568D8EE0" w14:textId="1608606E" w:rsidR="00567CF8" w:rsidRPr="007A5860" w:rsidRDefault="00843B85" w:rsidP="00567CF8">
      <w:pPr>
        <w:pStyle w:val="ListParagraph"/>
        <w:numPr>
          <w:ilvl w:val="2"/>
          <w:numId w:val="3"/>
        </w:numPr>
        <w:rPr>
          <w:i/>
          <w:iCs/>
        </w:rPr>
      </w:pPr>
      <w:r w:rsidRPr="007A5860">
        <w:rPr>
          <w:i/>
          <w:iCs/>
        </w:rPr>
        <w:t xml:space="preserve">Scope: any material displayed in </w:t>
      </w:r>
      <w:r w:rsidRPr="007A5860">
        <w:rPr>
          <w:i/>
          <w:iCs/>
          <w:u w:val="single"/>
        </w:rPr>
        <w:t>a public area</w:t>
      </w:r>
      <w:r w:rsidRPr="007A5860">
        <w:rPr>
          <w:i/>
          <w:iCs/>
        </w:rPr>
        <w:t xml:space="preserve"> for non-commercial or promotional purposes. Does not apply to STRATCOM</w:t>
      </w:r>
      <w:r w:rsidR="007A5860" w:rsidRPr="007A5860">
        <w:rPr>
          <w:i/>
          <w:iCs/>
        </w:rPr>
        <w:t>M</w:t>
      </w:r>
      <w:r w:rsidRPr="007A5860">
        <w:rPr>
          <w:i/>
          <w:iCs/>
        </w:rPr>
        <w:t>.</w:t>
      </w:r>
    </w:p>
    <w:p w14:paraId="20B76E1E" w14:textId="799A42F3" w:rsidR="00843B85" w:rsidRPr="007A5860" w:rsidRDefault="00843B85" w:rsidP="00567CF8">
      <w:pPr>
        <w:pStyle w:val="ListParagraph"/>
        <w:numPr>
          <w:ilvl w:val="2"/>
          <w:numId w:val="3"/>
        </w:numPr>
        <w:rPr>
          <w:i/>
          <w:iCs/>
        </w:rPr>
      </w:pPr>
      <w:r w:rsidRPr="007A5860">
        <w:rPr>
          <w:i/>
          <w:iCs/>
        </w:rPr>
        <w:t xml:space="preserve">Limited exception for posters approved by a </w:t>
      </w:r>
      <w:proofErr w:type="gramStart"/>
      <w:r w:rsidRPr="007A5860">
        <w:rPr>
          <w:i/>
          <w:iCs/>
        </w:rPr>
        <w:t>Dean</w:t>
      </w:r>
      <w:proofErr w:type="gramEnd"/>
      <w:r w:rsidRPr="007A5860">
        <w:rPr>
          <w:i/>
          <w:iCs/>
        </w:rPr>
        <w:t xml:space="preserve"> for university-designated events.</w:t>
      </w:r>
    </w:p>
    <w:p w14:paraId="7B2AF9D3" w14:textId="6B80C871" w:rsidR="00843B85" w:rsidRPr="007A5860" w:rsidRDefault="00843B85" w:rsidP="00567CF8">
      <w:pPr>
        <w:pStyle w:val="ListParagraph"/>
        <w:numPr>
          <w:ilvl w:val="2"/>
          <w:numId w:val="3"/>
        </w:numPr>
        <w:rPr>
          <w:i/>
          <w:iCs/>
        </w:rPr>
      </w:pPr>
      <w:r w:rsidRPr="007A5860">
        <w:rPr>
          <w:i/>
          <w:iCs/>
        </w:rPr>
        <w:t>Posters must promote “university business” on university property.</w:t>
      </w:r>
    </w:p>
    <w:p w14:paraId="17278D8A" w14:textId="3EAB9298" w:rsidR="00843B85" w:rsidRPr="007A5860" w:rsidRDefault="00843B85" w:rsidP="00843B85">
      <w:pPr>
        <w:pStyle w:val="ListParagraph"/>
        <w:numPr>
          <w:ilvl w:val="3"/>
          <w:numId w:val="3"/>
        </w:numPr>
        <w:rPr>
          <w:i/>
          <w:iCs/>
        </w:rPr>
      </w:pPr>
      <w:r w:rsidRPr="007A5860">
        <w:rPr>
          <w:i/>
          <w:iCs/>
        </w:rPr>
        <w:t>U</w:t>
      </w:r>
      <w:r w:rsidR="007A5860" w:rsidRPr="007A5860">
        <w:rPr>
          <w:i/>
          <w:iCs/>
        </w:rPr>
        <w:t>niversity Business</w:t>
      </w:r>
      <w:r w:rsidRPr="007A5860">
        <w:rPr>
          <w:i/>
          <w:iCs/>
        </w:rPr>
        <w:t>: matters including scholarship, research, activities, and events that relate to KSU’s operation and/or mission.</w:t>
      </w:r>
    </w:p>
    <w:p w14:paraId="0650EBC1" w14:textId="220D5E36" w:rsidR="00843B85" w:rsidRPr="007A5860" w:rsidRDefault="003F1D10" w:rsidP="00843B85">
      <w:pPr>
        <w:pStyle w:val="ListParagraph"/>
        <w:numPr>
          <w:ilvl w:val="2"/>
          <w:numId w:val="3"/>
        </w:numPr>
        <w:rPr>
          <w:i/>
          <w:iCs/>
        </w:rPr>
      </w:pPr>
      <w:r w:rsidRPr="007A5860">
        <w:rPr>
          <w:i/>
          <w:iCs/>
        </w:rPr>
        <w:t>There are some spaces on campus that have more specific procedures for posting.</w:t>
      </w:r>
    </w:p>
    <w:p w14:paraId="6160A690" w14:textId="320A8580" w:rsidR="003F1D10" w:rsidRPr="007A5860" w:rsidRDefault="003F1D10" w:rsidP="00843B85">
      <w:pPr>
        <w:pStyle w:val="ListParagraph"/>
        <w:numPr>
          <w:ilvl w:val="2"/>
          <w:numId w:val="3"/>
        </w:numPr>
        <w:rPr>
          <w:i/>
          <w:iCs/>
        </w:rPr>
      </w:pPr>
      <w:r w:rsidRPr="007A5860">
        <w:rPr>
          <w:i/>
          <w:iCs/>
        </w:rPr>
        <w:t>Clarifies where posters can and cannot be posted as well as the duration of the poster’s placement.</w:t>
      </w:r>
    </w:p>
    <w:p w14:paraId="7F0476ED" w14:textId="675C6620" w:rsidR="003F1D10" w:rsidRPr="007A5860" w:rsidRDefault="003F1D10" w:rsidP="00843B85">
      <w:pPr>
        <w:pStyle w:val="ListParagraph"/>
        <w:numPr>
          <w:ilvl w:val="2"/>
          <w:numId w:val="3"/>
        </w:numPr>
        <w:rPr>
          <w:i/>
          <w:iCs/>
        </w:rPr>
      </w:pPr>
      <w:r w:rsidRPr="007A5860">
        <w:rPr>
          <w:i/>
          <w:iCs/>
        </w:rPr>
        <w:t>Clarifies poster dimensions.</w:t>
      </w:r>
    </w:p>
    <w:p w14:paraId="0A860F63" w14:textId="5364CD7B" w:rsidR="003F1D10" w:rsidRPr="007A5860" w:rsidRDefault="003F1D10" w:rsidP="00843B85">
      <w:pPr>
        <w:pStyle w:val="ListParagraph"/>
        <w:numPr>
          <w:ilvl w:val="2"/>
          <w:numId w:val="3"/>
        </w:numPr>
        <w:rPr>
          <w:i/>
          <w:iCs/>
        </w:rPr>
      </w:pPr>
      <w:r w:rsidRPr="007A5860">
        <w:rPr>
          <w:i/>
          <w:iCs/>
        </w:rPr>
        <w:t>Affixing materials cannot be damaging (e.g., glue, screws).</w:t>
      </w:r>
    </w:p>
    <w:p w14:paraId="76551930" w14:textId="722C15D9" w:rsidR="003F1D10" w:rsidRPr="007A5860" w:rsidRDefault="003F1D10" w:rsidP="00843B85">
      <w:pPr>
        <w:pStyle w:val="ListParagraph"/>
        <w:numPr>
          <w:ilvl w:val="2"/>
          <w:numId w:val="3"/>
        </w:numPr>
        <w:rPr>
          <w:i/>
          <w:iCs/>
        </w:rPr>
      </w:pPr>
      <w:r w:rsidRPr="007A5860">
        <w:rPr>
          <w:i/>
          <w:iCs/>
        </w:rPr>
        <w:t xml:space="preserve">Chalking: must be </w:t>
      </w:r>
      <w:proofErr w:type="gramStart"/>
      <w:r w:rsidRPr="007A5860">
        <w:rPr>
          <w:i/>
          <w:iCs/>
        </w:rPr>
        <w:t>done in</w:t>
      </w:r>
      <w:proofErr w:type="gramEnd"/>
      <w:r w:rsidRPr="007A5860">
        <w:rPr>
          <w:i/>
          <w:iCs/>
        </w:rPr>
        <w:t xml:space="preserve"> outdoor, uncovered areas where rain can easily wash away the messages.</w:t>
      </w:r>
    </w:p>
    <w:p w14:paraId="32A002AD" w14:textId="1B4FAE2E" w:rsidR="00A7334D" w:rsidRPr="007A5860" w:rsidRDefault="007A5860" w:rsidP="00A7334D">
      <w:pPr>
        <w:pStyle w:val="ListParagraph"/>
        <w:numPr>
          <w:ilvl w:val="1"/>
          <w:numId w:val="3"/>
        </w:numPr>
        <w:rPr>
          <w:b/>
          <w:bCs/>
        </w:rPr>
      </w:pPr>
      <w:r>
        <w:rPr>
          <w:b/>
          <w:bCs/>
        </w:rPr>
        <w:t>Discussion</w:t>
      </w:r>
      <w:r w:rsidR="00A7334D" w:rsidRPr="007A5860">
        <w:rPr>
          <w:b/>
          <w:bCs/>
        </w:rPr>
        <w:t>:</w:t>
      </w:r>
    </w:p>
    <w:p w14:paraId="020FC82D" w14:textId="7C1F84DD" w:rsidR="00A7334D" w:rsidRDefault="00A7334D" w:rsidP="00A7334D">
      <w:pPr>
        <w:pStyle w:val="ListParagraph"/>
        <w:numPr>
          <w:ilvl w:val="2"/>
          <w:numId w:val="3"/>
        </w:numPr>
      </w:pPr>
      <w:r w:rsidRPr="007A5860">
        <w:rPr>
          <w:b/>
          <w:bCs/>
        </w:rPr>
        <w:t>Amy Donahue:</w:t>
      </w:r>
      <w:r>
        <w:t xml:space="preserve"> </w:t>
      </w:r>
      <w:r w:rsidR="007A5860" w:rsidRPr="007A5860">
        <w:rPr>
          <w:i/>
          <w:iCs/>
        </w:rPr>
        <w:t>The p</w:t>
      </w:r>
      <w:r w:rsidRPr="007A5860">
        <w:rPr>
          <w:i/>
          <w:iCs/>
        </w:rPr>
        <w:t>olicies seem heavily interrelated.</w:t>
      </w:r>
      <w:r w:rsidR="007A5860" w:rsidRPr="007A5860">
        <w:rPr>
          <w:i/>
          <w:iCs/>
        </w:rPr>
        <w:t xml:space="preserve"> </w:t>
      </w:r>
      <w:r w:rsidRPr="007A5860">
        <w:rPr>
          <w:i/>
          <w:iCs/>
        </w:rPr>
        <w:t>Concerns about selective enforcement and suppression of speech.</w:t>
      </w:r>
    </w:p>
    <w:p w14:paraId="3F93ED8F" w14:textId="6039157C" w:rsidR="00A7334D" w:rsidRDefault="007A5860" w:rsidP="00A7334D">
      <w:pPr>
        <w:pStyle w:val="ListParagraph"/>
        <w:numPr>
          <w:ilvl w:val="3"/>
          <w:numId w:val="3"/>
        </w:numPr>
      </w:pPr>
      <w:proofErr w:type="spellStart"/>
      <w:r w:rsidRPr="007A5860">
        <w:rPr>
          <w:b/>
          <w:bCs/>
        </w:rPr>
        <w:t>Nwakaego</w:t>
      </w:r>
      <w:proofErr w:type="spellEnd"/>
      <w:r w:rsidRPr="007A5860">
        <w:rPr>
          <w:b/>
          <w:bCs/>
        </w:rPr>
        <w:t xml:space="preserve"> Walker:</w:t>
      </w:r>
      <w:r>
        <w:t xml:space="preserve"> </w:t>
      </w:r>
      <w:r w:rsidR="00A7334D" w:rsidRPr="007A5860">
        <w:rPr>
          <w:i/>
          <w:iCs/>
        </w:rPr>
        <w:t>Suppression of speech is not the intent; clarification of existing policy.</w:t>
      </w:r>
    </w:p>
    <w:p w14:paraId="4FF6E586" w14:textId="24B85E64" w:rsidR="00A7334D" w:rsidRDefault="00A7334D" w:rsidP="00A7334D">
      <w:pPr>
        <w:pStyle w:val="ListParagraph"/>
        <w:numPr>
          <w:ilvl w:val="2"/>
          <w:numId w:val="3"/>
        </w:numPr>
      </w:pPr>
      <w:r w:rsidRPr="007A5860">
        <w:rPr>
          <w:b/>
          <w:bCs/>
        </w:rPr>
        <w:t>Glen Meades:</w:t>
      </w:r>
      <w:r>
        <w:t xml:space="preserve"> </w:t>
      </w:r>
      <w:r w:rsidRPr="007A5860">
        <w:rPr>
          <w:i/>
          <w:iCs/>
        </w:rPr>
        <w:t xml:space="preserve">Would posters that are promoting events relatively far in </w:t>
      </w:r>
      <w:r w:rsidR="007A5860" w:rsidRPr="007A5860">
        <w:rPr>
          <w:i/>
          <w:iCs/>
        </w:rPr>
        <w:t>the future</w:t>
      </w:r>
      <w:r w:rsidRPr="007A5860">
        <w:rPr>
          <w:i/>
          <w:iCs/>
        </w:rPr>
        <w:t xml:space="preserve"> (e.g., study abroad next semester) need to go through the Dean approval process?</w:t>
      </w:r>
    </w:p>
    <w:p w14:paraId="217796D3" w14:textId="7A3EB5DD" w:rsidR="00A7334D" w:rsidRDefault="007A5860" w:rsidP="00A7334D">
      <w:pPr>
        <w:pStyle w:val="ListParagraph"/>
        <w:numPr>
          <w:ilvl w:val="3"/>
          <w:numId w:val="3"/>
        </w:numPr>
      </w:pPr>
      <w:proofErr w:type="spellStart"/>
      <w:r w:rsidRPr="007A5860">
        <w:rPr>
          <w:b/>
          <w:bCs/>
        </w:rPr>
        <w:t>Nwakaego</w:t>
      </w:r>
      <w:proofErr w:type="spellEnd"/>
      <w:r w:rsidRPr="007A5860">
        <w:rPr>
          <w:b/>
          <w:bCs/>
        </w:rPr>
        <w:t xml:space="preserve"> Walker:</w:t>
      </w:r>
      <w:r>
        <w:t xml:space="preserve"> </w:t>
      </w:r>
      <w:r w:rsidR="00A7334D">
        <w:t>Yes</w:t>
      </w:r>
    </w:p>
    <w:p w14:paraId="0AB80001" w14:textId="7F73D7C6" w:rsidR="00A7334D" w:rsidRDefault="00A7334D" w:rsidP="00A7334D">
      <w:pPr>
        <w:pStyle w:val="ListParagraph"/>
        <w:numPr>
          <w:ilvl w:val="2"/>
          <w:numId w:val="3"/>
        </w:numPr>
      </w:pPr>
      <w:r w:rsidRPr="00FD01D4">
        <w:rPr>
          <w:b/>
          <w:bCs/>
        </w:rPr>
        <w:t>Todd Harper:</w:t>
      </w:r>
      <w:r>
        <w:t xml:space="preserve"> </w:t>
      </w:r>
      <w:r w:rsidRPr="00FD01D4">
        <w:rPr>
          <w:i/>
          <w:iCs/>
        </w:rPr>
        <w:t xml:space="preserve">Similar question for other types of </w:t>
      </w:r>
      <w:r w:rsidR="00FD01D4">
        <w:rPr>
          <w:i/>
          <w:iCs/>
        </w:rPr>
        <w:t>university-sponsored</w:t>
      </w:r>
      <w:r w:rsidRPr="00FD01D4">
        <w:rPr>
          <w:i/>
          <w:iCs/>
        </w:rPr>
        <w:t xml:space="preserve"> events.</w:t>
      </w:r>
      <w:r>
        <w:t xml:space="preserve"> </w:t>
      </w:r>
    </w:p>
    <w:p w14:paraId="58828174" w14:textId="22290009" w:rsidR="00A7334D" w:rsidRDefault="00FD01D4" w:rsidP="00A7334D">
      <w:pPr>
        <w:pStyle w:val="ListParagraph"/>
        <w:numPr>
          <w:ilvl w:val="3"/>
          <w:numId w:val="3"/>
        </w:numPr>
      </w:pPr>
      <w:proofErr w:type="spellStart"/>
      <w:r w:rsidRPr="007A5860">
        <w:rPr>
          <w:b/>
          <w:bCs/>
        </w:rPr>
        <w:t>Nwakaego</w:t>
      </w:r>
      <w:proofErr w:type="spellEnd"/>
      <w:r w:rsidRPr="007A5860">
        <w:rPr>
          <w:b/>
          <w:bCs/>
        </w:rPr>
        <w:t xml:space="preserve"> Walker:</w:t>
      </w:r>
      <w:r>
        <w:t xml:space="preserve"> </w:t>
      </w:r>
      <w:r>
        <w:t xml:space="preserve">Yes, this would go through the </w:t>
      </w:r>
      <w:r>
        <w:rPr>
          <w:i/>
          <w:iCs/>
        </w:rPr>
        <w:t>u</w:t>
      </w:r>
      <w:r w:rsidR="00A7334D" w:rsidRPr="00FD01D4">
        <w:rPr>
          <w:i/>
          <w:iCs/>
        </w:rPr>
        <w:t>nit leader approval process.</w:t>
      </w:r>
    </w:p>
    <w:p w14:paraId="1965BD1D" w14:textId="447A13BA" w:rsidR="00A7334D" w:rsidRDefault="00A7334D" w:rsidP="00A7334D">
      <w:pPr>
        <w:pStyle w:val="ListParagraph"/>
        <w:numPr>
          <w:ilvl w:val="2"/>
          <w:numId w:val="3"/>
        </w:numPr>
      </w:pPr>
      <w:r w:rsidRPr="00FD01D4">
        <w:rPr>
          <w:b/>
          <w:bCs/>
        </w:rPr>
        <w:t>Nicholas Ellwanger:</w:t>
      </w:r>
      <w:r>
        <w:t xml:space="preserve"> </w:t>
      </w:r>
      <w:r w:rsidRPr="00FD01D4">
        <w:rPr>
          <w:i/>
          <w:iCs/>
        </w:rPr>
        <w:t xml:space="preserve">Posting could also be used for free expression. How can </w:t>
      </w:r>
      <w:r w:rsidR="00FD01D4" w:rsidRPr="00FD01D4">
        <w:rPr>
          <w:i/>
          <w:iCs/>
        </w:rPr>
        <w:t xml:space="preserve">the posting policy and the Freedom of Expression policy </w:t>
      </w:r>
      <w:r w:rsidRPr="00FD01D4">
        <w:rPr>
          <w:i/>
          <w:iCs/>
        </w:rPr>
        <w:t>be differentiated?</w:t>
      </w:r>
    </w:p>
    <w:p w14:paraId="07BBD61E" w14:textId="5248C128" w:rsidR="00A7334D" w:rsidRDefault="00FD01D4" w:rsidP="00A7334D">
      <w:pPr>
        <w:pStyle w:val="ListParagraph"/>
        <w:numPr>
          <w:ilvl w:val="3"/>
          <w:numId w:val="3"/>
        </w:numPr>
      </w:pPr>
      <w:proofErr w:type="spellStart"/>
      <w:r w:rsidRPr="007A5860">
        <w:rPr>
          <w:b/>
          <w:bCs/>
        </w:rPr>
        <w:t>Nwakaego</w:t>
      </w:r>
      <w:proofErr w:type="spellEnd"/>
      <w:r w:rsidRPr="007A5860">
        <w:rPr>
          <w:b/>
          <w:bCs/>
        </w:rPr>
        <w:t xml:space="preserve"> Walker:</w:t>
      </w:r>
      <w:r>
        <w:t xml:space="preserve"> </w:t>
      </w:r>
      <w:r w:rsidRPr="00FD01D4">
        <w:rPr>
          <w:i/>
          <w:iCs/>
        </w:rPr>
        <w:t>The Freedom of Expression policy</w:t>
      </w:r>
      <w:r w:rsidR="00A7334D" w:rsidRPr="00FD01D4">
        <w:rPr>
          <w:i/>
          <w:iCs/>
        </w:rPr>
        <w:t xml:space="preserve"> governs outdoor spaces. Students are free to express themselves in unrestricted outdoor spaces and can distribute printed materials. Anything displayed in a public area for non-commercial</w:t>
      </w:r>
      <w:r w:rsidRPr="00FD01D4">
        <w:rPr>
          <w:i/>
          <w:iCs/>
        </w:rPr>
        <w:t xml:space="preserve"> purposes</w:t>
      </w:r>
      <w:r w:rsidR="00A7334D" w:rsidRPr="00FD01D4">
        <w:rPr>
          <w:i/>
          <w:iCs/>
        </w:rPr>
        <w:t xml:space="preserve"> is </w:t>
      </w:r>
      <w:r w:rsidR="00754C94" w:rsidRPr="00FD01D4">
        <w:rPr>
          <w:i/>
          <w:iCs/>
        </w:rPr>
        <w:t>covered by</w:t>
      </w:r>
      <w:r w:rsidR="00A7334D" w:rsidRPr="00FD01D4">
        <w:rPr>
          <w:i/>
          <w:iCs/>
        </w:rPr>
        <w:t xml:space="preserve"> </w:t>
      </w:r>
      <w:r w:rsidRPr="00FD01D4">
        <w:rPr>
          <w:i/>
          <w:iCs/>
        </w:rPr>
        <w:t xml:space="preserve">this </w:t>
      </w:r>
      <w:r w:rsidR="00A7334D" w:rsidRPr="00FD01D4">
        <w:rPr>
          <w:i/>
          <w:iCs/>
        </w:rPr>
        <w:t>posting policy</w:t>
      </w:r>
      <w:r w:rsidR="00754C94" w:rsidRPr="00FD01D4">
        <w:rPr>
          <w:i/>
          <w:iCs/>
        </w:rPr>
        <w:t xml:space="preserve"> and is not related to </w:t>
      </w:r>
      <w:r w:rsidRPr="00FD01D4">
        <w:rPr>
          <w:i/>
          <w:iCs/>
        </w:rPr>
        <w:t>Freedom of Expression</w:t>
      </w:r>
      <w:r w:rsidR="00754C94" w:rsidRPr="00FD01D4">
        <w:rPr>
          <w:i/>
          <w:iCs/>
        </w:rPr>
        <w:t xml:space="preserve"> in the eyes of the university.</w:t>
      </w:r>
    </w:p>
    <w:p w14:paraId="739C75C9" w14:textId="36AA27F4" w:rsidR="00A7334D" w:rsidRDefault="00A7334D" w:rsidP="00A7334D">
      <w:pPr>
        <w:pStyle w:val="ListParagraph"/>
        <w:numPr>
          <w:ilvl w:val="2"/>
          <w:numId w:val="3"/>
        </w:numPr>
      </w:pPr>
      <w:r w:rsidRPr="00FD01D4">
        <w:rPr>
          <w:b/>
          <w:bCs/>
        </w:rPr>
        <w:lastRenderedPageBreak/>
        <w:t>Susan Smith</w:t>
      </w:r>
      <w:r>
        <w:t xml:space="preserve">: </w:t>
      </w:r>
      <w:r w:rsidR="00B15EA9">
        <w:t>What about communal spaces like ALC</w:t>
      </w:r>
      <w:r w:rsidR="00FD01D4">
        <w:t xml:space="preserve"> that don’t necessarily have a </w:t>
      </w:r>
      <w:proofErr w:type="gramStart"/>
      <w:r w:rsidR="00FD01D4">
        <w:t>Dean</w:t>
      </w:r>
      <w:proofErr w:type="gramEnd"/>
      <w:r w:rsidR="00FD01D4">
        <w:t>-like figure</w:t>
      </w:r>
      <w:r w:rsidR="00B15EA9">
        <w:t xml:space="preserve">? </w:t>
      </w:r>
    </w:p>
    <w:p w14:paraId="69298CC8" w14:textId="47AE3CBD" w:rsidR="00B15EA9" w:rsidRPr="00FD01D4" w:rsidRDefault="00B15EA9" w:rsidP="00B15EA9">
      <w:pPr>
        <w:pStyle w:val="ListParagraph"/>
        <w:numPr>
          <w:ilvl w:val="3"/>
          <w:numId w:val="3"/>
        </w:numPr>
        <w:rPr>
          <w:i/>
          <w:iCs/>
        </w:rPr>
      </w:pPr>
      <w:r w:rsidRPr="00FD01D4">
        <w:rPr>
          <w:i/>
          <w:iCs/>
        </w:rPr>
        <w:t>Event Management has wound up managing th</w:t>
      </w:r>
      <w:r w:rsidR="00FD01D4" w:rsidRPr="00FD01D4">
        <w:rPr>
          <w:i/>
          <w:iCs/>
        </w:rPr>
        <w:t>ese situations</w:t>
      </w:r>
      <w:r w:rsidRPr="00FD01D4">
        <w:rPr>
          <w:i/>
          <w:iCs/>
        </w:rPr>
        <w:t xml:space="preserve">. Individual suites (e.g., Athletics in ALC) </w:t>
      </w:r>
      <w:r w:rsidR="00FD01D4" w:rsidRPr="00FD01D4">
        <w:rPr>
          <w:i/>
          <w:iCs/>
        </w:rPr>
        <w:t xml:space="preserve">within a communal building </w:t>
      </w:r>
      <w:r w:rsidRPr="00FD01D4">
        <w:rPr>
          <w:i/>
          <w:iCs/>
        </w:rPr>
        <w:t xml:space="preserve">manage their posting areas. </w:t>
      </w:r>
    </w:p>
    <w:p w14:paraId="59A7EA05" w14:textId="5C5CE704" w:rsidR="001C45E9" w:rsidRDefault="001C45E9" w:rsidP="001C45E9">
      <w:pPr>
        <w:pStyle w:val="ListParagraph"/>
        <w:numPr>
          <w:ilvl w:val="2"/>
          <w:numId w:val="3"/>
        </w:numPr>
      </w:pPr>
      <w:r w:rsidRPr="00AE790F">
        <w:rPr>
          <w:b/>
          <w:bCs/>
        </w:rPr>
        <w:t>Tavishi Bhasin:</w:t>
      </w:r>
      <w:r>
        <w:t xml:space="preserve"> </w:t>
      </w:r>
      <w:r w:rsidRPr="009B1F69">
        <w:rPr>
          <w:i/>
          <w:iCs/>
        </w:rPr>
        <w:t xml:space="preserve">Under the poster policy, there should be no more than two posters in any one area. Do you mean two of the same </w:t>
      </w:r>
      <w:proofErr w:type="gramStart"/>
      <w:r w:rsidRPr="009B1F69">
        <w:rPr>
          <w:i/>
          <w:iCs/>
        </w:rPr>
        <w:t>poster</w:t>
      </w:r>
      <w:proofErr w:type="gramEnd"/>
      <w:r w:rsidRPr="009B1F69">
        <w:rPr>
          <w:i/>
          <w:iCs/>
        </w:rPr>
        <w:t>? Also</w:t>
      </w:r>
      <w:proofErr w:type="gramStart"/>
      <w:r w:rsidRPr="009B1F69">
        <w:rPr>
          <w:i/>
          <w:iCs/>
        </w:rPr>
        <w:t>, what</w:t>
      </w:r>
      <w:proofErr w:type="gramEnd"/>
      <w:r w:rsidRPr="009B1F69">
        <w:rPr>
          <w:i/>
          <w:iCs/>
        </w:rPr>
        <w:t xml:space="preserve"> disciplinary actions are posed for not removing posters in a timely manner.</w:t>
      </w:r>
      <w:r>
        <w:t xml:space="preserve"> </w:t>
      </w:r>
    </w:p>
    <w:p w14:paraId="33199D27" w14:textId="3845A63C" w:rsidR="009B1F69" w:rsidRPr="009B1F69" w:rsidRDefault="009B1F69" w:rsidP="001C45E9">
      <w:pPr>
        <w:pStyle w:val="ListParagraph"/>
        <w:numPr>
          <w:ilvl w:val="3"/>
          <w:numId w:val="3"/>
        </w:numPr>
        <w:rPr>
          <w:i/>
          <w:iCs/>
        </w:rPr>
      </w:pPr>
      <w:proofErr w:type="spellStart"/>
      <w:r w:rsidRPr="007A5860">
        <w:rPr>
          <w:b/>
          <w:bCs/>
        </w:rPr>
        <w:t>Nwakaego</w:t>
      </w:r>
      <w:proofErr w:type="spellEnd"/>
      <w:r w:rsidRPr="007A5860">
        <w:rPr>
          <w:b/>
          <w:bCs/>
        </w:rPr>
        <w:t xml:space="preserve"> Walker:</w:t>
      </w:r>
      <w:r>
        <w:t xml:space="preserve"> </w:t>
      </w:r>
      <w:r w:rsidRPr="009B1F69">
        <w:rPr>
          <w:i/>
          <w:iCs/>
        </w:rPr>
        <w:t xml:space="preserve">Yes, not two of the same </w:t>
      </w:r>
      <w:proofErr w:type="gramStart"/>
      <w:r w:rsidRPr="009B1F69">
        <w:rPr>
          <w:i/>
          <w:iCs/>
        </w:rPr>
        <w:t>poster</w:t>
      </w:r>
      <w:proofErr w:type="gramEnd"/>
      <w:r w:rsidRPr="009B1F69">
        <w:rPr>
          <w:i/>
          <w:iCs/>
        </w:rPr>
        <w:t xml:space="preserve"> in the same area.</w:t>
      </w:r>
    </w:p>
    <w:p w14:paraId="67184069" w14:textId="6307282F" w:rsidR="001C45E9" w:rsidRPr="009B1F69" w:rsidRDefault="001C45E9" w:rsidP="001C45E9">
      <w:pPr>
        <w:pStyle w:val="ListParagraph"/>
        <w:numPr>
          <w:ilvl w:val="3"/>
          <w:numId w:val="3"/>
        </w:numPr>
        <w:rPr>
          <w:i/>
          <w:iCs/>
        </w:rPr>
      </w:pPr>
      <w:r w:rsidRPr="009B1F69">
        <w:rPr>
          <w:i/>
          <w:iCs/>
        </w:rPr>
        <w:t>If the person posting is a student/student org, refer to student affairs.</w:t>
      </w:r>
    </w:p>
    <w:p w14:paraId="63FFB59D" w14:textId="7433F6AD" w:rsidR="001C45E9" w:rsidRPr="009B1F69" w:rsidRDefault="001C45E9" w:rsidP="001C45E9">
      <w:pPr>
        <w:pStyle w:val="ListParagraph"/>
        <w:numPr>
          <w:ilvl w:val="3"/>
          <w:numId w:val="3"/>
        </w:numPr>
        <w:rPr>
          <w:i/>
          <w:iCs/>
        </w:rPr>
      </w:pPr>
      <w:r w:rsidRPr="009B1F69">
        <w:rPr>
          <w:i/>
          <w:iCs/>
        </w:rPr>
        <w:t xml:space="preserve">If the person posting is an employee, refer to </w:t>
      </w:r>
      <w:r w:rsidR="00CA79D7" w:rsidRPr="009B1F69">
        <w:rPr>
          <w:i/>
          <w:iCs/>
        </w:rPr>
        <w:t xml:space="preserve">the </w:t>
      </w:r>
      <w:r w:rsidRPr="009B1F69">
        <w:rPr>
          <w:i/>
          <w:iCs/>
        </w:rPr>
        <w:t xml:space="preserve">supervisor. </w:t>
      </w:r>
    </w:p>
    <w:p w14:paraId="2681F1ED" w14:textId="514604CC" w:rsidR="00CA79D7" w:rsidRPr="009B1F69" w:rsidRDefault="00CA79D7" w:rsidP="00CA79D7">
      <w:pPr>
        <w:pStyle w:val="ListParagraph"/>
        <w:numPr>
          <w:ilvl w:val="2"/>
          <w:numId w:val="3"/>
        </w:numPr>
        <w:rPr>
          <w:i/>
          <w:iCs/>
          <w:u w:val="single"/>
        </w:rPr>
      </w:pPr>
      <w:r w:rsidRPr="009B1F69">
        <w:rPr>
          <w:b/>
          <w:bCs/>
        </w:rPr>
        <w:t>Nicholas Ellwanger</w:t>
      </w:r>
      <w:r>
        <w:t xml:space="preserve"> – </w:t>
      </w:r>
      <w:r w:rsidRPr="009B1F69">
        <w:rPr>
          <w:i/>
          <w:iCs/>
          <w:u w:val="single"/>
        </w:rPr>
        <w:t xml:space="preserve">Extend for 5 </w:t>
      </w:r>
      <w:proofErr w:type="gramStart"/>
      <w:r w:rsidRPr="009B1F69">
        <w:rPr>
          <w:i/>
          <w:iCs/>
          <w:u w:val="single"/>
        </w:rPr>
        <w:t>minutes;</w:t>
      </w:r>
      <w:proofErr w:type="gramEnd"/>
      <w:r w:rsidRPr="009B1F69">
        <w:rPr>
          <w:i/>
          <w:iCs/>
          <w:u w:val="single"/>
        </w:rPr>
        <w:t xml:space="preserve"> Rebecca Hill seconds.</w:t>
      </w:r>
    </w:p>
    <w:p w14:paraId="6941D963" w14:textId="418BCC66" w:rsidR="00CA79D7" w:rsidRPr="009B1F69" w:rsidRDefault="00CA79D7" w:rsidP="00CA79D7">
      <w:pPr>
        <w:pStyle w:val="ListParagraph"/>
        <w:numPr>
          <w:ilvl w:val="3"/>
          <w:numId w:val="3"/>
        </w:numPr>
        <w:rPr>
          <w:i/>
          <w:iCs/>
          <w:u w:val="single"/>
        </w:rPr>
      </w:pPr>
      <w:r w:rsidRPr="009B1F69">
        <w:rPr>
          <w:i/>
          <w:iCs/>
          <w:u w:val="single"/>
        </w:rPr>
        <w:t xml:space="preserve">Voice vote to approve </w:t>
      </w:r>
      <w:r w:rsidR="009B1F69">
        <w:rPr>
          <w:i/>
          <w:iCs/>
          <w:u w:val="single"/>
        </w:rPr>
        <w:t xml:space="preserve">the </w:t>
      </w:r>
      <w:r w:rsidRPr="009B1F69">
        <w:rPr>
          <w:i/>
          <w:iCs/>
          <w:u w:val="single"/>
        </w:rPr>
        <w:t>extension of meeting</w:t>
      </w:r>
      <w:r w:rsidR="009B1F69">
        <w:rPr>
          <w:i/>
          <w:iCs/>
          <w:u w:val="single"/>
        </w:rPr>
        <w:t xml:space="preserve"> is</w:t>
      </w:r>
      <w:r w:rsidRPr="009B1F69">
        <w:rPr>
          <w:i/>
          <w:iCs/>
          <w:u w:val="single"/>
        </w:rPr>
        <w:t xml:space="preserve"> unanimous.</w:t>
      </w:r>
    </w:p>
    <w:p w14:paraId="694E6652" w14:textId="017AA1C3" w:rsidR="003E77F6" w:rsidRDefault="003E77F6" w:rsidP="003E77F6">
      <w:pPr>
        <w:pStyle w:val="ListParagraph"/>
        <w:numPr>
          <w:ilvl w:val="2"/>
          <w:numId w:val="3"/>
        </w:numPr>
      </w:pPr>
      <w:r w:rsidRPr="009B1F69">
        <w:rPr>
          <w:b/>
          <w:bCs/>
        </w:rPr>
        <w:t>Rebecca Hill:</w:t>
      </w:r>
      <w:r>
        <w:t xml:space="preserve"> </w:t>
      </w:r>
      <w:r w:rsidRPr="009B1F69">
        <w:rPr>
          <w:i/>
          <w:iCs/>
        </w:rPr>
        <w:t>What about posting information about employee unions?</w:t>
      </w:r>
    </w:p>
    <w:p w14:paraId="02F7204F" w14:textId="6BA11509" w:rsidR="003E77F6" w:rsidRDefault="009B1F69" w:rsidP="003E77F6">
      <w:pPr>
        <w:pStyle w:val="ListParagraph"/>
        <w:numPr>
          <w:ilvl w:val="3"/>
          <w:numId w:val="3"/>
        </w:numPr>
      </w:pPr>
      <w:proofErr w:type="spellStart"/>
      <w:r w:rsidRPr="007A5860">
        <w:rPr>
          <w:b/>
          <w:bCs/>
        </w:rPr>
        <w:t>Nwakaego</w:t>
      </w:r>
      <w:proofErr w:type="spellEnd"/>
      <w:r w:rsidRPr="007A5860">
        <w:rPr>
          <w:b/>
          <w:bCs/>
        </w:rPr>
        <w:t xml:space="preserve"> Walker:</w:t>
      </w:r>
      <w:r>
        <w:t xml:space="preserve"> </w:t>
      </w:r>
      <w:r w:rsidR="003E77F6" w:rsidRPr="009B1F69">
        <w:rPr>
          <w:i/>
          <w:iCs/>
        </w:rPr>
        <w:t xml:space="preserve">If this union is not affiliated with KSU, then they cannot post. </w:t>
      </w:r>
    </w:p>
    <w:p w14:paraId="00B75EAD" w14:textId="0D4D1F74" w:rsidR="003E77F6" w:rsidRDefault="003E77F6" w:rsidP="003E77F6">
      <w:pPr>
        <w:pStyle w:val="ListParagraph"/>
        <w:numPr>
          <w:ilvl w:val="2"/>
          <w:numId w:val="3"/>
        </w:numPr>
      </w:pPr>
      <w:proofErr w:type="spellStart"/>
      <w:r w:rsidRPr="009B1F69">
        <w:rPr>
          <w:b/>
          <w:bCs/>
        </w:rPr>
        <w:t>Minhao</w:t>
      </w:r>
      <w:proofErr w:type="spellEnd"/>
      <w:r w:rsidRPr="009B1F69">
        <w:rPr>
          <w:b/>
          <w:bCs/>
        </w:rPr>
        <w:t xml:space="preserve"> Dai:</w:t>
      </w:r>
      <w:r>
        <w:t xml:space="preserve"> </w:t>
      </w:r>
      <w:r w:rsidRPr="009B1F69">
        <w:rPr>
          <w:i/>
          <w:iCs/>
        </w:rPr>
        <w:t>Posting about maintenance</w:t>
      </w:r>
      <w:r w:rsidR="009B1F69" w:rsidRPr="009B1F69">
        <w:rPr>
          <w:i/>
          <w:iCs/>
        </w:rPr>
        <w:t xml:space="preserve"> and like things</w:t>
      </w:r>
      <w:r w:rsidRPr="009B1F69">
        <w:rPr>
          <w:i/>
          <w:iCs/>
        </w:rPr>
        <w:t xml:space="preserve"> are exempt, correct? Would a stamping policy be needed to help with </w:t>
      </w:r>
      <w:proofErr w:type="gramStart"/>
      <w:r w:rsidRPr="009B1F69">
        <w:rPr>
          <w:i/>
          <w:iCs/>
        </w:rPr>
        <w:t>length of time</w:t>
      </w:r>
      <w:proofErr w:type="gramEnd"/>
      <w:r w:rsidRPr="009B1F69">
        <w:rPr>
          <w:i/>
          <w:iCs/>
        </w:rPr>
        <w:t xml:space="preserve"> of display?</w:t>
      </w:r>
    </w:p>
    <w:p w14:paraId="4FAB6C17" w14:textId="2CFF2359" w:rsidR="003E77F6" w:rsidRDefault="009B1F69" w:rsidP="003E77F6">
      <w:pPr>
        <w:pStyle w:val="ListParagraph"/>
        <w:numPr>
          <w:ilvl w:val="3"/>
          <w:numId w:val="3"/>
        </w:numPr>
      </w:pPr>
      <w:proofErr w:type="spellStart"/>
      <w:r w:rsidRPr="007A5860">
        <w:rPr>
          <w:b/>
          <w:bCs/>
        </w:rPr>
        <w:t>Nwakaego</w:t>
      </w:r>
      <w:proofErr w:type="spellEnd"/>
      <w:r w:rsidRPr="007A5860">
        <w:rPr>
          <w:b/>
          <w:bCs/>
        </w:rPr>
        <w:t xml:space="preserve"> Walker:</w:t>
      </w:r>
      <w:r>
        <w:t xml:space="preserve"> </w:t>
      </w:r>
      <w:proofErr w:type="gramStart"/>
      <w:r w:rsidR="003E77F6" w:rsidRPr="009B1F69">
        <w:rPr>
          <w:i/>
          <w:iCs/>
        </w:rPr>
        <w:t>Yes</w:t>
      </w:r>
      <w:proofErr w:type="gramEnd"/>
      <w:r w:rsidR="003E77F6" w:rsidRPr="009B1F69">
        <w:rPr>
          <w:i/>
          <w:iCs/>
        </w:rPr>
        <w:t xml:space="preserve"> and depends on the individual building</w:t>
      </w:r>
      <w:r w:rsidRPr="009B1F69">
        <w:rPr>
          <w:i/>
          <w:iCs/>
        </w:rPr>
        <w:t>’s policies.</w:t>
      </w:r>
    </w:p>
    <w:p w14:paraId="79441258" w14:textId="1CA7CCBB" w:rsidR="003E77F6" w:rsidRDefault="003E77F6" w:rsidP="003E77F6">
      <w:pPr>
        <w:pStyle w:val="ListParagraph"/>
        <w:numPr>
          <w:ilvl w:val="2"/>
          <w:numId w:val="3"/>
        </w:numPr>
      </w:pPr>
      <w:r w:rsidRPr="009B1F69">
        <w:rPr>
          <w:b/>
          <w:bCs/>
        </w:rPr>
        <w:t>Susan Smith:</w:t>
      </w:r>
      <w:r>
        <w:t xml:space="preserve"> </w:t>
      </w:r>
      <w:r w:rsidRPr="009B1F69">
        <w:rPr>
          <w:i/>
          <w:iCs/>
        </w:rPr>
        <w:t>Postings are sometimes related to religious organizations and events hosted by religious organizations. Will this be disallowed?</w:t>
      </w:r>
    </w:p>
    <w:p w14:paraId="13F6DD65" w14:textId="1B40D252" w:rsidR="009B1F69" w:rsidRPr="009B1F69" w:rsidRDefault="009B1F69" w:rsidP="009B1F69">
      <w:pPr>
        <w:pStyle w:val="ListParagraph"/>
        <w:numPr>
          <w:ilvl w:val="3"/>
          <w:numId w:val="3"/>
        </w:numPr>
        <w:rPr>
          <w:i/>
          <w:iCs/>
        </w:rPr>
      </w:pPr>
      <w:proofErr w:type="spellStart"/>
      <w:r w:rsidRPr="007A5860">
        <w:rPr>
          <w:b/>
          <w:bCs/>
        </w:rPr>
        <w:t>Nwakaego</w:t>
      </w:r>
      <w:proofErr w:type="spellEnd"/>
      <w:r w:rsidRPr="007A5860">
        <w:rPr>
          <w:b/>
          <w:bCs/>
        </w:rPr>
        <w:t xml:space="preserve"> Walker:</w:t>
      </w:r>
      <w:r>
        <w:t xml:space="preserve"> </w:t>
      </w:r>
      <w:r w:rsidR="003E77F6" w:rsidRPr="009B1F69">
        <w:rPr>
          <w:i/>
          <w:iCs/>
        </w:rPr>
        <w:t>Maybe; the organization either needs to have affiliation with KSU (i.e., RSO) or approved by a unit leader.</w:t>
      </w:r>
    </w:p>
    <w:p w14:paraId="4C870157" w14:textId="27AEC2FD" w:rsidR="003E77F6" w:rsidRDefault="009B1F69" w:rsidP="009B1F69">
      <w:pPr>
        <w:pStyle w:val="ListParagraph"/>
        <w:numPr>
          <w:ilvl w:val="2"/>
          <w:numId w:val="3"/>
        </w:numPr>
      </w:pPr>
      <w:r w:rsidRPr="009B1F69">
        <w:rPr>
          <w:b/>
          <w:bCs/>
        </w:rPr>
        <w:t>Susan Smith:</w:t>
      </w:r>
      <w:r>
        <w:t xml:space="preserve"> </w:t>
      </w:r>
      <w:r w:rsidR="003E77F6" w:rsidRPr="009B1F69">
        <w:rPr>
          <w:i/>
          <w:iCs/>
        </w:rPr>
        <w:t xml:space="preserve">The process by which posting is allowed feels cumbersome and the different procedures </w:t>
      </w:r>
      <w:proofErr w:type="gramStart"/>
      <w:r w:rsidR="003E77F6" w:rsidRPr="009B1F69">
        <w:rPr>
          <w:i/>
          <w:iCs/>
        </w:rPr>
        <w:t>seems</w:t>
      </w:r>
      <w:proofErr w:type="gramEnd"/>
      <w:r w:rsidR="003E77F6" w:rsidRPr="009B1F69">
        <w:rPr>
          <w:i/>
          <w:iCs/>
        </w:rPr>
        <w:t xml:space="preserve"> </w:t>
      </w:r>
      <w:r>
        <w:rPr>
          <w:i/>
          <w:iCs/>
        </w:rPr>
        <w:t>unnecessary</w:t>
      </w:r>
      <w:r w:rsidR="003E77F6" w:rsidRPr="009B1F69">
        <w:rPr>
          <w:i/>
          <w:iCs/>
        </w:rPr>
        <w:t>.</w:t>
      </w:r>
    </w:p>
    <w:p w14:paraId="2E7DA5E3" w14:textId="20D149E4" w:rsidR="003E77F6" w:rsidRPr="009B1F69" w:rsidRDefault="009B1F69" w:rsidP="003E77F6">
      <w:pPr>
        <w:pStyle w:val="ListParagraph"/>
        <w:numPr>
          <w:ilvl w:val="3"/>
          <w:numId w:val="3"/>
        </w:numPr>
        <w:rPr>
          <w:i/>
          <w:iCs/>
        </w:rPr>
      </w:pPr>
      <w:proofErr w:type="spellStart"/>
      <w:r w:rsidRPr="007A5860">
        <w:rPr>
          <w:b/>
          <w:bCs/>
        </w:rPr>
        <w:t>Nwakaego</w:t>
      </w:r>
      <w:proofErr w:type="spellEnd"/>
      <w:r w:rsidRPr="007A5860">
        <w:rPr>
          <w:b/>
          <w:bCs/>
        </w:rPr>
        <w:t xml:space="preserve"> Walker:</w:t>
      </w:r>
      <w:r>
        <w:t xml:space="preserve"> </w:t>
      </w:r>
      <w:r w:rsidR="003E77F6" w:rsidRPr="009B1F69">
        <w:rPr>
          <w:i/>
          <w:iCs/>
        </w:rPr>
        <w:t>This is historically how it has been</w:t>
      </w:r>
      <w:r w:rsidRPr="009B1F69">
        <w:rPr>
          <w:i/>
          <w:iCs/>
        </w:rPr>
        <w:t xml:space="preserve"> done.</w:t>
      </w:r>
    </w:p>
    <w:p w14:paraId="10C8F136" w14:textId="34C86E59" w:rsidR="00402169" w:rsidRDefault="00402169" w:rsidP="00402169">
      <w:pPr>
        <w:pStyle w:val="ListParagraph"/>
        <w:numPr>
          <w:ilvl w:val="2"/>
          <w:numId w:val="3"/>
        </w:numPr>
      </w:pPr>
      <w:r w:rsidRPr="009B1F69">
        <w:rPr>
          <w:b/>
          <w:bCs/>
        </w:rPr>
        <w:t>Heather Pincock:</w:t>
      </w:r>
      <w:r>
        <w:t xml:space="preserve"> </w:t>
      </w:r>
      <w:r w:rsidRPr="009B1F69">
        <w:rPr>
          <w:i/>
          <w:iCs/>
        </w:rPr>
        <w:t>We’ve seen plenty of non-compliant posters. If the goal of the new policy is to begin better enforcing said policies, how does unbiasedness in enforcement manifest?</w:t>
      </w:r>
    </w:p>
    <w:p w14:paraId="546D8A98" w14:textId="180C68DA" w:rsidR="00402169" w:rsidRDefault="009B1F69" w:rsidP="00402169">
      <w:pPr>
        <w:pStyle w:val="ListParagraph"/>
        <w:numPr>
          <w:ilvl w:val="3"/>
          <w:numId w:val="3"/>
        </w:numPr>
      </w:pPr>
      <w:proofErr w:type="spellStart"/>
      <w:r w:rsidRPr="007A5860">
        <w:rPr>
          <w:b/>
          <w:bCs/>
        </w:rPr>
        <w:t>Nwakaego</w:t>
      </w:r>
      <w:proofErr w:type="spellEnd"/>
      <w:r w:rsidRPr="007A5860">
        <w:rPr>
          <w:b/>
          <w:bCs/>
        </w:rPr>
        <w:t xml:space="preserve"> Walker:</w:t>
      </w:r>
      <w:r>
        <w:t xml:space="preserve"> </w:t>
      </w:r>
      <w:r w:rsidR="00402169" w:rsidRPr="009B1F69">
        <w:rPr>
          <w:i/>
          <w:iCs/>
        </w:rPr>
        <w:t>Custodial staff will be better trained to focus on improper display, not selectively enforce/remove postings.</w:t>
      </w:r>
    </w:p>
    <w:p w14:paraId="6F464371" w14:textId="77777777" w:rsidR="009B1F69" w:rsidRDefault="008D56F0" w:rsidP="008D56F0">
      <w:pPr>
        <w:pStyle w:val="ListParagraph"/>
        <w:numPr>
          <w:ilvl w:val="2"/>
          <w:numId w:val="3"/>
        </w:numPr>
      </w:pPr>
      <w:r w:rsidRPr="009B1F69">
        <w:rPr>
          <w:b/>
          <w:bCs/>
        </w:rPr>
        <w:t>Amy Donahue:</w:t>
      </w:r>
      <w:r>
        <w:t xml:space="preserve"> </w:t>
      </w:r>
      <w:r w:rsidRPr="009B1F69">
        <w:rPr>
          <w:i/>
          <w:iCs/>
          <w:u w:val="single"/>
        </w:rPr>
        <w:t xml:space="preserve">Move to extend by one minute; seconded </w:t>
      </w:r>
      <w:r w:rsidR="009B1F69" w:rsidRPr="009B1F69">
        <w:rPr>
          <w:i/>
          <w:iCs/>
          <w:u w:val="single"/>
        </w:rPr>
        <w:t xml:space="preserve">by ?? </w:t>
      </w:r>
      <w:r w:rsidRPr="009B1F69">
        <w:rPr>
          <w:i/>
          <w:iCs/>
          <w:u w:val="single"/>
        </w:rPr>
        <w:t>– unanimously approved</w:t>
      </w:r>
      <w:r w:rsidR="009B1F69" w:rsidRPr="009B1F69">
        <w:rPr>
          <w:i/>
          <w:iCs/>
          <w:u w:val="single"/>
        </w:rPr>
        <w:t xml:space="preserve"> via voice vote.</w:t>
      </w:r>
    </w:p>
    <w:p w14:paraId="1D8E7311" w14:textId="3655BC48" w:rsidR="008D56F0" w:rsidRDefault="009B1F69" w:rsidP="008D56F0">
      <w:pPr>
        <w:pStyle w:val="ListParagraph"/>
        <w:numPr>
          <w:ilvl w:val="2"/>
          <w:numId w:val="3"/>
        </w:numPr>
      </w:pPr>
      <w:r>
        <w:rPr>
          <w:b/>
          <w:bCs/>
        </w:rPr>
        <w:t>Amy Donahue:</w:t>
      </w:r>
      <w:r>
        <w:t xml:space="preserve"> </w:t>
      </w:r>
      <w:r w:rsidR="008D56F0" w:rsidRPr="009B1F69">
        <w:rPr>
          <w:i/>
          <w:iCs/>
        </w:rPr>
        <w:t xml:space="preserve">Feels impossible to not selectively enforce this policy. Unions are not allowed but churches </w:t>
      </w:r>
      <w:proofErr w:type="gramStart"/>
      <w:r w:rsidR="008D56F0" w:rsidRPr="009B1F69">
        <w:rPr>
          <w:i/>
          <w:iCs/>
        </w:rPr>
        <w:t>are?</w:t>
      </w:r>
      <w:proofErr w:type="gramEnd"/>
      <w:r w:rsidR="008D56F0" w:rsidRPr="009B1F69">
        <w:rPr>
          <w:i/>
          <w:iCs/>
        </w:rPr>
        <w:t xml:space="preserve"> Feels like blurry enforcement.</w:t>
      </w:r>
    </w:p>
    <w:p w14:paraId="3015B32C" w14:textId="6EC434F1" w:rsidR="008D56F0" w:rsidRDefault="008D56F0" w:rsidP="008D56F0">
      <w:pPr>
        <w:pStyle w:val="ListParagraph"/>
        <w:numPr>
          <w:ilvl w:val="1"/>
          <w:numId w:val="3"/>
        </w:numPr>
      </w:pPr>
      <w:r w:rsidRPr="009B1F69">
        <w:rPr>
          <w:b/>
          <w:bCs/>
        </w:rPr>
        <w:t>Vote</w:t>
      </w:r>
      <w:r>
        <w:t>:</w:t>
      </w:r>
    </w:p>
    <w:p w14:paraId="5FF4B201" w14:textId="6682EFD5" w:rsidR="008D56F0" w:rsidRPr="009B1F69" w:rsidRDefault="00EC77BD" w:rsidP="008D56F0">
      <w:pPr>
        <w:pStyle w:val="ListParagraph"/>
        <w:numPr>
          <w:ilvl w:val="2"/>
          <w:numId w:val="3"/>
        </w:numPr>
        <w:rPr>
          <w:i/>
          <w:iCs/>
        </w:rPr>
      </w:pPr>
      <w:r w:rsidRPr="009B1F69">
        <w:rPr>
          <w:i/>
          <w:iCs/>
        </w:rPr>
        <w:t>1</w:t>
      </w:r>
      <w:r w:rsidR="006575D1" w:rsidRPr="009B1F69">
        <w:rPr>
          <w:i/>
          <w:iCs/>
        </w:rPr>
        <w:t>2</w:t>
      </w:r>
      <w:r w:rsidRPr="009B1F69">
        <w:rPr>
          <w:i/>
          <w:iCs/>
        </w:rPr>
        <w:t xml:space="preserve"> in favor; </w:t>
      </w:r>
      <w:r w:rsidR="006575D1" w:rsidRPr="009B1F69">
        <w:rPr>
          <w:i/>
          <w:iCs/>
        </w:rPr>
        <w:t>20</w:t>
      </w:r>
      <w:r w:rsidRPr="009B1F69">
        <w:rPr>
          <w:i/>
          <w:iCs/>
        </w:rPr>
        <w:t xml:space="preserve"> against</w:t>
      </w:r>
      <w:r w:rsidR="006575D1" w:rsidRPr="009B1F69">
        <w:rPr>
          <w:i/>
          <w:iCs/>
        </w:rPr>
        <w:t>; motion fails</w:t>
      </w:r>
    </w:p>
    <w:p w14:paraId="76B7E3C2" w14:textId="32F12802" w:rsidR="005D26D5" w:rsidRPr="005D26D5" w:rsidRDefault="005D26D5" w:rsidP="005D26D5">
      <w:pPr>
        <w:pStyle w:val="ListParagraph"/>
        <w:numPr>
          <w:ilvl w:val="0"/>
          <w:numId w:val="3"/>
        </w:numPr>
        <w:rPr>
          <w:b/>
          <w:bCs/>
        </w:rPr>
      </w:pPr>
      <w:r>
        <w:t>Search Guidelines Proposed Edits (5 minutes)</w:t>
      </w:r>
    </w:p>
    <w:p w14:paraId="40A22E0F" w14:textId="67A663C5" w:rsidR="005D26D5" w:rsidRPr="005D26D5" w:rsidRDefault="005D26D5" w:rsidP="005D26D5">
      <w:pPr>
        <w:pStyle w:val="ListParagraph"/>
        <w:numPr>
          <w:ilvl w:val="1"/>
          <w:numId w:val="3"/>
        </w:numPr>
        <w:rPr>
          <w:b/>
          <w:bCs/>
        </w:rPr>
      </w:pPr>
      <w:r>
        <w:t>Attachment:  Search Guidelines Slides (contain minor language edits), current search guidelines</w:t>
      </w:r>
    </w:p>
    <w:p w14:paraId="2C933846" w14:textId="16BB3860" w:rsidR="005D26D5" w:rsidRPr="005D26D5" w:rsidRDefault="005D26D5" w:rsidP="005D26D5">
      <w:pPr>
        <w:pStyle w:val="ListParagraph"/>
        <w:numPr>
          <w:ilvl w:val="1"/>
          <w:numId w:val="3"/>
        </w:numPr>
        <w:rPr>
          <w:b/>
          <w:bCs/>
        </w:rPr>
      </w:pPr>
      <w:r>
        <w:t>Brief comments – William Griffiths</w:t>
      </w:r>
    </w:p>
    <w:p w14:paraId="537DB981" w14:textId="5D0EACE9" w:rsidR="005D26D5" w:rsidRPr="00EC77BD" w:rsidRDefault="005D26D5" w:rsidP="005D26D5">
      <w:pPr>
        <w:pStyle w:val="ListParagraph"/>
        <w:numPr>
          <w:ilvl w:val="1"/>
          <w:numId w:val="3"/>
        </w:numPr>
        <w:rPr>
          <w:b/>
          <w:bCs/>
        </w:rPr>
      </w:pPr>
      <w:r>
        <w:rPr>
          <w:b/>
          <w:bCs/>
        </w:rPr>
        <w:lastRenderedPageBreak/>
        <w:t>Motion:</w:t>
      </w:r>
      <w:r>
        <w:t xml:space="preserve">  The Faculty Senate recommends approval of these changes to the search guidelines.</w:t>
      </w:r>
    </w:p>
    <w:p w14:paraId="703A637C" w14:textId="17C33B42" w:rsidR="00EC77BD" w:rsidRDefault="00EC77BD" w:rsidP="005D26D5">
      <w:pPr>
        <w:pStyle w:val="ListParagraph"/>
        <w:numPr>
          <w:ilvl w:val="1"/>
          <w:numId w:val="3"/>
        </w:numPr>
        <w:rPr>
          <w:b/>
          <w:bCs/>
        </w:rPr>
      </w:pPr>
      <w:r>
        <w:rPr>
          <w:b/>
          <w:bCs/>
        </w:rPr>
        <w:t>Explanation:</w:t>
      </w:r>
    </w:p>
    <w:p w14:paraId="1E8C6B2F" w14:textId="66D68527" w:rsidR="00EC77BD" w:rsidRPr="004E40B0" w:rsidRDefault="00EC77BD" w:rsidP="00EC77BD">
      <w:pPr>
        <w:pStyle w:val="ListParagraph"/>
        <w:numPr>
          <w:ilvl w:val="2"/>
          <w:numId w:val="3"/>
        </w:numPr>
        <w:rPr>
          <w:b/>
          <w:bCs/>
          <w:i/>
          <w:iCs/>
        </w:rPr>
      </w:pPr>
      <w:r w:rsidRPr="004E40B0">
        <w:rPr>
          <w:i/>
          <w:iCs/>
        </w:rPr>
        <w:t xml:space="preserve">Language </w:t>
      </w:r>
      <w:proofErr w:type="gramStart"/>
      <w:r w:rsidRPr="004E40B0">
        <w:rPr>
          <w:i/>
          <w:iCs/>
        </w:rPr>
        <w:t>changes to</w:t>
      </w:r>
      <w:proofErr w:type="gramEnd"/>
      <w:r w:rsidRPr="004E40B0">
        <w:rPr>
          <w:i/>
          <w:iCs/>
        </w:rPr>
        <w:t xml:space="preserve"> reflect the requirement for search documents to be held in a central </w:t>
      </w:r>
      <w:proofErr w:type="gramStart"/>
      <w:r w:rsidRPr="004E40B0">
        <w:rPr>
          <w:i/>
          <w:iCs/>
        </w:rPr>
        <w:t>repository;</w:t>
      </w:r>
      <w:proofErr w:type="gramEnd"/>
      <w:r w:rsidRPr="004E40B0">
        <w:rPr>
          <w:i/>
          <w:iCs/>
        </w:rPr>
        <w:t xml:space="preserve"> relatively minor changes.</w:t>
      </w:r>
    </w:p>
    <w:p w14:paraId="11EBA981" w14:textId="1A040674" w:rsidR="00EC77BD" w:rsidRPr="004E40B0" w:rsidRDefault="00EC77BD" w:rsidP="00EC77BD">
      <w:pPr>
        <w:pStyle w:val="ListParagraph"/>
        <w:numPr>
          <w:ilvl w:val="1"/>
          <w:numId w:val="3"/>
        </w:numPr>
        <w:rPr>
          <w:b/>
          <w:bCs/>
        </w:rPr>
      </w:pPr>
      <w:r w:rsidRPr="004E40B0">
        <w:rPr>
          <w:b/>
          <w:bCs/>
        </w:rPr>
        <w:t>Vote:</w:t>
      </w:r>
    </w:p>
    <w:p w14:paraId="4C483040" w14:textId="7F132716" w:rsidR="00EC77BD" w:rsidRPr="004E40B0" w:rsidRDefault="008967E7" w:rsidP="00EC77BD">
      <w:pPr>
        <w:pStyle w:val="ListParagraph"/>
        <w:numPr>
          <w:ilvl w:val="2"/>
          <w:numId w:val="3"/>
        </w:numPr>
        <w:rPr>
          <w:i/>
          <w:iCs/>
        </w:rPr>
      </w:pPr>
      <w:r w:rsidRPr="004E40B0">
        <w:rPr>
          <w:i/>
          <w:iCs/>
        </w:rPr>
        <w:t>24 in favor; 4 against</w:t>
      </w:r>
    </w:p>
    <w:p w14:paraId="7FA5A8D5" w14:textId="65E24304" w:rsidR="00807EC4" w:rsidRDefault="006A3DE7" w:rsidP="00807EC4">
      <w:pPr>
        <w:pStyle w:val="ListParagraph"/>
        <w:numPr>
          <w:ilvl w:val="0"/>
          <w:numId w:val="3"/>
        </w:numPr>
      </w:pPr>
      <w:r>
        <w:t>Policy</w:t>
      </w:r>
      <w:r w:rsidR="00807EC4">
        <w:t xml:space="preserve"> updates (7!) for consideration</w:t>
      </w:r>
      <w:r w:rsidR="005772A7">
        <w:t xml:space="preserve"> (5 minutes)</w:t>
      </w:r>
    </w:p>
    <w:p w14:paraId="3C2C4A39" w14:textId="33FE9597" w:rsidR="00807EC4" w:rsidRDefault="00807EC4" w:rsidP="00807EC4">
      <w:pPr>
        <w:pStyle w:val="ListParagraph"/>
        <w:numPr>
          <w:ilvl w:val="1"/>
          <w:numId w:val="3"/>
        </w:numPr>
      </w:pPr>
      <w:r>
        <w:t>Discussion on collecting feedback from the senate on these policies and formally considering them at the September meeting</w:t>
      </w:r>
    </w:p>
    <w:p w14:paraId="692F0566" w14:textId="119FF146" w:rsidR="005772A7" w:rsidRDefault="005772A7" w:rsidP="00807EC4">
      <w:pPr>
        <w:pStyle w:val="ListParagraph"/>
        <w:numPr>
          <w:ilvl w:val="1"/>
          <w:numId w:val="3"/>
        </w:numPr>
      </w:pPr>
      <w:r>
        <w:t xml:space="preserve">Attached Files:  </w:t>
      </w:r>
      <w:r w:rsidR="00067BF2">
        <w:t xml:space="preserve">Contents of </w:t>
      </w:r>
      <w:proofErr w:type="spellStart"/>
      <w:r w:rsidR="00067BF2">
        <w:t>Septemberpolicyproposals</w:t>
      </w:r>
      <w:proofErr w:type="spellEnd"/>
      <w:r w:rsidR="00067BF2">
        <w:t xml:space="preserve"> folder</w:t>
      </w:r>
    </w:p>
    <w:p w14:paraId="1262BC5F" w14:textId="645CCC29" w:rsidR="004D4D6B" w:rsidRDefault="004D4D6B" w:rsidP="00807EC4">
      <w:pPr>
        <w:pStyle w:val="ListParagraph"/>
        <w:numPr>
          <w:ilvl w:val="1"/>
          <w:numId w:val="3"/>
        </w:numPr>
      </w:pPr>
      <w:r w:rsidRPr="004E40B0">
        <w:rPr>
          <w:b/>
          <w:bCs/>
        </w:rPr>
        <w:t>Bill Griffiths:</w:t>
      </w:r>
      <w:r>
        <w:t xml:space="preserve"> </w:t>
      </w:r>
      <w:r w:rsidRPr="004E40B0">
        <w:rPr>
          <w:i/>
          <w:iCs/>
        </w:rPr>
        <w:t xml:space="preserve">Trying to make shared governance better. One way is to get faculty to have an increased chance of providing feedback on proposals perhaps before they come up for a vote. If you have feedback on these items, please </w:t>
      </w:r>
      <w:proofErr w:type="gramStart"/>
      <w:r w:rsidRPr="004E40B0">
        <w:rPr>
          <w:i/>
          <w:iCs/>
        </w:rPr>
        <w:t>send</w:t>
      </w:r>
      <w:proofErr w:type="gramEnd"/>
      <w:r w:rsidRPr="004E40B0">
        <w:rPr>
          <w:i/>
          <w:iCs/>
        </w:rPr>
        <w:t xml:space="preserve"> to Bill or Leigh Funk. Changes can more easily be made in this manner.</w:t>
      </w:r>
      <w:r w:rsidR="007F32C6" w:rsidRPr="004E40B0">
        <w:rPr>
          <w:i/>
          <w:iCs/>
        </w:rPr>
        <w:t xml:space="preserve"> There is also an idea to have a group of faculty review policy proposals prior to coming to FS vote. Please review these seven policies prior to </w:t>
      </w:r>
      <w:r w:rsidR="004E40B0" w:rsidRPr="004E40B0">
        <w:rPr>
          <w:i/>
          <w:iCs/>
        </w:rPr>
        <w:t>September</w:t>
      </w:r>
      <w:r w:rsidR="007F32C6" w:rsidRPr="004E40B0">
        <w:rPr>
          <w:i/>
          <w:iCs/>
        </w:rPr>
        <w:t xml:space="preserve"> vote.</w:t>
      </w:r>
    </w:p>
    <w:p w14:paraId="2814174E" w14:textId="15099288" w:rsidR="007F32C6" w:rsidRDefault="007F32C6" w:rsidP="00807EC4">
      <w:pPr>
        <w:pStyle w:val="ListParagraph"/>
        <w:numPr>
          <w:ilvl w:val="1"/>
          <w:numId w:val="3"/>
        </w:numPr>
      </w:pPr>
      <w:r w:rsidRPr="004E40B0">
        <w:rPr>
          <w:b/>
          <w:bCs/>
        </w:rPr>
        <w:t>Leigh Funk:</w:t>
      </w:r>
      <w:r>
        <w:t xml:space="preserve"> </w:t>
      </w:r>
      <w:r w:rsidRPr="004E40B0">
        <w:rPr>
          <w:i/>
          <w:iCs/>
        </w:rPr>
        <w:t>Looking forward to feedback.</w:t>
      </w:r>
    </w:p>
    <w:p w14:paraId="7743F8BB" w14:textId="41A761EF" w:rsidR="005772A7" w:rsidRPr="004E40B0" w:rsidRDefault="005772A7" w:rsidP="005772A7">
      <w:pPr>
        <w:pStyle w:val="ListParagraph"/>
        <w:numPr>
          <w:ilvl w:val="0"/>
          <w:numId w:val="3"/>
        </w:numPr>
        <w:rPr>
          <w:b/>
          <w:bCs/>
        </w:rPr>
      </w:pPr>
      <w:r>
        <w:t>Policy Review and the FSEC (10 minutes)</w:t>
      </w:r>
      <w:r w:rsidR="004E40B0">
        <w:t xml:space="preserve"> </w:t>
      </w:r>
      <w:r w:rsidR="004E40B0" w:rsidRPr="00B81DC0">
        <w:rPr>
          <w:b/>
          <w:bCs/>
          <w:i/>
          <w:iCs/>
          <w:u w:val="single"/>
        </w:rPr>
        <w:t>*WITHDRAWN BY ORIGINATOR BILL GRIFFITHS*</w:t>
      </w:r>
    </w:p>
    <w:p w14:paraId="3820DF32" w14:textId="0702C99B" w:rsidR="005772A7" w:rsidRDefault="005772A7" w:rsidP="005772A7">
      <w:pPr>
        <w:pStyle w:val="ListParagraph"/>
        <w:numPr>
          <w:ilvl w:val="1"/>
          <w:numId w:val="3"/>
        </w:numPr>
      </w:pPr>
      <w:r>
        <w:t>Discussion on involving FSEC earlier in policy process review</w:t>
      </w:r>
    </w:p>
    <w:p w14:paraId="64A07CF1" w14:textId="6BDC4D52" w:rsidR="007F32C6" w:rsidRDefault="005772A7" w:rsidP="004E40B0">
      <w:pPr>
        <w:pStyle w:val="ListParagraph"/>
        <w:numPr>
          <w:ilvl w:val="1"/>
          <w:numId w:val="3"/>
        </w:numPr>
      </w:pPr>
      <w:r>
        <w:rPr>
          <w:b/>
          <w:bCs/>
        </w:rPr>
        <w:t>Motion</w:t>
      </w:r>
      <w:r>
        <w:t xml:space="preserve">:  The Faculty Senate empowers and endorses the Faculty Senate Executive Committee to partner with the Policy Process Council </w:t>
      </w:r>
      <w:proofErr w:type="gramStart"/>
      <w:r>
        <w:t>in order to</w:t>
      </w:r>
      <w:proofErr w:type="gramEnd"/>
      <w:r>
        <w:t xml:space="preserve"> receive, review, and provide feedback on policy earlier in the process</w:t>
      </w:r>
      <w:r w:rsidR="004A5F2D">
        <w:t xml:space="preserve"> for academic year 2024-2025.</w:t>
      </w:r>
    </w:p>
    <w:p w14:paraId="6C3E1B15" w14:textId="463C7006" w:rsidR="005772A7" w:rsidRDefault="005772A7" w:rsidP="005772A7">
      <w:pPr>
        <w:pStyle w:val="ListParagraph"/>
        <w:numPr>
          <w:ilvl w:val="0"/>
          <w:numId w:val="3"/>
        </w:numPr>
        <w:rPr>
          <w:lang w:val="fr-FR"/>
        </w:rPr>
      </w:pPr>
      <w:proofErr w:type="spellStart"/>
      <w:r w:rsidRPr="00824E78">
        <w:rPr>
          <w:lang w:val="fr-FR"/>
        </w:rPr>
        <w:t>Provost’s</w:t>
      </w:r>
      <w:proofErr w:type="spellEnd"/>
      <w:r w:rsidRPr="00824E78">
        <w:rPr>
          <w:lang w:val="fr-FR"/>
        </w:rPr>
        <w:t xml:space="preserve"> </w:t>
      </w:r>
      <w:proofErr w:type="spellStart"/>
      <w:r w:rsidRPr="00824E78">
        <w:rPr>
          <w:lang w:val="fr-FR"/>
        </w:rPr>
        <w:t>Comments</w:t>
      </w:r>
      <w:proofErr w:type="spellEnd"/>
      <w:r w:rsidRPr="00824E78">
        <w:rPr>
          <w:lang w:val="fr-FR"/>
        </w:rPr>
        <w:t xml:space="preserve"> – Ivan </w:t>
      </w:r>
      <w:proofErr w:type="spellStart"/>
      <w:r w:rsidRPr="00824E78">
        <w:rPr>
          <w:lang w:val="fr-FR"/>
        </w:rPr>
        <w:t>Pulinkala</w:t>
      </w:r>
      <w:proofErr w:type="spellEnd"/>
      <w:r w:rsidRPr="00824E78">
        <w:rPr>
          <w:lang w:val="fr-FR"/>
        </w:rPr>
        <w:t xml:space="preserve"> (5 minutes)</w:t>
      </w:r>
    </w:p>
    <w:p w14:paraId="5AF4CF53" w14:textId="73B376A8" w:rsidR="008967E7" w:rsidRPr="00B81DC0" w:rsidRDefault="00B81DC0" w:rsidP="008967E7">
      <w:pPr>
        <w:pStyle w:val="ListParagraph"/>
        <w:numPr>
          <w:ilvl w:val="1"/>
          <w:numId w:val="3"/>
        </w:numPr>
        <w:rPr>
          <w:i/>
          <w:iCs/>
        </w:rPr>
      </w:pPr>
      <w:r w:rsidRPr="00B81DC0">
        <w:rPr>
          <w:i/>
          <w:iCs/>
        </w:rPr>
        <w:t>Echoes</w:t>
      </w:r>
      <w:r w:rsidR="008967E7" w:rsidRPr="00B81DC0">
        <w:rPr>
          <w:i/>
          <w:iCs/>
        </w:rPr>
        <w:t xml:space="preserve"> president’s thanks for </w:t>
      </w:r>
      <w:r w:rsidRPr="00B81DC0">
        <w:rPr>
          <w:i/>
          <w:iCs/>
        </w:rPr>
        <w:t xml:space="preserve">the </w:t>
      </w:r>
      <w:r w:rsidR="008967E7" w:rsidRPr="00B81DC0">
        <w:rPr>
          <w:i/>
          <w:iCs/>
        </w:rPr>
        <w:t xml:space="preserve">development of </w:t>
      </w:r>
      <w:r w:rsidRPr="00B81DC0">
        <w:rPr>
          <w:i/>
          <w:iCs/>
        </w:rPr>
        <w:t xml:space="preserve">the </w:t>
      </w:r>
      <w:r w:rsidR="008967E7" w:rsidRPr="00B81DC0">
        <w:rPr>
          <w:i/>
          <w:iCs/>
        </w:rPr>
        <w:t xml:space="preserve">strategic plan. </w:t>
      </w:r>
    </w:p>
    <w:p w14:paraId="0D770E2E" w14:textId="77777777" w:rsidR="00B81DC0" w:rsidRPr="00B81DC0" w:rsidRDefault="008967E7" w:rsidP="008967E7">
      <w:pPr>
        <w:pStyle w:val="ListParagraph"/>
        <w:numPr>
          <w:ilvl w:val="1"/>
          <w:numId w:val="3"/>
        </w:numPr>
        <w:rPr>
          <w:i/>
          <w:iCs/>
        </w:rPr>
      </w:pPr>
      <w:r w:rsidRPr="00B81DC0">
        <w:rPr>
          <w:i/>
          <w:iCs/>
        </w:rPr>
        <w:t xml:space="preserve">Academic Affairs is using </w:t>
      </w:r>
      <w:r w:rsidR="00B81DC0" w:rsidRPr="00B81DC0">
        <w:rPr>
          <w:i/>
          <w:iCs/>
        </w:rPr>
        <w:t>the structure</w:t>
      </w:r>
      <w:r w:rsidRPr="00B81DC0">
        <w:rPr>
          <w:i/>
          <w:iCs/>
        </w:rPr>
        <w:t xml:space="preserve"> of </w:t>
      </w:r>
      <w:r w:rsidR="00B81DC0" w:rsidRPr="00B81DC0">
        <w:rPr>
          <w:i/>
          <w:iCs/>
        </w:rPr>
        <w:t xml:space="preserve">the </w:t>
      </w:r>
      <w:r w:rsidRPr="00B81DC0">
        <w:rPr>
          <w:i/>
          <w:iCs/>
        </w:rPr>
        <w:t xml:space="preserve">plan to ask each college to address focus areas in each component of plan. </w:t>
      </w:r>
      <w:r w:rsidR="00B81DC0" w:rsidRPr="00B81DC0">
        <w:rPr>
          <w:i/>
          <w:iCs/>
        </w:rPr>
        <w:t>Each</w:t>
      </w:r>
      <w:r w:rsidRPr="00B81DC0">
        <w:rPr>
          <w:i/>
          <w:iCs/>
        </w:rPr>
        <w:t xml:space="preserve"> college </w:t>
      </w:r>
      <w:r w:rsidR="00B81DC0" w:rsidRPr="00B81DC0">
        <w:rPr>
          <w:i/>
          <w:iCs/>
        </w:rPr>
        <w:t>is tasked with</w:t>
      </w:r>
      <w:r w:rsidRPr="00B81DC0">
        <w:rPr>
          <w:i/>
          <w:iCs/>
        </w:rPr>
        <w:t xml:space="preserve"> creat</w:t>
      </w:r>
      <w:r w:rsidR="00B81DC0" w:rsidRPr="00B81DC0">
        <w:rPr>
          <w:i/>
          <w:iCs/>
        </w:rPr>
        <w:t>ing</w:t>
      </w:r>
      <w:r w:rsidRPr="00B81DC0">
        <w:rPr>
          <w:i/>
          <w:iCs/>
        </w:rPr>
        <w:t xml:space="preserve"> initiatives to advance plans. Deans are working with CFCs/DFCs and unit leaders to ensure this takes place</w:t>
      </w:r>
      <w:r w:rsidR="00B81DC0" w:rsidRPr="00B81DC0">
        <w:rPr>
          <w:i/>
          <w:iCs/>
        </w:rPr>
        <w:t>. S</w:t>
      </w:r>
      <w:r w:rsidR="006154E1" w:rsidRPr="00B81DC0">
        <w:rPr>
          <w:i/>
          <w:iCs/>
        </w:rPr>
        <w:t>tatements</w:t>
      </w:r>
      <w:r w:rsidR="00B81DC0" w:rsidRPr="00B81DC0">
        <w:rPr>
          <w:i/>
          <w:iCs/>
        </w:rPr>
        <w:t xml:space="preserve"> exuding a sense of unity and direction are being created at all levels of units</w:t>
      </w:r>
      <w:r w:rsidR="006154E1" w:rsidRPr="00B81DC0">
        <w:rPr>
          <w:i/>
          <w:iCs/>
        </w:rPr>
        <w:t xml:space="preserve"> </w:t>
      </w:r>
      <w:r w:rsidR="00B81DC0" w:rsidRPr="00B81DC0">
        <w:rPr>
          <w:i/>
          <w:iCs/>
        </w:rPr>
        <w:t>to create</w:t>
      </w:r>
      <w:r w:rsidR="006154E1" w:rsidRPr="00B81DC0">
        <w:rPr>
          <w:i/>
          <w:iCs/>
        </w:rPr>
        <w:t xml:space="preserve"> cohesion and </w:t>
      </w:r>
      <w:r w:rsidR="00B81DC0" w:rsidRPr="00B81DC0">
        <w:rPr>
          <w:i/>
          <w:iCs/>
        </w:rPr>
        <w:t>identity</w:t>
      </w:r>
      <w:r w:rsidR="006154E1" w:rsidRPr="00B81DC0">
        <w:rPr>
          <w:i/>
          <w:iCs/>
        </w:rPr>
        <w:t xml:space="preserve">. </w:t>
      </w:r>
    </w:p>
    <w:p w14:paraId="12E1B182" w14:textId="508ECA97" w:rsidR="008967E7" w:rsidRPr="00B81DC0" w:rsidRDefault="006154E1" w:rsidP="008967E7">
      <w:pPr>
        <w:pStyle w:val="ListParagraph"/>
        <w:numPr>
          <w:ilvl w:val="1"/>
          <w:numId w:val="3"/>
        </w:numPr>
        <w:rPr>
          <w:i/>
          <w:iCs/>
        </w:rPr>
      </w:pPr>
      <w:r w:rsidRPr="00B81DC0">
        <w:rPr>
          <w:i/>
          <w:iCs/>
        </w:rPr>
        <w:t xml:space="preserve">Thanks to those who’ve helped with </w:t>
      </w:r>
      <w:r w:rsidR="00B81DC0" w:rsidRPr="00B81DC0">
        <w:rPr>
          <w:i/>
          <w:iCs/>
        </w:rPr>
        <w:t xml:space="preserve">the </w:t>
      </w:r>
      <w:r w:rsidRPr="00B81DC0">
        <w:rPr>
          <w:i/>
          <w:iCs/>
        </w:rPr>
        <w:t xml:space="preserve">blocking schedule for incoming freshmen. </w:t>
      </w:r>
      <w:r w:rsidR="006B76CB" w:rsidRPr="00B81DC0">
        <w:rPr>
          <w:i/>
          <w:iCs/>
        </w:rPr>
        <w:t xml:space="preserve">Studying the impact of this initiative which has been used by peer institutions to improve student success, retention, and graduation. </w:t>
      </w:r>
      <w:r w:rsidR="00C85577" w:rsidRPr="00B81DC0">
        <w:rPr>
          <w:i/>
          <w:iCs/>
        </w:rPr>
        <w:t xml:space="preserve">Rolling out version 2.0 by collecting information from the units. </w:t>
      </w:r>
      <w:r w:rsidR="003978E2" w:rsidRPr="00B81DC0">
        <w:rPr>
          <w:i/>
          <w:iCs/>
        </w:rPr>
        <w:t>Lori Lowder is leading this effort at the university level and associate dean</w:t>
      </w:r>
      <w:r w:rsidR="00B81DC0" w:rsidRPr="00B81DC0">
        <w:rPr>
          <w:i/>
          <w:iCs/>
        </w:rPr>
        <w:t>s</w:t>
      </w:r>
      <w:r w:rsidR="003978E2" w:rsidRPr="00B81DC0">
        <w:rPr>
          <w:i/>
          <w:iCs/>
        </w:rPr>
        <w:t xml:space="preserve"> </w:t>
      </w:r>
      <w:r w:rsidR="00B81DC0" w:rsidRPr="00B81DC0">
        <w:rPr>
          <w:i/>
          <w:iCs/>
        </w:rPr>
        <w:t>are</w:t>
      </w:r>
      <w:r w:rsidR="003978E2" w:rsidRPr="00B81DC0">
        <w:rPr>
          <w:i/>
          <w:iCs/>
        </w:rPr>
        <w:t xml:space="preserve"> leading the initiative at the college level.</w:t>
      </w:r>
    </w:p>
    <w:p w14:paraId="025B5903" w14:textId="6B979013" w:rsidR="005772A7" w:rsidRDefault="005772A7" w:rsidP="005772A7">
      <w:pPr>
        <w:pStyle w:val="ListParagraph"/>
        <w:numPr>
          <w:ilvl w:val="0"/>
          <w:numId w:val="3"/>
        </w:numPr>
      </w:pPr>
      <w:r>
        <w:t xml:space="preserve">President’s Comments – Kathy </w:t>
      </w:r>
      <w:proofErr w:type="spellStart"/>
      <w:r>
        <w:t>Schwaig</w:t>
      </w:r>
      <w:proofErr w:type="spellEnd"/>
      <w:r>
        <w:t xml:space="preserve"> (5 minutes)</w:t>
      </w:r>
    </w:p>
    <w:p w14:paraId="5C2F4B0F" w14:textId="6615FAA4" w:rsidR="007330DE" w:rsidRPr="00B81DC0" w:rsidRDefault="007330DE" w:rsidP="007330DE">
      <w:pPr>
        <w:pStyle w:val="ListParagraph"/>
        <w:numPr>
          <w:ilvl w:val="1"/>
          <w:numId w:val="3"/>
        </w:numPr>
        <w:rPr>
          <w:i/>
          <w:iCs/>
        </w:rPr>
      </w:pPr>
      <w:r w:rsidRPr="00B81DC0">
        <w:rPr>
          <w:i/>
          <w:iCs/>
        </w:rPr>
        <w:t xml:space="preserve">Very excited for this AY largely in part </w:t>
      </w:r>
      <w:r w:rsidR="00B81DC0" w:rsidRPr="00B81DC0">
        <w:rPr>
          <w:i/>
          <w:iCs/>
        </w:rPr>
        <w:t>because of</w:t>
      </w:r>
      <w:r w:rsidRPr="00B81DC0">
        <w:rPr>
          <w:i/>
          <w:iCs/>
        </w:rPr>
        <w:t xml:space="preserve"> the new strategic plan. The plan helps identify us as an institution. Our fast growth has disallowed a chance for reflection on institutional identity. We want to focus on that now with this new plan.</w:t>
      </w:r>
      <w:r w:rsidR="008967E7" w:rsidRPr="00B81DC0">
        <w:rPr>
          <w:i/>
          <w:iCs/>
        </w:rPr>
        <w:t xml:space="preserve"> </w:t>
      </w:r>
    </w:p>
    <w:p w14:paraId="0B118E76" w14:textId="758742A9" w:rsidR="00124AD1" w:rsidRDefault="00124AD1" w:rsidP="00124AD1">
      <w:pPr>
        <w:pStyle w:val="ListParagraph"/>
        <w:numPr>
          <w:ilvl w:val="0"/>
          <w:numId w:val="3"/>
        </w:numPr>
      </w:pPr>
      <w:r>
        <w:t>Motion to Adjourn</w:t>
      </w:r>
    </w:p>
    <w:p w14:paraId="0563858B" w14:textId="675EDF7C" w:rsidR="00124AD1" w:rsidRPr="003F1BE0" w:rsidRDefault="00124AD1" w:rsidP="00124AD1">
      <w:pPr>
        <w:pStyle w:val="ListParagraph"/>
        <w:numPr>
          <w:ilvl w:val="1"/>
          <w:numId w:val="3"/>
        </w:numPr>
      </w:pPr>
      <w:r>
        <w:t xml:space="preserve">1:51 PM adjournment </w:t>
      </w:r>
    </w:p>
    <w:sectPr w:rsidR="00124AD1" w:rsidRPr="003F1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084E"/>
    <w:multiLevelType w:val="hybridMultilevel"/>
    <w:tmpl w:val="24320C30"/>
    <w:lvl w:ilvl="0" w:tplc="771E4030">
      <w:start w:val="1"/>
      <w:numFmt w:val="decimal"/>
      <w:lvlText w:val="%1."/>
      <w:lvlJc w:val="left"/>
      <w:pPr>
        <w:ind w:left="720" w:hanging="360"/>
      </w:pPr>
      <w:rPr>
        <w:rFonts w:hint="default"/>
        <w:b w:val="0"/>
        <w:bCs w:val="0"/>
      </w:rPr>
    </w:lvl>
    <w:lvl w:ilvl="1" w:tplc="8F5EB322">
      <w:start w:val="1"/>
      <w:numFmt w:val="lowerLetter"/>
      <w:lvlText w:val="%2."/>
      <w:lvlJc w:val="left"/>
      <w:pPr>
        <w:ind w:left="1440" w:hanging="360"/>
      </w:pPr>
      <w:rPr>
        <w:b w:val="0"/>
        <w:bCs w:val="0"/>
      </w:rPr>
    </w:lvl>
    <w:lvl w:ilvl="2" w:tplc="497CAA9E">
      <w:start w:val="1"/>
      <w:numFmt w:val="lowerRoman"/>
      <w:lvlText w:val="%3."/>
      <w:lvlJc w:val="right"/>
      <w:pPr>
        <w:ind w:left="2160" w:hanging="180"/>
      </w:pPr>
      <w:rPr>
        <w:b w:val="0"/>
        <w:bCs w:val="0"/>
      </w:rPr>
    </w:lvl>
    <w:lvl w:ilvl="3" w:tplc="1120805E">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3652C"/>
    <w:multiLevelType w:val="hybridMultilevel"/>
    <w:tmpl w:val="CE6C8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B40DD"/>
    <w:multiLevelType w:val="multilevel"/>
    <w:tmpl w:val="3FDE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027972">
    <w:abstractNumId w:val="1"/>
  </w:num>
  <w:num w:numId="2" w16cid:durableId="290668066">
    <w:abstractNumId w:val="2"/>
  </w:num>
  <w:num w:numId="3" w16cid:durableId="156167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E0"/>
    <w:rsid w:val="00012257"/>
    <w:rsid w:val="0004066E"/>
    <w:rsid w:val="00067BF2"/>
    <w:rsid w:val="000F2988"/>
    <w:rsid w:val="00124AD1"/>
    <w:rsid w:val="0012734E"/>
    <w:rsid w:val="001C45E9"/>
    <w:rsid w:val="001C5D63"/>
    <w:rsid w:val="002D7264"/>
    <w:rsid w:val="00302019"/>
    <w:rsid w:val="00302232"/>
    <w:rsid w:val="0035728B"/>
    <w:rsid w:val="003978E2"/>
    <w:rsid w:val="003A7E2B"/>
    <w:rsid w:val="003C7882"/>
    <w:rsid w:val="003D04CF"/>
    <w:rsid w:val="003E77F6"/>
    <w:rsid w:val="003F1BE0"/>
    <w:rsid w:val="003F1D10"/>
    <w:rsid w:val="00402169"/>
    <w:rsid w:val="004A5F2D"/>
    <w:rsid w:val="004D4D6B"/>
    <w:rsid w:val="004E40B0"/>
    <w:rsid w:val="005128BC"/>
    <w:rsid w:val="00515DA6"/>
    <w:rsid w:val="00567CF8"/>
    <w:rsid w:val="005772A7"/>
    <w:rsid w:val="005D26D5"/>
    <w:rsid w:val="005D60A0"/>
    <w:rsid w:val="005E0BA5"/>
    <w:rsid w:val="006154E1"/>
    <w:rsid w:val="006575D1"/>
    <w:rsid w:val="006A3DE7"/>
    <w:rsid w:val="006B7084"/>
    <w:rsid w:val="006B76CB"/>
    <w:rsid w:val="007330DE"/>
    <w:rsid w:val="00740F66"/>
    <w:rsid w:val="00754C94"/>
    <w:rsid w:val="0076515B"/>
    <w:rsid w:val="007A5860"/>
    <w:rsid w:val="007E6FC8"/>
    <w:rsid w:val="007F32C6"/>
    <w:rsid w:val="00805A21"/>
    <w:rsid w:val="00807EC4"/>
    <w:rsid w:val="00824E78"/>
    <w:rsid w:val="00830C66"/>
    <w:rsid w:val="00843B85"/>
    <w:rsid w:val="008967E7"/>
    <w:rsid w:val="008D56F0"/>
    <w:rsid w:val="00967289"/>
    <w:rsid w:val="00986092"/>
    <w:rsid w:val="009B1F69"/>
    <w:rsid w:val="009E4453"/>
    <w:rsid w:val="00A04B28"/>
    <w:rsid w:val="00A7334D"/>
    <w:rsid w:val="00AB160B"/>
    <w:rsid w:val="00AB3A96"/>
    <w:rsid w:val="00AE790F"/>
    <w:rsid w:val="00B15EA9"/>
    <w:rsid w:val="00B81DC0"/>
    <w:rsid w:val="00B87CC1"/>
    <w:rsid w:val="00C85577"/>
    <w:rsid w:val="00CA79D7"/>
    <w:rsid w:val="00D07EF7"/>
    <w:rsid w:val="00D42C2A"/>
    <w:rsid w:val="00D85FB7"/>
    <w:rsid w:val="00E96821"/>
    <w:rsid w:val="00EA4587"/>
    <w:rsid w:val="00EC77BD"/>
    <w:rsid w:val="00ED6A87"/>
    <w:rsid w:val="00FD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9A454"/>
  <w15:chartTrackingRefBased/>
  <w15:docId w15:val="{8CE858B9-B079-4587-B1D4-C2B5F7B5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BE0"/>
    <w:rPr>
      <w:rFonts w:eastAsiaTheme="majorEastAsia" w:cstheme="majorBidi"/>
      <w:color w:val="272727" w:themeColor="text1" w:themeTint="D8"/>
    </w:rPr>
  </w:style>
  <w:style w:type="paragraph" w:styleId="Title">
    <w:name w:val="Title"/>
    <w:basedOn w:val="Normal"/>
    <w:next w:val="Normal"/>
    <w:link w:val="TitleChar"/>
    <w:uiPriority w:val="10"/>
    <w:qFormat/>
    <w:rsid w:val="003F1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BE0"/>
    <w:pPr>
      <w:spacing w:before="160"/>
      <w:jc w:val="center"/>
    </w:pPr>
    <w:rPr>
      <w:i/>
      <w:iCs/>
      <w:color w:val="404040" w:themeColor="text1" w:themeTint="BF"/>
    </w:rPr>
  </w:style>
  <w:style w:type="character" w:customStyle="1" w:styleId="QuoteChar">
    <w:name w:val="Quote Char"/>
    <w:basedOn w:val="DefaultParagraphFont"/>
    <w:link w:val="Quote"/>
    <w:uiPriority w:val="29"/>
    <w:rsid w:val="003F1BE0"/>
    <w:rPr>
      <w:i/>
      <w:iCs/>
      <w:color w:val="404040" w:themeColor="text1" w:themeTint="BF"/>
    </w:rPr>
  </w:style>
  <w:style w:type="paragraph" w:styleId="ListParagraph">
    <w:name w:val="List Paragraph"/>
    <w:basedOn w:val="Normal"/>
    <w:uiPriority w:val="34"/>
    <w:qFormat/>
    <w:rsid w:val="003F1BE0"/>
    <w:pPr>
      <w:ind w:left="720"/>
      <w:contextualSpacing/>
    </w:pPr>
  </w:style>
  <w:style w:type="character" w:styleId="IntenseEmphasis">
    <w:name w:val="Intense Emphasis"/>
    <w:basedOn w:val="DefaultParagraphFont"/>
    <w:uiPriority w:val="21"/>
    <w:qFormat/>
    <w:rsid w:val="003F1BE0"/>
    <w:rPr>
      <w:i/>
      <w:iCs/>
      <w:color w:val="0F4761" w:themeColor="accent1" w:themeShade="BF"/>
    </w:rPr>
  </w:style>
  <w:style w:type="paragraph" w:styleId="IntenseQuote">
    <w:name w:val="Intense Quote"/>
    <w:basedOn w:val="Normal"/>
    <w:next w:val="Normal"/>
    <w:link w:val="IntenseQuoteChar"/>
    <w:uiPriority w:val="30"/>
    <w:qFormat/>
    <w:rsid w:val="003F1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BE0"/>
    <w:rPr>
      <w:i/>
      <w:iCs/>
      <w:color w:val="0F4761" w:themeColor="accent1" w:themeShade="BF"/>
    </w:rPr>
  </w:style>
  <w:style w:type="character" w:styleId="IntenseReference">
    <w:name w:val="Intense Reference"/>
    <w:basedOn w:val="DefaultParagraphFont"/>
    <w:uiPriority w:val="32"/>
    <w:qFormat/>
    <w:rsid w:val="003F1BE0"/>
    <w:rPr>
      <w:b/>
      <w:bCs/>
      <w:smallCaps/>
      <w:color w:val="0F4761" w:themeColor="accent1" w:themeShade="BF"/>
      <w:spacing w:val="5"/>
    </w:rPr>
  </w:style>
  <w:style w:type="character" w:styleId="Hyperlink">
    <w:name w:val="Hyperlink"/>
    <w:basedOn w:val="DefaultParagraphFont"/>
    <w:uiPriority w:val="99"/>
    <w:unhideWhenUsed/>
    <w:rsid w:val="002D7264"/>
    <w:rPr>
      <w:color w:val="467886" w:themeColor="hyperlink"/>
      <w:u w:val="single"/>
    </w:rPr>
  </w:style>
  <w:style w:type="character" w:styleId="UnresolvedMention">
    <w:name w:val="Unresolved Mention"/>
    <w:basedOn w:val="DefaultParagraphFont"/>
    <w:uiPriority w:val="99"/>
    <w:semiHidden/>
    <w:unhideWhenUsed/>
    <w:rsid w:val="002D7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226687">
      <w:bodyDiv w:val="1"/>
      <w:marLeft w:val="0"/>
      <w:marRight w:val="0"/>
      <w:marTop w:val="0"/>
      <w:marBottom w:val="0"/>
      <w:divBdr>
        <w:top w:val="none" w:sz="0" w:space="0" w:color="auto"/>
        <w:left w:val="none" w:sz="0" w:space="0" w:color="auto"/>
        <w:bottom w:val="none" w:sz="0" w:space="0" w:color="auto"/>
        <w:right w:val="none" w:sz="0" w:space="0" w:color="auto"/>
      </w:divBdr>
    </w:div>
    <w:div w:id="143701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5</Pages>
  <Words>1766</Words>
  <Characters>9539</Characters>
  <Application>Microsoft Office Word</Application>
  <DocSecurity>0</DocSecurity>
  <Lines>211</Lines>
  <Paragraphs>136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Griffiths</dc:creator>
  <cp:keywords/>
  <dc:description/>
  <cp:lastModifiedBy>Austin Brown</cp:lastModifiedBy>
  <cp:revision>48</cp:revision>
  <dcterms:created xsi:type="dcterms:W3CDTF">2024-08-26T16:27:00Z</dcterms:created>
  <dcterms:modified xsi:type="dcterms:W3CDTF">2024-08-26T20:13:00Z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63c7383141bba21c9bed5afb0b6f3dfb1a56307823f9f0ef136bcb0154d572d8</vt:lpwstr>
  </property>
</Properties>
</file>