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38B" w:rsidRPr="009906EA" w:rsidRDefault="009906EA" w:rsidP="0008708B">
      <w:pPr>
        <w:jc w:val="center"/>
        <w:rPr>
          <w:rFonts w:cstheme="minorHAnsi"/>
          <w:b/>
          <w:sz w:val="24"/>
          <w:szCs w:val="24"/>
        </w:rPr>
      </w:pPr>
      <w:bookmarkStart w:id="0" w:name="_GoBack"/>
      <w:bookmarkEnd w:id="0"/>
      <w:r>
        <w:rPr>
          <w:rFonts w:cstheme="minorHAnsi"/>
          <w:b/>
          <w:sz w:val="24"/>
          <w:szCs w:val="24"/>
        </w:rPr>
        <w:t xml:space="preserve">Minutes of </w:t>
      </w:r>
      <w:r w:rsidR="00845DE8" w:rsidRPr="009906EA">
        <w:rPr>
          <w:rFonts w:cstheme="minorHAnsi"/>
          <w:b/>
          <w:sz w:val="24"/>
          <w:szCs w:val="24"/>
        </w:rPr>
        <w:t>Faculty Senate</w:t>
      </w:r>
    </w:p>
    <w:p w:rsidR="00845DE8" w:rsidRPr="007553B0" w:rsidRDefault="009906EA" w:rsidP="0008708B">
      <w:pPr>
        <w:jc w:val="center"/>
        <w:rPr>
          <w:rFonts w:cstheme="minorHAnsi"/>
          <w:sz w:val="24"/>
          <w:szCs w:val="24"/>
        </w:rPr>
      </w:pPr>
      <w:r>
        <w:rPr>
          <w:rFonts w:cstheme="minorHAnsi"/>
          <w:sz w:val="24"/>
          <w:szCs w:val="24"/>
        </w:rPr>
        <w:t>8</w:t>
      </w:r>
      <w:r w:rsidRPr="009906EA">
        <w:rPr>
          <w:rFonts w:cstheme="minorHAnsi"/>
          <w:sz w:val="24"/>
          <w:szCs w:val="24"/>
          <w:vertAlign w:val="superscript"/>
        </w:rPr>
        <w:t>th</w:t>
      </w:r>
      <w:r>
        <w:rPr>
          <w:rFonts w:cstheme="minorHAnsi"/>
          <w:sz w:val="24"/>
          <w:szCs w:val="24"/>
        </w:rPr>
        <w:t xml:space="preserve"> December</w:t>
      </w:r>
      <w:r w:rsidR="00EE38D4">
        <w:rPr>
          <w:rFonts w:cstheme="minorHAnsi"/>
          <w:sz w:val="24"/>
          <w:szCs w:val="24"/>
        </w:rPr>
        <w:t>, 2014</w:t>
      </w:r>
    </w:p>
    <w:p w:rsidR="00D01C4E" w:rsidRDefault="0008708B" w:rsidP="0008708B">
      <w:pPr>
        <w:shd w:val="clear" w:color="auto" w:fill="FFFFFF"/>
        <w:rPr>
          <w:rFonts w:eastAsia="Times New Roman" w:cstheme="minorHAnsi"/>
          <w:color w:val="000000"/>
          <w:sz w:val="24"/>
          <w:szCs w:val="24"/>
        </w:rPr>
      </w:pPr>
      <w:r>
        <w:rPr>
          <w:rFonts w:cstheme="minorHAnsi"/>
          <w:sz w:val="24"/>
          <w:szCs w:val="24"/>
        </w:rPr>
        <w:t xml:space="preserve">Meeting </w:t>
      </w:r>
      <w:r>
        <w:rPr>
          <w:rFonts w:eastAsia="Times New Roman" w:cstheme="minorHAnsi"/>
          <w:color w:val="000000"/>
          <w:sz w:val="24"/>
          <w:szCs w:val="24"/>
        </w:rPr>
        <w:t>s</w:t>
      </w:r>
      <w:r w:rsidR="00D01C4E">
        <w:rPr>
          <w:rFonts w:eastAsia="Times New Roman" w:cstheme="minorHAnsi"/>
          <w:color w:val="000000"/>
          <w:sz w:val="24"/>
          <w:szCs w:val="24"/>
        </w:rPr>
        <w:t>tarted at 3:32 pm</w:t>
      </w:r>
    </w:p>
    <w:p w:rsidR="004C1988" w:rsidRDefault="006C738B" w:rsidP="0008708B">
      <w:pPr>
        <w:shd w:val="clear" w:color="auto" w:fill="FFFFFF"/>
        <w:rPr>
          <w:rFonts w:eastAsia="Times New Roman" w:cstheme="minorHAnsi"/>
          <w:color w:val="000000"/>
          <w:sz w:val="24"/>
          <w:szCs w:val="24"/>
        </w:rPr>
      </w:pPr>
      <w:r>
        <w:rPr>
          <w:rFonts w:eastAsia="Times New Roman" w:cstheme="minorHAnsi"/>
          <w:color w:val="000000"/>
          <w:sz w:val="24"/>
          <w:szCs w:val="24"/>
        </w:rPr>
        <w:t>OLD BUSINESS</w:t>
      </w:r>
    </w:p>
    <w:p w:rsidR="004C1988" w:rsidRDefault="004C1988" w:rsidP="0008708B">
      <w:pPr>
        <w:shd w:val="clear" w:color="auto" w:fill="FFFFFF"/>
        <w:rPr>
          <w:rFonts w:eastAsia="Times New Roman" w:cstheme="minorHAnsi"/>
          <w:color w:val="000000"/>
          <w:sz w:val="24"/>
          <w:szCs w:val="24"/>
        </w:rPr>
      </w:pPr>
      <w:r>
        <w:rPr>
          <w:rFonts w:eastAsia="Times New Roman" w:cstheme="minorHAnsi"/>
          <w:color w:val="000000"/>
          <w:sz w:val="24"/>
          <w:szCs w:val="24"/>
        </w:rPr>
        <w:t>None</w:t>
      </w:r>
    </w:p>
    <w:p w:rsidR="006C738B" w:rsidRDefault="006C738B" w:rsidP="0008708B">
      <w:pPr>
        <w:shd w:val="clear" w:color="auto" w:fill="FFFFFF"/>
        <w:rPr>
          <w:rFonts w:eastAsia="Times New Roman" w:cstheme="minorHAnsi"/>
          <w:color w:val="000000"/>
          <w:sz w:val="24"/>
          <w:szCs w:val="24"/>
        </w:rPr>
      </w:pPr>
    </w:p>
    <w:p w:rsidR="006C738B" w:rsidRDefault="006C738B" w:rsidP="0008708B">
      <w:pPr>
        <w:shd w:val="clear" w:color="auto" w:fill="FFFFFF"/>
        <w:rPr>
          <w:rFonts w:eastAsia="Times New Roman" w:cstheme="minorHAnsi"/>
          <w:color w:val="000000"/>
          <w:sz w:val="24"/>
          <w:szCs w:val="24"/>
        </w:rPr>
      </w:pPr>
      <w:r>
        <w:rPr>
          <w:rFonts w:eastAsia="Times New Roman" w:cstheme="minorHAnsi"/>
          <w:color w:val="000000"/>
          <w:sz w:val="24"/>
          <w:szCs w:val="24"/>
        </w:rPr>
        <w:t>NEW BUSINESS</w:t>
      </w:r>
    </w:p>
    <w:p w:rsidR="003B13FC" w:rsidRDefault="003B13FC" w:rsidP="0008708B">
      <w:pPr>
        <w:pStyle w:val="ListParagraph"/>
        <w:numPr>
          <w:ilvl w:val="0"/>
          <w:numId w:val="6"/>
        </w:numPr>
        <w:shd w:val="clear" w:color="auto" w:fill="FFFFFF"/>
        <w:jc w:val="both"/>
        <w:rPr>
          <w:rFonts w:eastAsia="Times New Roman" w:cstheme="minorHAnsi"/>
          <w:color w:val="000000"/>
          <w:sz w:val="24"/>
          <w:szCs w:val="24"/>
        </w:rPr>
      </w:pPr>
      <w:r>
        <w:rPr>
          <w:rFonts w:eastAsia="Times New Roman" w:cstheme="minorHAnsi"/>
          <w:color w:val="000000"/>
          <w:sz w:val="24"/>
          <w:szCs w:val="24"/>
        </w:rPr>
        <w:t>First reading of r</w:t>
      </w:r>
      <w:r w:rsidR="00EE38D4">
        <w:rPr>
          <w:rFonts w:eastAsia="Times New Roman" w:cstheme="minorHAnsi"/>
          <w:color w:val="000000"/>
          <w:sz w:val="24"/>
          <w:szCs w:val="24"/>
        </w:rPr>
        <w:t>ecommendation to continue $50/student incentive for on-line teaching</w:t>
      </w:r>
    </w:p>
    <w:p w:rsidR="00EE38D4" w:rsidRDefault="00EE38D4"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Laura McGrath, </w:t>
      </w:r>
      <w:r w:rsidR="003B13FC">
        <w:rPr>
          <w:rFonts w:eastAsia="Times New Roman" w:cstheme="minorHAnsi"/>
          <w:color w:val="000000"/>
          <w:sz w:val="24"/>
          <w:szCs w:val="24"/>
        </w:rPr>
        <w:t>chair of the DLAC, reported back to the FS on the $50 online teaching fee. The DLAC carried out research and surveyed KSU faculty</w:t>
      </w:r>
      <w:r w:rsidR="00B42EA3">
        <w:rPr>
          <w:rFonts w:eastAsia="Times New Roman" w:cstheme="minorHAnsi"/>
          <w:color w:val="000000"/>
          <w:sz w:val="24"/>
          <w:szCs w:val="24"/>
        </w:rPr>
        <w:t xml:space="preserve"> (some colleges had formal surveys, some informally asked their faculty)</w:t>
      </w:r>
      <w:r w:rsidR="003B13FC">
        <w:rPr>
          <w:rFonts w:eastAsia="Times New Roman" w:cstheme="minorHAnsi"/>
          <w:color w:val="000000"/>
          <w:sz w:val="24"/>
          <w:szCs w:val="24"/>
        </w:rPr>
        <w:t xml:space="preserve">. They presented their report. </w:t>
      </w:r>
    </w:p>
    <w:p w:rsidR="003B13FC" w:rsidRDefault="003B13FC"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This work was instigated by OWG22 requesting that shared governance look at the payment. There was overwhelming KSU faculty support for retaining the fee. </w:t>
      </w:r>
    </w:p>
    <w:p w:rsidR="00B42EA3" w:rsidRDefault="003B13FC"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Dick </w:t>
      </w:r>
      <w:proofErr w:type="spellStart"/>
      <w:r>
        <w:rPr>
          <w:rFonts w:eastAsia="Times New Roman" w:cstheme="minorHAnsi"/>
          <w:color w:val="000000"/>
          <w:sz w:val="24"/>
          <w:szCs w:val="24"/>
        </w:rPr>
        <w:t>Gaylor</w:t>
      </w:r>
      <w:proofErr w:type="spellEnd"/>
      <w:r>
        <w:rPr>
          <w:rFonts w:eastAsia="Times New Roman" w:cstheme="minorHAnsi"/>
          <w:color w:val="000000"/>
          <w:sz w:val="24"/>
          <w:szCs w:val="24"/>
        </w:rPr>
        <w:t xml:space="preserve"> asked about student views. Laura said students were not asked as it was assumed that removing the payment would not affect the $300 fee. Dick stated that KSU may have to reduce this fee to compete with e-core courses. </w:t>
      </w:r>
    </w:p>
    <w:p w:rsidR="00B42EA3" w:rsidRDefault="00B42EA3"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Bill Griffiths from</w:t>
      </w:r>
      <w:r w:rsidR="003B13FC">
        <w:rPr>
          <w:rFonts w:eastAsia="Times New Roman" w:cstheme="minorHAnsi"/>
          <w:color w:val="000000"/>
          <w:sz w:val="24"/>
          <w:szCs w:val="24"/>
        </w:rPr>
        <w:t xml:space="preserve"> SPSU asked about other universities. Laura stated that KSU is the only USG institution to pay</w:t>
      </w:r>
      <w:r>
        <w:rPr>
          <w:rFonts w:eastAsia="Times New Roman" w:cstheme="minorHAnsi"/>
          <w:color w:val="000000"/>
          <w:sz w:val="24"/>
          <w:szCs w:val="24"/>
        </w:rPr>
        <w:t xml:space="preserve"> extra for online teaching, t</w:t>
      </w:r>
      <w:r w:rsidR="00FF09D1">
        <w:rPr>
          <w:rFonts w:eastAsia="Times New Roman" w:cstheme="minorHAnsi"/>
          <w:color w:val="000000"/>
          <w:sz w:val="24"/>
          <w:szCs w:val="24"/>
        </w:rPr>
        <w:t>h</w:t>
      </w:r>
      <w:r>
        <w:rPr>
          <w:rFonts w:eastAsia="Times New Roman" w:cstheme="minorHAnsi"/>
          <w:color w:val="000000"/>
          <w:sz w:val="24"/>
          <w:szCs w:val="24"/>
        </w:rPr>
        <w:t>ough others pay for developing online courses.</w:t>
      </w:r>
      <w:r w:rsidR="00FF09D1">
        <w:rPr>
          <w:rFonts w:eastAsia="Times New Roman" w:cstheme="minorHAnsi"/>
          <w:color w:val="000000"/>
          <w:sz w:val="24"/>
          <w:szCs w:val="24"/>
        </w:rPr>
        <w:t xml:space="preserve"> </w:t>
      </w:r>
      <w:r>
        <w:rPr>
          <w:rFonts w:eastAsia="Times New Roman" w:cstheme="minorHAnsi"/>
          <w:color w:val="000000"/>
          <w:sz w:val="24"/>
          <w:szCs w:val="24"/>
        </w:rPr>
        <w:t>Ken White stated that KSU needed a long term conversation on what mod</w:t>
      </w:r>
      <w:r w:rsidR="00FF09D1">
        <w:rPr>
          <w:rFonts w:eastAsia="Times New Roman" w:cstheme="minorHAnsi"/>
          <w:color w:val="000000"/>
          <w:sz w:val="24"/>
          <w:szCs w:val="24"/>
        </w:rPr>
        <w:t>el should be used for Distance L</w:t>
      </w:r>
      <w:r>
        <w:rPr>
          <w:rFonts w:eastAsia="Times New Roman" w:cstheme="minorHAnsi"/>
          <w:color w:val="000000"/>
          <w:sz w:val="24"/>
          <w:szCs w:val="24"/>
        </w:rPr>
        <w:t>earning payments.</w:t>
      </w:r>
    </w:p>
    <w:p w:rsidR="00B42EA3" w:rsidRDefault="00B42EA3" w:rsidP="0008708B">
      <w:pPr>
        <w:pStyle w:val="ListParagraph"/>
        <w:numPr>
          <w:ilvl w:val="0"/>
          <w:numId w:val="6"/>
        </w:numPr>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First reading  of </w:t>
      </w:r>
      <w:r w:rsidR="00EE38D4">
        <w:rPr>
          <w:rFonts w:eastAsia="Times New Roman" w:cstheme="minorHAnsi"/>
          <w:color w:val="000000"/>
          <w:sz w:val="24"/>
          <w:szCs w:val="24"/>
        </w:rPr>
        <w:t>Recommendation to delete sunset clause from Policy Process Review Committee</w:t>
      </w:r>
    </w:p>
    <w:p w:rsidR="00EE38D4" w:rsidRDefault="00B42EA3"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Susan </w:t>
      </w:r>
      <w:proofErr w:type="spellStart"/>
      <w:r>
        <w:rPr>
          <w:rFonts w:eastAsia="Times New Roman" w:cstheme="minorHAnsi"/>
          <w:color w:val="000000"/>
          <w:sz w:val="24"/>
          <w:szCs w:val="24"/>
        </w:rPr>
        <w:t>Paraska</w:t>
      </w:r>
      <w:proofErr w:type="spellEnd"/>
      <w:r>
        <w:rPr>
          <w:rFonts w:eastAsia="Times New Roman" w:cstheme="minorHAnsi"/>
          <w:color w:val="000000"/>
          <w:sz w:val="24"/>
          <w:szCs w:val="24"/>
        </w:rPr>
        <w:t xml:space="preserve"> asked that the sunset clause for the Policy committee be deleted as the committee could continue their work past March 2015. The committee consists of 15 representatives from KSU shared governance bodies, runs a website showing where proposed </w:t>
      </w:r>
      <w:r w:rsidR="00D01C4E">
        <w:rPr>
          <w:rFonts w:eastAsia="Times New Roman" w:cstheme="minorHAnsi"/>
          <w:color w:val="000000"/>
          <w:sz w:val="24"/>
          <w:szCs w:val="24"/>
        </w:rPr>
        <w:t>p</w:t>
      </w:r>
      <w:r>
        <w:rPr>
          <w:rFonts w:eastAsia="Times New Roman" w:cstheme="minorHAnsi"/>
          <w:color w:val="000000"/>
          <w:sz w:val="24"/>
          <w:szCs w:val="24"/>
        </w:rPr>
        <w:t>olicies are</w:t>
      </w:r>
      <w:r w:rsidR="00D01C4E">
        <w:rPr>
          <w:rFonts w:eastAsia="Times New Roman" w:cstheme="minorHAnsi"/>
          <w:color w:val="000000"/>
          <w:sz w:val="24"/>
          <w:szCs w:val="24"/>
        </w:rPr>
        <w:t>, and keeps handbooks, etc. up-to-</w:t>
      </w:r>
      <w:r>
        <w:rPr>
          <w:rFonts w:eastAsia="Times New Roman" w:cstheme="minorHAnsi"/>
          <w:color w:val="000000"/>
          <w:sz w:val="24"/>
          <w:szCs w:val="24"/>
        </w:rPr>
        <w:t>date.</w:t>
      </w:r>
      <w:r w:rsidR="00D01C4E">
        <w:rPr>
          <w:rFonts w:eastAsia="Times New Roman" w:cstheme="minorHAnsi"/>
          <w:color w:val="000000"/>
          <w:sz w:val="24"/>
          <w:szCs w:val="24"/>
        </w:rPr>
        <w:t xml:space="preserve"> </w:t>
      </w:r>
    </w:p>
    <w:p w:rsidR="00D01C4E" w:rsidRDefault="00D01C4E"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Ken White asked why the work needs a committee and not just one </w:t>
      </w:r>
      <w:proofErr w:type="gramStart"/>
      <w:r>
        <w:rPr>
          <w:rFonts w:eastAsia="Times New Roman" w:cstheme="minorHAnsi"/>
          <w:color w:val="000000"/>
          <w:sz w:val="24"/>
          <w:szCs w:val="24"/>
        </w:rPr>
        <w:t>person?</w:t>
      </w:r>
      <w:proofErr w:type="gramEnd"/>
      <w:r w:rsidRPr="00D01C4E">
        <w:rPr>
          <w:rFonts w:eastAsia="Times New Roman" w:cstheme="minorHAnsi"/>
          <w:color w:val="000000"/>
          <w:sz w:val="24"/>
          <w:szCs w:val="24"/>
        </w:rPr>
        <w:t xml:space="preserve"> </w:t>
      </w:r>
    </w:p>
    <w:p w:rsidR="0008708B" w:rsidRDefault="0008708B" w:rsidP="0008708B">
      <w:pPr>
        <w:pStyle w:val="ListParagraph"/>
        <w:shd w:val="clear" w:color="auto" w:fill="FFFFFF"/>
        <w:jc w:val="both"/>
        <w:rPr>
          <w:rFonts w:eastAsia="Times New Roman" w:cstheme="minorHAnsi"/>
          <w:color w:val="000000"/>
          <w:sz w:val="24"/>
          <w:szCs w:val="24"/>
        </w:rPr>
      </w:pPr>
      <w:r>
        <w:rPr>
          <w:rFonts w:ascii="Courier New" w:hAnsi="Courier New" w:cs="Courier New"/>
          <w:color w:val="000000"/>
          <w:sz w:val="27"/>
          <w:szCs w:val="27"/>
          <w:shd w:val="clear" w:color="auto" w:fill="FFFFFF"/>
        </w:rPr>
        <w:t>“</w:t>
      </w:r>
      <w:r w:rsidRPr="0008708B">
        <w:rPr>
          <w:rFonts w:eastAsia="Times New Roman" w:cstheme="minorHAnsi"/>
          <w:color w:val="000000"/>
          <w:sz w:val="24"/>
          <w:szCs w:val="24"/>
        </w:rPr>
        <w:t>I have been pushing to reduce the bureaucracy on campus as much as possible so I would like to eliminate as many committees as possible and still meet all criteria (including shared governance criteria).  Looking at the responsibilities I see</w:t>
      </w:r>
      <w:r>
        <w:rPr>
          <w:rFonts w:eastAsia="Times New Roman" w:cstheme="minorHAnsi"/>
          <w:color w:val="000000"/>
          <w:sz w:val="24"/>
          <w:szCs w:val="24"/>
        </w:rPr>
        <w:t>;</w:t>
      </w:r>
    </w:p>
    <w:p w:rsidR="0008708B" w:rsidRDefault="0008708B" w:rsidP="0008708B">
      <w:pPr>
        <w:pStyle w:val="ListParagraph"/>
        <w:shd w:val="clear" w:color="auto" w:fill="FFFFFF"/>
        <w:rPr>
          <w:rFonts w:eastAsia="Times New Roman" w:cstheme="minorHAnsi"/>
          <w:color w:val="000000"/>
          <w:sz w:val="24"/>
          <w:szCs w:val="24"/>
        </w:rPr>
      </w:pPr>
      <w:r>
        <w:rPr>
          <w:rFonts w:eastAsia="Times New Roman" w:cstheme="minorHAnsi"/>
          <w:color w:val="000000"/>
          <w:sz w:val="24"/>
          <w:szCs w:val="24"/>
        </w:rPr>
        <w:t xml:space="preserve">    </w:t>
      </w:r>
      <w:r w:rsidRPr="0008708B">
        <w:rPr>
          <w:rFonts w:eastAsia="Times New Roman" w:cstheme="minorHAnsi"/>
          <w:color w:val="000000"/>
          <w:sz w:val="24"/>
          <w:szCs w:val="24"/>
        </w:rPr>
        <w:t> </w:t>
      </w:r>
      <w:proofErr w:type="gramStart"/>
      <w:r w:rsidRPr="0008708B">
        <w:rPr>
          <w:rFonts w:eastAsia="Times New Roman" w:cstheme="minorHAnsi"/>
          <w:color w:val="000000"/>
          <w:sz w:val="24"/>
          <w:szCs w:val="24"/>
        </w:rPr>
        <w:t>inform</w:t>
      </w:r>
      <w:proofErr w:type="gramEnd"/>
      <w:r w:rsidRPr="0008708B">
        <w:rPr>
          <w:rFonts w:eastAsia="Times New Roman" w:cstheme="minorHAnsi"/>
          <w:color w:val="000000"/>
          <w:sz w:val="24"/>
          <w:szCs w:val="24"/>
        </w:rPr>
        <w:t xml:space="preserve"> owners ...</w:t>
      </w:r>
      <w:r w:rsidRPr="0008708B">
        <w:rPr>
          <w:rFonts w:eastAsia="Times New Roman" w:cstheme="minorHAnsi"/>
          <w:color w:val="000000"/>
          <w:sz w:val="24"/>
          <w:szCs w:val="24"/>
        </w:rPr>
        <w:br/>
        <w:t>    provide updates ...</w:t>
      </w:r>
      <w:r w:rsidRPr="0008708B">
        <w:rPr>
          <w:rFonts w:eastAsia="Times New Roman" w:cstheme="minorHAnsi"/>
          <w:color w:val="000000"/>
          <w:sz w:val="24"/>
          <w:szCs w:val="24"/>
        </w:rPr>
        <w:br/>
        <w:t>    communicate &amp; document flow ...</w:t>
      </w:r>
      <w:r w:rsidRPr="0008708B">
        <w:rPr>
          <w:rFonts w:eastAsia="Times New Roman" w:cstheme="minorHAnsi"/>
          <w:color w:val="000000"/>
          <w:sz w:val="24"/>
          <w:szCs w:val="24"/>
        </w:rPr>
        <w:br/>
        <w:t>    manage, monitor, &amp; maintain ...</w:t>
      </w:r>
      <w:r>
        <w:rPr>
          <w:rFonts w:eastAsia="Times New Roman" w:cstheme="minorHAnsi"/>
          <w:color w:val="000000"/>
          <w:sz w:val="24"/>
          <w:szCs w:val="24"/>
        </w:rPr>
        <w:t xml:space="preserve"> </w:t>
      </w:r>
    </w:p>
    <w:p w:rsidR="0008708B" w:rsidRPr="0008708B" w:rsidRDefault="0008708B" w:rsidP="0008708B">
      <w:pPr>
        <w:pStyle w:val="ListParagraph"/>
        <w:shd w:val="clear" w:color="auto" w:fill="FFFFFF"/>
        <w:jc w:val="both"/>
        <w:rPr>
          <w:rFonts w:eastAsia="Times New Roman" w:cstheme="minorHAnsi"/>
          <w:color w:val="000000"/>
          <w:sz w:val="24"/>
          <w:szCs w:val="24"/>
        </w:rPr>
      </w:pPr>
      <w:r w:rsidRPr="0008708B">
        <w:rPr>
          <w:rFonts w:eastAsia="Times New Roman" w:cstheme="minorHAnsi"/>
          <w:color w:val="000000"/>
          <w:sz w:val="24"/>
          <w:szCs w:val="24"/>
        </w:rPr>
        <w:t>Assuming that this description is accurate, I am having trouble understanding why a large committee consisting of many of the top levels of management ($$$) is necessary.  The cost to KSU of a 1 hour meeting of this committee (using the hourly salaries of the people on the committee) is very large.  These people's calendars are extremely full as they are involved in all the critical functions of KSU. Personally, I would like to know which functions of the committee actually need the presence of the members of the committee and why their physical presence is needed. </w:t>
      </w:r>
    </w:p>
    <w:p w:rsidR="0008708B" w:rsidRDefault="0008708B"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Ken White will propose an amendment next meeting” </w:t>
      </w:r>
    </w:p>
    <w:p w:rsidR="00D01C4E" w:rsidRPr="0008708B" w:rsidRDefault="0008708B"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Susan responded that it produces transparency on policy production process, especially for students. It also is a means of communicating with all shared governance bodies.</w:t>
      </w:r>
      <w:r w:rsidRPr="0008708B">
        <w:rPr>
          <w:rFonts w:eastAsia="Times New Roman" w:cstheme="minorHAnsi"/>
          <w:color w:val="000000"/>
          <w:sz w:val="24"/>
          <w:szCs w:val="24"/>
        </w:rPr>
        <w:br/>
      </w:r>
      <w:r>
        <w:rPr>
          <w:rFonts w:eastAsia="Times New Roman" w:cstheme="minorHAnsi"/>
          <w:color w:val="000000"/>
          <w:sz w:val="24"/>
          <w:szCs w:val="24"/>
        </w:rPr>
        <w:lastRenderedPageBreak/>
        <w:t xml:space="preserve">Dick </w:t>
      </w:r>
      <w:proofErr w:type="spellStart"/>
      <w:r>
        <w:rPr>
          <w:rFonts w:eastAsia="Times New Roman" w:cstheme="minorHAnsi"/>
          <w:color w:val="000000"/>
          <w:sz w:val="24"/>
          <w:szCs w:val="24"/>
        </w:rPr>
        <w:t>Gaylor</w:t>
      </w:r>
      <w:proofErr w:type="spellEnd"/>
      <w:r>
        <w:rPr>
          <w:rFonts w:eastAsia="Times New Roman" w:cstheme="minorHAnsi"/>
          <w:color w:val="000000"/>
          <w:sz w:val="24"/>
          <w:szCs w:val="24"/>
        </w:rPr>
        <w:t xml:space="preserve"> said </w:t>
      </w:r>
      <w:r w:rsidRPr="0008708B">
        <w:rPr>
          <w:rFonts w:eastAsia="Times New Roman" w:cstheme="minorHAnsi"/>
          <w:color w:val="000000"/>
          <w:sz w:val="24"/>
          <w:szCs w:val="24"/>
        </w:rPr>
        <w:t>"The shared governance bodies are not responsible for conforming their work to the routing process of the Policy Process Council, which serves the shared governance bodies in a supportive role; the Policy Process Council is responsible for conforming the work of the shared governance bodies into the routing process of the Policy Process Council so as to avoid actual and/or apparent influence on the work of the shared governance bodies and to help ensure they provide candid advice and feedback to administration on matters requiring shared governance review."</w:t>
      </w:r>
      <w:r>
        <w:rPr>
          <w:rFonts w:eastAsia="Times New Roman" w:cstheme="minorHAnsi"/>
          <w:color w:val="000000"/>
          <w:sz w:val="24"/>
          <w:szCs w:val="24"/>
        </w:rPr>
        <w:t xml:space="preserve">    </w:t>
      </w:r>
      <w:r w:rsidRPr="0008708B">
        <w:rPr>
          <w:rFonts w:eastAsia="Times New Roman" w:cstheme="minorHAnsi"/>
          <w:color w:val="000000"/>
          <w:sz w:val="24"/>
          <w:szCs w:val="24"/>
        </w:rPr>
        <w:br/>
      </w:r>
      <w:r w:rsidR="00D01C4E" w:rsidRPr="0008708B">
        <w:rPr>
          <w:rFonts w:eastAsia="Times New Roman" w:cstheme="minorHAnsi"/>
          <w:color w:val="000000"/>
          <w:sz w:val="24"/>
          <w:szCs w:val="24"/>
        </w:rPr>
        <w:t>Ran</w:t>
      </w:r>
      <w:r w:rsidR="00572D3F" w:rsidRPr="0008708B">
        <w:rPr>
          <w:rFonts w:eastAsia="Times New Roman" w:cstheme="minorHAnsi"/>
          <w:color w:val="000000"/>
          <w:sz w:val="24"/>
          <w:szCs w:val="24"/>
        </w:rPr>
        <w:t>d</w:t>
      </w:r>
      <w:r w:rsidR="00D01C4E" w:rsidRPr="0008708B">
        <w:rPr>
          <w:rFonts w:eastAsia="Times New Roman" w:cstheme="minorHAnsi"/>
          <w:color w:val="000000"/>
          <w:sz w:val="24"/>
          <w:szCs w:val="24"/>
        </w:rPr>
        <w:t xml:space="preserve">y Stuart asked why sunset removal is coming first to FS. </w:t>
      </w:r>
      <w:r w:rsidR="00572D3F" w:rsidRPr="0008708B">
        <w:rPr>
          <w:rFonts w:eastAsia="Times New Roman" w:cstheme="minorHAnsi"/>
          <w:color w:val="000000"/>
          <w:sz w:val="24"/>
          <w:szCs w:val="24"/>
        </w:rPr>
        <w:t>Ken White said that this</w:t>
      </w:r>
      <w:r w:rsidR="00D01C4E" w:rsidRPr="0008708B">
        <w:rPr>
          <w:rFonts w:eastAsia="Times New Roman" w:cstheme="minorHAnsi"/>
          <w:color w:val="000000"/>
          <w:sz w:val="24"/>
          <w:szCs w:val="24"/>
        </w:rPr>
        <w:t xml:space="preserve"> is because the FS added the clause in the first place.</w:t>
      </w:r>
    </w:p>
    <w:p w:rsidR="0008708B" w:rsidRDefault="0008708B" w:rsidP="0008708B">
      <w:pPr>
        <w:pStyle w:val="ListParagraph"/>
        <w:shd w:val="clear" w:color="auto" w:fill="FFFFFF"/>
        <w:jc w:val="both"/>
        <w:rPr>
          <w:rFonts w:eastAsia="Times New Roman" w:cstheme="minorHAnsi"/>
          <w:color w:val="000000"/>
          <w:sz w:val="24"/>
          <w:szCs w:val="24"/>
        </w:rPr>
      </w:pPr>
    </w:p>
    <w:p w:rsidR="00D01C4E" w:rsidRDefault="00EE38D4" w:rsidP="0008708B">
      <w:pPr>
        <w:pStyle w:val="ListParagraph"/>
        <w:numPr>
          <w:ilvl w:val="0"/>
          <w:numId w:val="6"/>
        </w:numPr>
        <w:shd w:val="clear" w:color="auto" w:fill="FFFFFF"/>
        <w:jc w:val="both"/>
        <w:rPr>
          <w:rFonts w:eastAsia="Times New Roman" w:cstheme="minorHAnsi"/>
          <w:color w:val="000000"/>
          <w:sz w:val="24"/>
          <w:szCs w:val="24"/>
        </w:rPr>
      </w:pPr>
      <w:r>
        <w:rPr>
          <w:rFonts w:eastAsia="Times New Roman" w:cstheme="minorHAnsi"/>
          <w:color w:val="000000"/>
          <w:sz w:val="24"/>
          <w:szCs w:val="24"/>
        </w:rPr>
        <w:t>Resolution from KSU senate regarding “new” chairs and deans and the appr</w:t>
      </w:r>
      <w:r w:rsidR="00D01C4E">
        <w:rPr>
          <w:rFonts w:eastAsia="Times New Roman" w:cstheme="minorHAnsi"/>
          <w:color w:val="000000"/>
          <w:sz w:val="24"/>
          <w:szCs w:val="24"/>
        </w:rPr>
        <w:t>ovals of ARDs and FPAs for 2014</w:t>
      </w:r>
    </w:p>
    <w:p w:rsidR="00EE38D4" w:rsidRDefault="00EE38D4"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Cindy Bowers</w:t>
      </w:r>
      <w:r w:rsidR="00D01C4E">
        <w:rPr>
          <w:rFonts w:eastAsia="Times New Roman" w:cstheme="minorHAnsi"/>
          <w:color w:val="000000"/>
          <w:sz w:val="24"/>
          <w:szCs w:val="24"/>
        </w:rPr>
        <w:t xml:space="preserve"> introduced the resolution on asking new chairs and Deans to consult old chairs and Deans on ARDs. </w:t>
      </w:r>
    </w:p>
    <w:p w:rsidR="00D01C4E" w:rsidRDefault="00D01C4E"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Dick </w:t>
      </w:r>
      <w:proofErr w:type="spellStart"/>
      <w:r>
        <w:rPr>
          <w:rFonts w:eastAsia="Times New Roman" w:cstheme="minorHAnsi"/>
          <w:color w:val="000000"/>
          <w:sz w:val="24"/>
          <w:szCs w:val="24"/>
        </w:rPr>
        <w:t>Gaylor</w:t>
      </w:r>
      <w:proofErr w:type="spellEnd"/>
      <w:r>
        <w:rPr>
          <w:rFonts w:eastAsia="Times New Roman" w:cstheme="minorHAnsi"/>
          <w:color w:val="000000"/>
          <w:sz w:val="24"/>
          <w:szCs w:val="24"/>
        </w:rPr>
        <w:t xml:space="preserve"> asked why this is happening. </w:t>
      </w:r>
      <w:r w:rsidR="00FF09D1">
        <w:rPr>
          <w:rFonts w:eastAsia="Times New Roman" w:cstheme="minorHAnsi"/>
          <w:color w:val="000000"/>
          <w:sz w:val="24"/>
          <w:szCs w:val="24"/>
        </w:rPr>
        <w:t>Ken Harmon explained legally it</w:t>
      </w:r>
      <w:r>
        <w:rPr>
          <w:rFonts w:eastAsia="Times New Roman" w:cstheme="minorHAnsi"/>
          <w:color w:val="000000"/>
          <w:sz w:val="24"/>
          <w:szCs w:val="24"/>
        </w:rPr>
        <w:t xml:space="preserve"> has</w:t>
      </w:r>
      <w:r w:rsidR="00572D3F">
        <w:rPr>
          <w:rFonts w:eastAsia="Times New Roman" w:cstheme="minorHAnsi"/>
          <w:color w:val="000000"/>
          <w:sz w:val="24"/>
          <w:szCs w:val="24"/>
        </w:rPr>
        <w:t xml:space="preserve"> to be done</w:t>
      </w:r>
      <w:r>
        <w:rPr>
          <w:rFonts w:eastAsia="Times New Roman" w:cstheme="minorHAnsi"/>
          <w:color w:val="000000"/>
          <w:sz w:val="24"/>
          <w:szCs w:val="24"/>
        </w:rPr>
        <w:t xml:space="preserve"> by current supervisor. This is not different to a new chair taking over a department </w:t>
      </w:r>
      <w:r w:rsidR="00572D3F">
        <w:rPr>
          <w:rFonts w:eastAsia="Times New Roman" w:cstheme="minorHAnsi"/>
          <w:color w:val="000000"/>
          <w:sz w:val="24"/>
          <w:szCs w:val="24"/>
        </w:rPr>
        <w:t>in the past. He would expect all new supervisors to use the past supervisors and for ex-SPSU faculty use their old SPSU job requirements for ARD, though the FPA would be based on the new KSU requirements.</w:t>
      </w:r>
    </w:p>
    <w:p w:rsidR="00572D3F" w:rsidRDefault="00572D3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Tim </w:t>
      </w:r>
      <w:proofErr w:type="spellStart"/>
      <w:r>
        <w:rPr>
          <w:rFonts w:eastAsia="Times New Roman" w:cstheme="minorHAnsi"/>
          <w:color w:val="000000"/>
          <w:sz w:val="24"/>
          <w:szCs w:val="24"/>
        </w:rPr>
        <w:t>Heeden</w:t>
      </w:r>
      <w:proofErr w:type="spellEnd"/>
      <w:r>
        <w:rPr>
          <w:rFonts w:eastAsia="Times New Roman" w:cstheme="minorHAnsi"/>
          <w:color w:val="000000"/>
          <w:sz w:val="24"/>
          <w:szCs w:val="24"/>
        </w:rPr>
        <w:t xml:space="preserve"> asked why not do the appraisals for SPSU in </w:t>
      </w:r>
      <w:proofErr w:type="gramStart"/>
      <w:r>
        <w:rPr>
          <w:rFonts w:eastAsia="Times New Roman" w:cstheme="minorHAnsi"/>
          <w:color w:val="000000"/>
          <w:sz w:val="24"/>
          <w:szCs w:val="24"/>
        </w:rPr>
        <w:t>December?</w:t>
      </w:r>
      <w:proofErr w:type="gramEnd"/>
      <w:r>
        <w:rPr>
          <w:rFonts w:eastAsia="Times New Roman" w:cstheme="minorHAnsi"/>
          <w:color w:val="000000"/>
          <w:sz w:val="24"/>
          <w:szCs w:val="24"/>
        </w:rPr>
        <w:t xml:space="preserve"> Bill Griffin replied the supervisors did not have time. Ken Harmon will meet with any problem cases.</w:t>
      </w:r>
    </w:p>
    <w:p w:rsidR="00572D3F" w:rsidRDefault="00572D3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The resolution passed.</w:t>
      </w:r>
    </w:p>
    <w:p w:rsidR="00D01C4E" w:rsidRDefault="00D01C4E" w:rsidP="0008708B">
      <w:pPr>
        <w:pStyle w:val="ListParagraph"/>
        <w:shd w:val="clear" w:color="auto" w:fill="FFFFFF"/>
        <w:jc w:val="both"/>
        <w:rPr>
          <w:rFonts w:eastAsia="Times New Roman" w:cstheme="minorHAnsi"/>
          <w:color w:val="000000"/>
          <w:sz w:val="24"/>
          <w:szCs w:val="24"/>
        </w:rPr>
      </w:pPr>
    </w:p>
    <w:p w:rsidR="00EE38D4" w:rsidRDefault="00EE38D4" w:rsidP="0008708B">
      <w:pPr>
        <w:shd w:val="clear" w:color="auto" w:fill="FFFFFF"/>
        <w:jc w:val="both"/>
        <w:rPr>
          <w:rFonts w:eastAsia="Times New Roman" w:cstheme="minorHAnsi"/>
          <w:color w:val="000000"/>
          <w:sz w:val="24"/>
          <w:szCs w:val="24"/>
        </w:rPr>
      </w:pPr>
    </w:p>
    <w:p w:rsidR="006C738B" w:rsidRDefault="006C738B" w:rsidP="0008708B">
      <w:pPr>
        <w:shd w:val="clear" w:color="auto" w:fill="FFFFFF"/>
        <w:jc w:val="both"/>
        <w:rPr>
          <w:rFonts w:eastAsia="Times New Roman" w:cstheme="minorHAnsi"/>
          <w:color w:val="000000"/>
          <w:sz w:val="24"/>
          <w:szCs w:val="24"/>
        </w:rPr>
      </w:pPr>
      <w:r>
        <w:rPr>
          <w:rFonts w:eastAsia="Times New Roman" w:cstheme="minorHAnsi"/>
          <w:color w:val="000000"/>
          <w:sz w:val="24"/>
          <w:szCs w:val="24"/>
        </w:rPr>
        <w:t>INFORMATION</w:t>
      </w:r>
    </w:p>
    <w:p w:rsidR="00A36D81" w:rsidRDefault="00A36D81" w:rsidP="0008708B">
      <w:pPr>
        <w:shd w:val="clear" w:color="auto" w:fill="FFFFFF"/>
        <w:jc w:val="both"/>
        <w:rPr>
          <w:rFonts w:eastAsia="Times New Roman" w:cstheme="minorHAnsi"/>
          <w:color w:val="000000"/>
          <w:sz w:val="24"/>
          <w:szCs w:val="24"/>
        </w:rPr>
      </w:pPr>
    </w:p>
    <w:p w:rsidR="00A36D81" w:rsidRDefault="00A36D81" w:rsidP="0008708B">
      <w:pPr>
        <w:pStyle w:val="ListParagraph"/>
        <w:numPr>
          <w:ilvl w:val="0"/>
          <w:numId w:val="1"/>
        </w:numPr>
        <w:shd w:val="clear" w:color="auto" w:fill="FFFFFF"/>
        <w:jc w:val="both"/>
        <w:rPr>
          <w:rFonts w:eastAsia="Times New Roman" w:cstheme="minorHAnsi"/>
          <w:color w:val="000000"/>
          <w:sz w:val="24"/>
          <w:szCs w:val="24"/>
        </w:rPr>
      </w:pPr>
      <w:r>
        <w:rPr>
          <w:rFonts w:eastAsia="Times New Roman" w:cstheme="minorHAnsi"/>
          <w:color w:val="000000"/>
          <w:sz w:val="24"/>
          <w:szCs w:val="24"/>
        </w:rPr>
        <w:t>Liaison Reports</w:t>
      </w:r>
      <w:r w:rsidR="00572D3F">
        <w:rPr>
          <w:rFonts w:eastAsia="Times New Roman" w:cstheme="minorHAnsi"/>
          <w:color w:val="000000"/>
          <w:sz w:val="24"/>
          <w:szCs w:val="24"/>
        </w:rPr>
        <w:t xml:space="preserve"> on issues of other bodies.</w:t>
      </w:r>
    </w:p>
    <w:p w:rsidR="00572D3F" w:rsidRDefault="00572D3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Staff – P</w:t>
      </w:r>
      <w:r w:rsidR="00FF09D1">
        <w:rPr>
          <w:rFonts w:eastAsia="Times New Roman" w:cstheme="minorHAnsi"/>
          <w:color w:val="000000"/>
          <w:sz w:val="24"/>
          <w:szCs w:val="24"/>
        </w:rPr>
        <w:t>a</w:t>
      </w:r>
      <w:r>
        <w:rPr>
          <w:rFonts w:eastAsia="Times New Roman" w:cstheme="minorHAnsi"/>
          <w:color w:val="000000"/>
          <w:sz w:val="24"/>
          <w:szCs w:val="24"/>
        </w:rPr>
        <w:t xml:space="preserve">rking, food pantry, </w:t>
      </w:r>
    </w:p>
    <w:p w:rsidR="00572D3F" w:rsidRDefault="00572D3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Chairs and Directors – UITS, new testing center, online course fees, CETL searches.</w:t>
      </w:r>
    </w:p>
    <w:p w:rsidR="00572D3F" w:rsidRDefault="00572D3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Administrators – sexual harassment, governance</w:t>
      </w:r>
    </w:p>
    <w:p w:rsidR="00572D3F" w:rsidRDefault="00572D3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SGA </w:t>
      </w:r>
      <w:r w:rsidR="00C93E1F">
        <w:rPr>
          <w:rFonts w:eastAsia="Times New Roman" w:cstheme="minorHAnsi"/>
          <w:color w:val="000000"/>
          <w:sz w:val="24"/>
          <w:szCs w:val="24"/>
        </w:rPr>
        <w:t>–</w:t>
      </w:r>
      <w:r>
        <w:rPr>
          <w:rFonts w:eastAsia="Times New Roman" w:cstheme="minorHAnsi"/>
          <w:color w:val="000000"/>
          <w:sz w:val="24"/>
          <w:szCs w:val="24"/>
        </w:rPr>
        <w:t xml:space="preserve"> </w:t>
      </w:r>
      <w:r w:rsidR="00C93E1F">
        <w:rPr>
          <w:rFonts w:eastAsia="Times New Roman" w:cstheme="minorHAnsi"/>
          <w:color w:val="000000"/>
          <w:sz w:val="24"/>
          <w:szCs w:val="24"/>
        </w:rPr>
        <w:t>sub-committee reports</w:t>
      </w:r>
    </w:p>
    <w:p w:rsidR="00C93E1F" w:rsidRDefault="00FF09D1"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PTF</w:t>
      </w:r>
      <w:r w:rsidR="00C93E1F">
        <w:rPr>
          <w:rFonts w:eastAsia="Times New Roman" w:cstheme="minorHAnsi"/>
          <w:color w:val="000000"/>
          <w:sz w:val="24"/>
          <w:szCs w:val="24"/>
        </w:rPr>
        <w:t>C – Surveys, the two types of part-timers; one happy to be part time; the other wants to progress to full time.</w:t>
      </w:r>
    </w:p>
    <w:p w:rsidR="002229C2" w:rsidRDefault="002229C2" w:rsidP="0008708B">
      <w:pPr>
        <w:pStyle w:val="ListParagraph"/>
        <w:numPr>
          <w:ilvl w:val="0"/>
          <w:numId w:val="1"/>
        </w:numPr>
        <w:shd w:val="clear" w:color="auto" w:fill="FFFFFF"/>
        <w:jc w:val="both"/>
        <w:rPr>
          <w:rFonts w:eastAsia="Times New Roman" w:cstheme="minorHAnsi"/>
          <w:color w:val="000000"/>
          <w:sz w:val="24"/>
          <w:szCs w:val="24"/>
        </w:rPr>
      </w:pPr>
      <w:r>
        <w:rPr>
          <w:rFonts w:eastAsia="Times New Roman" w:cstheme="minorHAnsi"/>
          <w:color w:val="000000"/>
          <w:sz w:val="24"/>
          <w:szCs w:val="24"/>
        </w:rPr>
        <w:t>Senator needed for Task Force on Centers and Institutes to be chaired by Dr. Harmon—first meeting in January.</w:t>
      </w:r>
    </w:p>
    <w:p w:rsidR="00C93E1F" w:rsidRDefault="00C93E1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Alan </w:t>
      </w:r>
      <w:proofErr w:type="spellStart"/>
      <w:r>
        <w:rPr>
          <w:rFonts w:eastAsia="Times New Roman" w:cstheme="minorHAnsi"/>
          <w:color w:val="000000"/>
          <w:sz w:val="24"/>
          <w:szCs w:val="24"/>
        </w:rPr>
        <w:t>LeBaron</w:t>
      </w:r>
      <w:proofErr w:type="spellEnd"/>
      <w:r>
        <w:rPr>
          <w:rFonts w:eastAsia="Times New Roman" w:cstheme="minorHAnsi"/>
          <w:color w:val="000000"/>
          <w:sz w:val="24"/>
          <w:szCs w:val="24"/>
        </w:rPr>
        <w:t xml:space="preserve"> volunteered.</w:t>
      </w:r>
    </w:p>
    <w:p w:rsidR="00C93E1F" w:rsidRDefault="00EE38D4" w:rsidP="0008708B">
      <w:pPr>
        <w:pStyle w:val="ListParagraph"/>
        <w:numPr>
          <w:ilvl w:val="0"/>
          <w:numId w:val="1"/>
        </w:numPr>
        <w:shd w:val="clear" w:color="auto" w:fill="FFFFFF"/>
        <w:jc w:val="both"/>
        <w:rPr>
          <w:rFonts w:eastAsia="Times New Roman" w:cstheme="minorHAnsi"/>
          <w:color w:val="000000"/>
          <w:sz w:val="24"/>
          <w:szCs w:val="24"/>
        </w:rPr>
      </w:pPr>
      <w:r>
        <w:rPr>
          <w:rFonts w:eastAsia="Times New Roman" w:cstheme="minorHAnsi"/>
          <w:color w:val="000000"/>
          <w:sz w:val="24"/>
          <w:szCs w:val="24"/>
        </w:rPr>
        <w:t xml:space="preserve">Update </w:t>
      </w:r>
      <w:r w:rsidR="00C93E1F">
        <w:rPr>
          <w:rFonts w:eastAsia="Times New Roman" w:cstheme="minorHAnsi"/>
          <w:color w:val="000000"/>
          <w:sz w:val="24"/>
          <w:szCs w:val="24"/>
        </w:rPr>
        <w:t>on shared governance and OWG 22</w:t>
      </w:r>
    </w:p>
    <w:p w:rsidR="00EE38D4" w:rsidRDefault="00EE38D4"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Cindy Bowers</w:t>
      </w:r>
      <w:r w:rsidR="00C93E1F">
        <w:rPr>
          <w:rFonts w:eastAsia="Times New Roman" w:cstheme="minorHAnsi"/>
          <w:color w:val="000000"/>
          <w:sz w:val="24"/>
          <w:szCs w:val="24"/>
        </w:rPr>
        <w:t xml:space="preserve"> hopes to have details in the New Year. Dr. Papp will decide on final structure. OWG 22 is still looking at P&amp;T integration.</w:t>
      </w:r>
    </w:p>
    <w:p w:rsidR="00C93E1F" w:rsidRDefault="00EE38D4" w:rsidP="0008708B">
      <w:pPr>
        <w:pStyle w:val="ListParagraph"/>
        <w:numPr>
          <w:ilvl w:val="0"/>
          <w:numId w:val="1"/>
        </w:numPr>
        <w:shd w:val="clear" w:color="auto" w:fill="FFFFFF"/>
        <w:jc w:val="both"/>
        <w:rPr>
          <w:rFonts w:eastAsia="Times New Roman" w:cstheme="minorHAnsi"/>
          <w:color w:val="000000"/>
          <w:sz w:val="24"/>
          <w:szCs w:val="24"/>
        </w:rPr>
      </w:pPr>
      <w:r>
        <w:rPr>
          <w:rFonts w:eastAsia="Times New Roman" w:cstheme="minorHAnsi"/>
          <w:color w:val="000000"/>
          <w:sz w:val="24"/>
          <w:szCs w:val="24"/>
        </w:rPr>
        <w:t>Upda</w:t>
      </w:r>
      <w:r w:rsidR="00C93E1F">
        <w:rPr>
          <w:rFonts w:eastAsia="Times New Roman" w:cstheme="minorHAnsi"/>
          <w:color w:val="000000"/>
          <w:sz w:val="24"/>
          <w:szCs w:val="24"/>
        </w:rPr>
        <w:t>te on faculty harassment policy</w:t>
      </w:r>
    </w:p>
    <w:p w:rsidR="00EE38D4" w:rsidRDefault="00EE38D4"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Cindy Bowers</w:t>
      </w:r>
      <w:r w:rsidR="00C93E1F">
        <w:rPr>
          <w:rFonts w:eastAsia="Times New Roman" w:cstheme="minorHAnsi"/>
          <w:color w:val="000000"/>
          <w:sz w:val="24"/>
          <w:szCs w:val="24"/>
        </w:rPr>
        <w:t xml:space="preserve"> stated that there will have to be annual training on handling harassment. Faculty have asked for stronger language on student harassment of faculty. At present, there is little correlation between actions and penalties.</w:t>
      </w:r>
    </w:p>
    <w:p w:rsidR="00C93E1F" w:rsidRDefault="00C93E1F" w:rsidP="0008708B">
      <w:pPr>
        <w:pStyle w:val="ListParagraph"/>
        <w:numPr>
          <w:ilvl w:val="0"/>
          <w:numId w:val="1"/>
        </w:numPr>
        <w:shd w:val="clear" w:color="auto" w:fill="FFFFFF"/>
        <w:jc w:val="both"/>
        <w:rPr>
          <w:rFonts w:eastAsia="Times New Roman" w:cstheme="minorHAnsi"/>
          <w:color w:val="000000"/>
          <w:sz w:val="24"/>
          <w:szCs w:val="24"/>
        </w:rPr>
      </w:pPr>
      <w:r>
        <w:rPr>
          <w:rFonts w:eastAsia="Times New Roman" w:cstheme="minorHAnsi"/>
          <w:color w:val="000000"/>
          <w:sz w:val="24"/>
          <w:szCs w:val="24"/>
        </w:rPr>
        <w:t>Room charges update</w:t>
      </w:r>
    </w:p>
    <w:p w:rsidR="00EE38D4" w:rsidRDefault="00EE38D4"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lastRenderedPageBreak/>
        <w:t>Cindy Bowers</w:t>
      </w:r>
      <w:r w:rsidR="00C93E1F">
        <w:rPr>
          <w:rFonts w:eastAsia="Times New Roman" w:cstheme="minorHAnsi"/>
          <w:color w:val="000000"/>
          <w:sz w:val="24"/>
          <w:szCs w:val="24"/>
        </w:rPr>
        <w:t xml:space="preserve"> reported charges are in abeyance while decisions are made.</w:t>
      </w:r>
    </w:p>
    <w:p w:rsidR="00C93E1F" w:rsidRDefault="00C93E1F" w:rsidP="0008708B">
      <w:pPr>
        <w:pStyle w:val="ListParagraph"/>
        <w:numPr>
          <w:ilvl w:val="0"/>
          <w:numId w:val="1"/>
        </w:numPr>
        <w:shd w:val="clear" w:color="auto" w:fill="FFFFFF"/>
        <w:jc w:val="both"/>
        <w:rPr>
          <w:rFonts w:eastAsia="Times New Roman" w:cstheme="minorHAnsi"/>
          <w:color w:val="000000"/>
          <w:sz w:val="24"/>
          <w:szCs w:val="24"/>
        </w:rPr>
      </w:pPr>
      <w:r>
        <w:rPr>
          <w:rFonts w:eastAsia="Times New Roman" w:cstheme="minorHAnsi"/>
          <w:color w:val="000000"/>
          <w:sz w:val="24"/>
          <w:szCs w:val="24"/>
        </w:rPr>
        <w:t>Driving Reporting requirements.</w:t>
      </w:r>
    </w:p>
    <w:p w:rsidR="00C93E1F" w:rsidRDefault="00C93E1F" w:rsidP="0008708B">
      <w:pPr>
        <w:pStyle w:val="ListParagraph"/>
        <w:shd w:val="clear" w:color="auto" w:fill="FFFFFF"/>
        <w:jc w:val="both"/>
        <w:rPr>
          <w:rFonts w:eastAsia="Times New Roman" w:cstheme="minorHAnsi"/>
          <w:color w:val="000000"/>
          <w:sz w:val="24"/>
          <w:szCs w:val="24"/>
        </w:rPr>
      </w:pPr>
      <w:r>
        <w:rPr>
          <w:rFonts w:eastAsia="Times New Roman" w:cstheme="minorHAnsi"/>
          <w:color w:val="000000"/>
          <w:sz w:val="24"/>
          <w:szCs w:val="24"/>
        </w:rPr>
        <w:t>Cindy Bowers has got</w:t>
      </w:r>
      <w:r w:rsidR="00FF09D1">
        <w:rPr>
          <w:rFonts w:eastAsia="Times New Roman" w:cstheme="minorHAnsi"/>
          <w:color w:val="000000"/>
          <w:sz w:val="24"/>
          <w:szCs w:val="24"/>
        </w:rPr>
        <w:t>ten</w:t>
      </w:r>
      <w:r>
        <w:rPr>
          <w:rFonts w:eastAsia="Times New Roman" w:cstheme="minorHAnsi"/>
          <w:color w:val="000000"/>
          <w:sz w:val="24"/>
          <w:szCs w:val="24"/>
        </w:rPr>
        <w:t xml:space="preserve"> nowhere talking to DOAS. Suggest that USGFC passes resolution,</w:t>
      </w:r>
    </w:p>
    <w:p w:rsidR="00EE38D4" w:rsidRDefault="00EE38D4" w:rsidP="0008708B">
      <w:pPr>
        <w:shd w:val="clear" w:color="auto" w:fill="FFFFFF"/>
        <w:jc w:val="both"/>
        <w:rPr>
          <w:rFonts w:eastAsia="Times New Roman" w:cstheme="minorHAnsi"/>
          <w:color w:val="000000"/>
          <w:sz w:val="24"/>
          <w:szCs w:val="24"/>
        </w:rPr>
      </w:pPr>
    </w:p>
    <w:p w:rsidR="00AB59F7" w:rsidRDefault="00C93E1F" w:rsidP="0008708B">
      <w:pPr>
        <w:jc w:val="both"/>
      </w:pPr>
      <w:r>
        <w:t>Adjourned at 4:26 pm</w:t>
      </w:r>
    </w:p>
    <w:p w:rsidR="0008708B" w:rsidRDefault="0008708B">
      <w:pPr>
        <w:spacing w:after="160" w:line="259" w:lineRule="auto"/>
      </w:pPr>
      <w:r>
        <w:br w:type="page"/>
      </w:r>
    </w:p>
    <w:p w:rsidR="0008708B" w:rsidRDefault="0008708B" w:rsidP="0008708B">
      <w:pPr>
        <w:jc w:val="both"/>
      </w:pPr>
    </w:p>
    <w:p w:rsidR="00EE38D4" w:rsidRDefault="00EE38D4" w:rsidP="0008708B">
      <w:pPr>
        <w:jc w:val="both"/>
      </w:pPr>
    </w:p>
    <w:tbl>
      <w:tblPr>
        <w:tblStyle w:val="TableGrid"/>
        <w:tblW w:w="9201" w:type="dxa"/>
        <w:tblLook w:val="04A0" w:firstRow="1" w:lastRow="0" w:firstColumn="1" w:lastColumn="0" w:noHBand="0" w:noVBand="1"/>
      </w:tblPr>
      <w:tblGrid>
        <w:gridCol w:w="4675"/>
        <w:gridCol w:w="2941"/>
        <w:gridCol w:w="1585"/>
      </w:tblGrid>
      <w:tr w:rsidR="0008708B" w:rsidRPr="00802D4C" w:rsidTr="0087187C">
        <w:trPr>
          <w:trHeight w:val="144"/>
        </w:trPr>
        <w:tc>
          <w:tcPr>
            <w:tcW w:w="9201" w:type="dxa"/>
            <w:gridSpan w:val="3"/>
            <w:hideMark/>
          </w:tcPr>
          <w:p w:rsidR="0008708B" w:rsidRPr="00802D4C" w:rsidRDefault="0008708B" w:rsidP="006D226E">
            <w:pPr>
              <w:tabs>
                <w:tab w:val="left" w:pos="4500"/>
              </w:tabs>
              <w:jc w:val="center"/>
              <w:rPr>
                <w:rFonts w:ascii="Times New Roman" w:hAnsi="Times New Roman"/>
                <w:b/>
                <w:bCs/>
                <w:sz w:val="24"/>
                <w:szCs w:val="24"/>
              </w:rPr>
            </w:pPr>
            <w:r w:rsidRPr="00802D4C">
              <w:rPr>
                <w:rFonts w:ascii="Times New Roman" w:hAnsi="Times New Roman"/>
                <w:b/>
                <w:bCs/>
                <w:sz w:val="24"/>
                <w:szCs w:val="24"/>
              </w:rPr>
              <w:t>Attendance (8</w:t>
            </w:r>
            <w:r w:rsidRPr="00802D4C">
              <w:rPr>
                <w:rFonts w:ascii="Times New Roman" w:hAnsi="Times New Roman"/>
                <w:b/>
                <w:bCs/>
                <w:sz w:val="24"/>
                <w:szCs w:val="24"/>
                <w:vertAlign w:val="superscript"/>
              </w:rPr>
              <w:t>th</w:t>
            </w:r>
            <w:r w:rsidR="006D226E">
              <w:rPr>
                <w:rFonts w:ascii="Times New Roman" w:hAnsi="Times New Roman"/>
                <w:b/>
                <w:bCs/>
                <w:sz w:val="24"/>
                <w:szCs w:val="24"/>
              </w:rPr>
              <w:t xml:space="preserve"> December, 2014</w:t>
            </w:r>
            <w:r w:rsidRPr="00802D4C">
              <w:rPr>
                <w:rFonts w:ascii="Times New Roman" w:hAnsi="Times New Roman"/>
                <w:b/>
                <w:bCs/>
                <w:sz w:val="24"/>
                <w:szCs w:val="24"/>
              </w:rPr>
              <w:t>)</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College/Constituency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Faculty Member/Liaison</w:t>
            </w:r>
          </w:p>
        </w:tc>
        <w:tc>
          <w:tcPr>
            <w:tcW w:w="1585" w:type="dxa"/>
            <w:hideMark/>
          </w:tcPr>
          <w:p w:rsidR="0008708B" w:rsidRPr="00802D4C" w:rsidRDefault="0008708B" w:rsidP="0087187C">
            <w:pPr>
              <w:spacing w:before="100" w:beforeAutospacing="1" w:after="100" w:afterAutospacing="1"/>
              <w:ind w:left="302" w:hanging="302"/>
              <w:rPr>
                <w:rFonts w:ascii="Times New Roman" w:hAnsi="Times New Roman"/>
                <w:b/>
                <w:sz w:val="24"/>
                <w:szCs w:val="24"/>
              </w:rPr>
            </w:pPr>
            <w:r w:rsidRPr="00802D4C">
              <w:rPr>
                <w:rFonts w:ascii="Times New Roman" w:hAnsi="Times New Roman"/>
                <w:b/>
                <w:sz w:val="24"/>
                <w:szCs w:val="24"/>
              </w:rPr>
              <w:t>Attendance</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Accounting</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Thomas </w:t>
            </w:r>
            <w:proofErr w:type="spellStart"/>
            <w:r w:rsidRPr="00802D4C">
              <w:rPr>
                <w:rFonts w:ascii="Times New Roman" w:hAnsi="Times New Roman"/>
                <w:sz w:val="24"/>
                <w:szCs w:val="24"/>
              </w:rPr>
              <w:t>Devaney</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Art &amp; Design</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Keith Smith</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Biology &amp; Physics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Jerald Hendrix</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Chemistry &amp; Biochemistry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Chris Dockery</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Communication</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Emma Wertz</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Computer Science</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Dick </w:t>
            </w:r>
            <w:proofErr w:type="spellStart"/>
            <w:r w:rsidRPr="00802D4C">
              <w:rPr>
                <w:rFonts w:ascii="Times New Roman" w:hAnsi="Times New Roman"/>
                <w:sz w:val="24"/>
                <w:szCs w:val="24"/>
              </w:rPr>
              <w:t>Gayler</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Culinary Sustainability &amp; Hospitality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Thorir</w:t>
            </w:r>
            <w:proofErr w:type="spellEnd"/>
            <w:r w:rsidRPr="00802D4C">
              <w:rPr>
                <w:rFonts w:ascii="Times New Roman" w:hAnsi="Times New Roman"/>
                <w:sz w:val="24"/>
                <w:szCs w:val="24"/>
              </w:rPr>
              <w:t xml:space="preserve"> </w:t>
            </w:r>
            <w:proofErr w:type="spellStart"/>
            <w:r w:rsidRPr="00802D4C">
              <w:rPr>
                <w:rFonts w:ascii="Times New Roman" w:hAnsi="Times New Roman"/>
                <w:sz w:val="24"/>
                <w:szCs w:val="24"/>
              </w:rPr>
              <w:t>Erlingsson</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Dance</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Mara </w:t>
            </w:r>
            <w:proofErr w:type="spellStart"/>
            <w:r w:rsidRPr="00802D4C">
              <w:rPr>
                <w:rFonts w:ascii="Times New Roman" w:hAnsi="Times New Roman"/>
                <w:sz w:val="24"/>
                <w:szCs w:val="24"/>
              </w:rPr>
              <w:t>Mandradjieff</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Economics, Finance &amp; Quantitative Analysis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Luc </w:t>
            </w:r>
            <w:proofErr w:type="spellStart"/>
            <w:r w:rsidRPr="00802D4C">
              <w:rPr>
                <w:rFonts w:ascii="Times New Roman" w:hAnsi="Times New Roman"/>
                <w:sz w:val="24"/>
                <w:szCs w:val="24"/>
              </w:rPr>
              <w:t>Noiset</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Education Leadership</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Earl Holliday</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Elementary &amp; Early Childhood Education</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Shannon </w:t>
            </w:r>
            <w:proofErr w:type="spellStart"/>
            <w:r w:rsidRPr="00802D4C">
              <w:rPr>
                <w:rFonts w:ascii="Times New Roman" w:hAnsi="Times New Roman"/>
                <w:sz w:val="24"/>
                <w:szCs w:val="24"/>
              </w:rPr>
              <w:t>Howrey</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English</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Cindy Bowers</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Exercise Science/Sports Mgt.</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Jennifer Beck Willett</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First-Year and Transitional Studies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Richard </w:t>
            </w:r>
            <w:proofErr w:type="spellStart"/>
            <w:r w:rsidRPr="00802D4C">
              <w:rPr>
                <w:rFonts w:ascii="Times New Roman" w:hAnsi="Times New Roman"/>
                <w:sz w:val="24"/>
                <w:szCs w:val="24"/>
              </w:rPr>
              <w:t>Mosholder</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Foreign Languages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Jaime Cruz-Ortiz</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Geography &amp; Anthropology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Matthew </w:t>
            </w:r>
            <w:proofErr w:type="spellStart"/>
            <w:r w:rsidRPr="00802D4C">
              <w:rPr>
                <w:rFonts w:ascii="Times New Roman" w:hAnsi="Times New Roman"/>
                <w:sz w:val="24"/>
                <w:szCs w:val="24"/>
              </w:rPr>
              <w:t>Mitchelson</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Health, Physical Education &amp; Sport Science</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Peter St. Pierre</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History &amp; Philosophy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Alan </w:t>
            </w:r>
            <w:proofErr w:type="spellStart"/>
            <w:r w:rsidRPr="00802D4C">
              <w:rPr>
                <w:rFonts w:ascii="Times New Roman" w:hAnsi="Times New Roman"/>
                <w:sz w:val="24"/>
                <w:szCs w:val="24"/>
              </w:rPr>
              <w:t>LeBaron</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Inclusive Education</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Joya</w:t>
            </w:r>
            <w:proofErr w:type="spellEnd"/>
            <w:r w:rsidRPr="00802D4C">
              <w:rPr>
                <w:rFonts w:ascii="Times New Roman" w:hAnsi="Times New Roman"/>
                <w:sz w:val="24"/>
                <w:szCs w:val="24"/>
              </w:rPr>
              <w:t xml:space="preserve"> Carter-Hicks</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Information Systems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Humayun</w:t>
            </w:r>
            <w:proofErr w:type="spellEnd"/>
            <w:r w:rsidRPr="00802D4C">
              <w:rPr>
                <w:rFonts w:ascii="Times New Roman" w:hAnsi="Times New Roman"/>
                <w:sz w:val="24"/>
                <w:szCs w:val="24"/>
              </w:rPr>
              <w:t xml:space="preserve"> Zafar</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Instructional Technology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Jo Williamson</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Interdisciplinary Studies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b/>
                <w:sz w:val="24"/>
                <w:szCs w:val="24"/>
              </w:rPr>
            </w:pPr>
            <w:proofErr w:type="spellStart"/>
            <w:r w:rsidRPr="00802D4C">
              <w:rPr>
                <w:rFonts w:ascii="Times New Roman" w:hAnsi="Times New Roman"/>
                <w:sz w:val="24"/>
                <w:szCs w:val="24"/>
              </w:rPr>
              <w:t>LeeAnn</w:t>
            </w:r>
            <w:proofErr w:type="spellEnd"/>
            <w:r w:rsidRPr="00802D4C">
              <w:rPr>
                <w:rFonts w:ascii="Times New Roman" w:hAnsi="Times New Roman"/>
                <w:sz w:val="24"/>
                <w:szCs w:val="24"/>
              </w:rPr>
              <w:t xml:space="preserve"> Lands</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Management &amp; Entrepreneurship</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Doug Moodie</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Marketing &amp; Professional Sales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Sandra </w:t>
            </w:r>
            <w:proofErr w:type="spellStart"/>
            <w:r w:rsidRPr="00802D4C">
              <w:rPr>
                <w:rFonts w:ascii="Times New Roman" w:hAnsi="Times New Roman"/>
                <w:sz w:val="24"/>
                <w:szCs w:val="24"/>
              </w:rPr>
              <w:t>Pierquet</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Mathematics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Josip </w:t>
            </w:r>
            <w:proofErr w:type="spellStart"/>
            <w:r w:rsidRPr="00802D4C">
              <w:rPr>
                <w:rFonts w:ascii="Times New Roman" w:hAnsi="Times New Roman"/>
                <w:sz w:val="24"/>
                <w:szCs w:val="24"/>
              </w:rPr>
              <w:t>Derado</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Music</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John Warren</w:t>
            </w:r>
          </w:p>
        </w:tc>
        <w:tc>
          <w:tcPr>
            <w:tcW w:w="1585" w:type="dxa"/>
          </w:tcPr>
          <w:p w:rsidR="0008708B" w:rsidRPr="00802D4C" w:rsidRDefault="00EB6344"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Nursing</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Jackie Jones</w:t>
            </w:r>
          </w:p>
        </w:tc>
        <w:tc>
          <w:tcPr>
            <w:tcW w:w="1585" w:type="dxa"/>
          </w:tcPr>
          <w:p w:rsidR="0008708B" w:rsidRPr="00802D4C" w:rsidRDefault="00EB6344"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Political Science &amp; International Affairs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Ken White</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Psychology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Tom </w:t>
            </w:r>
            <w:proofErr w:type="spellStart"/>
            <w:r w:rsidRPr="00802D4C">
              <w:rPr>
                <w:rFonts w:ascii="Times New Roman" w:hAnsi="Times New Roman"/>
                <w:sz w:val="24"/>
                <w:szCs w:val="24"/>
              </w:rPr>
              <w:t>Pusateri</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Secondary &amp; Middle Grades Education</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Joanne Simpson/Jim Wright</w:t>
            </w:r>
          </w:p>
        </w:tc>
        <w:tc>
          <w:tcPr>
            <w:tcW w:w="1585" w:type="dxa"/>
          </w:tcPr>
          <w:p w:rsidR="0008708B" w:rsidRPr="00802D4C" w:rsidRDefault="00EB6344"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Statistics &amp; </w:t>
            </w:r>
            <w:r w:rsidR="006D226E">
              <w:rPr>
                <w:rFonts w:ascii="Times New Roman" w:hAnsi="Times New Roman"/>
                <w:sz w:val="24"/>
                <w:szCs w:val="24"/>
              </w:rPr>
              <w:t>Analytical</w:t>
            </w:r>
            <w:r>
              <w:rPr>
                <w:rFonts w:ascii="Times New Roman" w:hAnsi="Times New Roman"/>
                <w:sz w:val="24"/>
                <w:szCs w:val="24"/>
              </w:rPr>
              <w:t xml:space="preserve"> Sciences</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p>
        </w:tc>
        <w:tc>
          <w:tcPr>
            <w:tcW w:w="1585" w:type="dxa"/>
          </w:tcPr>
          <w:p w:rsidR="0008708B"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Social Work &amp; Human Services</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Irene </w:t>
            </w:r>
            <w:proofErr w:type="spellStart"/>
            <w:r w:rsidRPr="00802D4C">
              <w:rPr>
                <w:rFonts w:ascii="Times New Roman" w:hAnsi="Times New Roman"/>
                <w:sz w:val="24"/>
                <w:szCs w:val="24"/>
              </w:rPr>
              <w:t>McClatchey</w:t>
            </w:r>
            <w:proofErr w:type="spellEnd"/>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Sociology &amp; Criminal Justice</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Tanja</w:t>
            </w:r>
            <w:proofErr w:type="spellEnd"/>
            <w:r w:rsidRPr="00802D4C">
              <w:rPr>
                <w:rFonts w:ascii="Times New Roman" w:hAnsi="Times New Roman"/>
                <w:sz w:val="24"/>
                <w:szCs w:val="24"/>
              </w:rPr>
              <w:t xml:space="preserve"> Link</w:t>
            </w:r>
          </w:p>
        </w:tc>
        <w:tc>
          <w:tcPr>
            <w:tcW w:w="1585" w:type="dxa"/>
          </w:tcPr>
          <w:p w:rsidR="0008708B" w:rsidRPr="00802D4C" w:rsidRDefault="00EB6344"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Sturgis Library</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Cheryl Stiles</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Theatre, Performance Studies &amp; Dance</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Jane Barnette</w:t>
            </w:r>
          </w:p>
        </w:tc>
        <w:tc>
          <w:tcPr>
            <w:tcW w:w="1585" w:type="dxa"/>
          </w:tcPr>
          <w:p w:rsidR="0008708B" w:rsidRPr="00802D4C" w:rsidRDefault="00EB6344"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O</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University Studies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roofErr w:type="spellStart"/>
            <w:r w:rsidRPr="00802D4C">
              <w:rPr>
                <w:rFonts w:ascii="Times New Roman" w:hAnsi="Times New Roman"/>
                <w:sz w:val="24"/>
                <w:szCs w:val="24"/>
              </w:rPr>
              <w:t>Ree</w:t>
            </w:r>
            <w:proofErr w:type="spellEnd"/>
            <w:r w:rsidRPr="00802D4C">
              <w:rPr>
                <w:rFonts w:ascii="Times New Roman" w:hAnsi="Times New Roman"/>
                <w:sz w:val="24"/>
                <w:szCs w:val="24"/>
              </w:rPr>
              <w:t xml:space="preserve"> Howard</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b/>
                <w:sz w:val="24"/>
                <w:szCs w:val="24"/>
              </w:rPr>
            </w:pP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Liaisons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Administrators Senate</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Caryn Young</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Chairs Council</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Alice Pate</w:t>
            </w:r>
          </w:p>
        </w:tc>
        <w:tc>
          <w:tcPr>
            <w:tcW w:w="1585" w:type="dxa"/>
          </w:tcPr>
          <w:p w:rsidR="0008708B" w:rsidRPr="00802D4C" w:rsidRDefault="00EB6344"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Part-time Faculty Council</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Yvonne </w:t>
            </w:r>
            <w:proofErr w:type="spellStart"/>
            <w:r w:rsidRPr="00802D4C">
              <w:rPr>
                <w:rFonts w:ascii="Times New Roman" w:hAnsi="Times New Roman"/>
                <w:sz w:val="24"/>
                <w:szCs w:val="24"/>
              </w:rPr>
              <w:t>Wichman</w:t>
            </w:r>
            <w:proofErr w:type="spellEnd"/>
          </w:p>
        </w:tc>
        <w:tc>
          <w:tcPr>
            <w:tcW w:w="1585" w:type="dxa"/>
          </w:tcPr>
          <w:p w:rsidR="0008708B" w:rsidRPr="00802D4C" w:rsidRDefault="00EB6344"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lastRenderedPageBreak/>
              <w:t>Staff Senate</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 xml:space="preserve">C. Beam/J. </w:t>
            </w:r>
            <w:proofErr w:type="spellStart"/>
            <w:r w:rsidRPr="00802D4C">
              <w:rPr>
                <w:rFonts w:ascii="Times New Roman" w:hAnsi="Times New Roman"/>
                <w:sz w:val="24"/>
                <w:szCs w:val="24"/>
              </w:rPr>
              <w:t>Costen</w:t>
            </w:r>
            <w:proofErr w:type="spellEnd"/>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b/>
                <w:sz w:val="24"/>
                <w:szCs w:val="24"/>
              </w:rPr>
            </w:pPr>
            <w:r w:rsidRPr="00802D4C">
              <w:rPr>
                <w:rFonts w:ascii="Times New Roman" w:hAnsi="Times New Roman"/>
                <w:sz w:val="24"/>
                <w:szCs w:val="24"/>
              </w:rPr>
              <w:t>Student Government</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Ryan Delaney</w:t>
            </w: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r>
              <w:rPr>
                <w:rFonts w:ascii="Times New Roman" w:eastAsia="Arial Unicode MS"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Ex-officio</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p>
        </w:tc>
        <w:tc>
          <w:tcPr>
            <w:tcW w:w="1585" w:type="dxa"/>
          </w:tcPr>
          <w:p w:rsidR="0008708B" w:rsidRPr="00802D4C" w:rsidRDefault="0008708B" w:rsidP="0087187C">
            <w:pPr>
              <w:spacing w:before="100" w:beforeAutospacing="1" w:after="100" w:afterAutospacing="1"/>
              <w:jc w:val="center"/>
              <w:rPr>
                <w:rFonts w:ascii="Times New Roman" w:eastAsia="Arial Unicode MS" w:hAnsi="Times New Roman"/>
                <w:sz w:val="24"/>
                <w:szCs w:val="24"/>
              </w:rPr>
            </w:pP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President</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Dan Papp</w:t>
            </w:r>
          </w:p>
        </w:tc>
        <w:tc>
          <w:tcPr>
            <w:tcW w:w="1585"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O</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Provost and VPAA</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Ken Harmon</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AVP for Faculty</w:t>
            </w:r>
          </w:p>
        </w:tc>
        <w:tc>
          <w:tcPr>
            <w:tcW w:w="2941" w:type="dxa"/>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Ron Matson</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AVP Enrollment Services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Kim West</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O</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Faculty Executive Assistant to President</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Maureen McCarthy</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b/>
                <w:sz w:val="24"/>
                <w:szCs w:val="24"/>
              </w:rPr>
            </w:pPr>
            <w:r w:rsidRPr="00802D4C">
              <w:rPr>
                <w:rFonts w:ascii="Times New Roman" w:hAnsi="Times New Roman"/>
                <w:b/>
                <w:sz w:val="24"/>
                <w:szCs w:val="24"/>
              </w:rPr>
              <w:t>Visitors</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p>
        </w:tc>
      </w:tr>
      <w:tr w:rsidR="0008708B" w:rsidRPr="00802D4C" w:rsidTr="0087187C">
        <w:trPr>
          <w:trHeight w:val="144"/>
        </w:trPr>
        <w:tc>
          <w:tcPr>
            <w:tcW w:w="4675"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Policy Process Council</w:t>
            </w:r>
          </w:p>
        </w:tc>
        <w:tc>
          <w:tcPr>
            <w:tcW w:w="2941"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Susan </w:t>
            </w:r>
            <w:proofErr w:type="spellStart"/>
            <w:r>
              <w:rPr>
                <w:rFonts w:ascii="Times New Roman" w:hAnsi="Times New Roman"/>
                <w:sz w:val="24"/>
                <w:szCs w:val="24"/>
              </w:rPr>
              <w:t>Prosaska</w:t>
            </w:r>
            <w:proofErr w:type="spellEnd"/>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University Ombudsman</w:t>
            </w:r>
          </w:p>
        </w:tc>
        <w:tc>
          <w:tcPr>
            <w:tcW w:w="2941"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Tim </w:t>
            </w:r>
            <w:proofErr w:type="spellStart"/>
            <w:r>
              <w:rPr>
                <w:rFonts w:ascii="Times New Roman" w:hAnsi="Times New Roman"/>
                <w:sz w:val="24"/>
                <w:szCs w:val="24"/>
              </w:rPr>
              <w:t>Heeden</w:t>
            </w:r>
            <w:proofErr w:type="spellEnd"/>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SPSU Faculty Moderator</w:t>
            </w:r>
          </w:p>
        </w:tc>
        <w:tc>
          <w:tcPr>
            <w:tcW w:w="2941" w:type="dxa"/>
          </w:tcPr>
          <w:p w:rsidR="0008708B" w:rsidRPr="00802D4C" w:rsidRDefault="00EB6344" w:rsidP="0087187C">
            <w:pPr>
              <w:spacing w:before="100" w:beforeAutospacing="1" w:after="100" w:afterAutospacing="1"/>
              <w:jc w:val="center"/>
              <w:rPr>
                <w:rFonts w:ascii="Times New Roman" w:hAnsi="Times New Roman"/>
                <w:sz w:val="24"/>
                <w:szCs w:val="24"/>
              </w:rPr>
            </w:pPr>
            <w:proofErr w:type="spellStart"/>
            <w:r>
              <w:rPr>
                <w:rFonts w:ascii="Times New Roman" w:hAnsi="Times New Roman"/>
                <w:sz w:val="24"/>
                <w:szCs w:val="24"/>
              </w:rPr>
              <w:t>Willian</w:t>
            </w:r>
            <w:proofErr w:type="spellEnd"/>
            <w:r>
              <w:rPr>
                <w:rFonts w:ascii="Times New Roman" w:hAnsi="Times New Roman"/>
                <w:sz w:val="24"/>
                <w:szCs w:val="24"/>
              </w:rPr>
              <w:t xml:space="preserve"> Griffiths</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AVP Technology Enhanced Learning</w:t>
            </w:r>
          </w:p>
        </w:tc>
        <w:tc>
          <w:tcPr>
            <w:tcW w:w="2941" w:type="dxa"/>
          </w:tcPr>
          <w:p w:rsidR="0008708B" w:rsidRPr="00802D4C" w:rsidRDefault="00EB6344" w:rsidP="0087187C">
            <w:pPr>
              <w:spacing w:before="100" w:beforeAutospacing="1" w:after="100" w:afterAutospacing="1"/>
              <w:jc w:val="center"/>
              <w:rPr>
                <w:rFonts w:ascii="Times New Roman" w:hAnsi="Times New Roman"/>
                <w:sz w:val="24"/>
                <w:szCs w:val="24"/>
              </w:rPr>
            </w:pPr>
            <w:proofErr w:type="spellStart"/>
            <w:r>
              <w:rPr>
                <w:rFonts w:ascii="Times New Roman" w:hAnsi="Times New Roman"/>
                <w:sz w:val="24"/>
                <w:szCs w:val="24"/>
              </w:rPr>
              <w:t>Elke</w:t>
            </w:r>
            <w:proofErr w:type="spellEnd"/>
            <w:r>
              <w:rPr>
                <w:rFonts w:ascii="Times New Roman" w:hAnsi="Times New Roman"/>
                <w:sz w:val="24"/>
                <w:szCs w:val="24"/>
              </w:rPr>
              <w:t xml:space="preserve"> Leeds</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Consolidation Coordinator</w:t>
            </w:r>
          </w:p>
        </w:tc>
        <w:tc>
          <w:tcPr>
            <w:tcW w:w="2941" w:type="dxa"/>
            <w:hideMark/>
          </w:tcPr>
          <w:p w:rsidR="0008708B" w:rsidRPr="00802D4C" w:rsidRDefault="0008708B" w:rsidP="0087187C">
            <w:pPr>
              <w:spacing w:before="100" w:beforeAutospacing="1" w:after="100" w:afterAutospacing="1"/>
              <w:jc w:val="center"/>
              <w:rPr>
                <w:rFonts w:ascii="Times New Roman" w:hAnsi="Times New Roman"/>
                <w:sz w:val="24"/>
                <w:szCs w:val="24"/>
              </w:rPr>
            </w:pPr>
            <w:r w:rsidRPr="00802D4C">
              <w:rPr>
                <w:rFonts w:ascii="Times New Roman" w:hAnsi="Times New Roman"/>
                <w:sz w:val="24"/>
                <w:szCs w:val="24"/>
              </w:rPr>
              <w:t>Randy Stuart</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r w:rsidR="0008708B" w:rsidRPr="00802D4C" w:rsidTr="0087187C">
        <w:trPr>
          <w:trHeight w:val="144"/>
        </w:trPr>
        <w:tc>
          <w:tcPr>
            <w:tcW w:w="4675"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Chair of DLAC</w:t>
            </w:r>
          </w:p>
        </w:tc>
        <w:tc>
          <w:tcPr>
            <w:tcW w:w="2941" w:type="dxa"/>
          </w:tcPr>
          <w:p w:rsidR="0008708B" w:rsidRPr="00802D4C" w:rsidRDefault="00EB6344"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Laura McGrath</w:t>
            </w:r>
          </w:p>
        </w:tc>
        <w:tc>
          <w:tcPr>
            <w:tcW w:w="1585" w:type="dxa"/>
          </w:tcPr>
          <w:p w:rsidR="0008708B" w:rsidRPr="00802D4C" w:rsidRDefault="0008708B" w:rsidP="0087187C">
            <w:pPr>
              <w:spacing w:before="100" w:beforeAutospacing="1" w:after="100" w:afterAutospacing="1"/>
              <w:jc w:val="center"/>
              <w:rPr>
                <w:rFonts w:ascii="Times New Roman" w:hAnsi="Times New Roman"/>
                <w:sz w:val="24"/>
                <w:szCs w:val="24"/>
              </w:rPr>
            </w:pPr>
            <w:r>
              <w:rPr>
                <w:rFonts w:ascii="Times New Roman" w:hAnsi="Times New Roman"/>
                <w:sz w:val="24"/>
                <w:szCs w:val="24"/>
              </w:rPr>
              <w:t>X</w:t>
            </w:r>
          </w:p>
        </w:tc>
      </w:tr>
    </w:tbl>
    <w:p w:rsidR="00EE38D4" w:rsidRDefault="00EE38D4" w:rsidP="0008708B">
      <w:pPr>
        <w:jc w:val="both"/>
      </w:pPr>
    </w:p>
    <w:sectPr w:rsidR="00EE38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F34" w:rsidRDefault="00825F34" w:rsidP="00212CD7">
      <w:r>
        <w:separator/>
      </w:r>
    </w:p>
  </w:endnote>
  <w:endnote w:type="continuationSeparator" w:id="0">
    <w:p w:rsidR="00825F34" w:rsidRDefault="00825F34" w:rsidP="0021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D7" w:rsidRDefault="00212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D7" w:rsidRDefault="00212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D7" w:rsidRDefault="00212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F34" w:rsidRDefault="00825F34" w:rsidP="00212CD7">
      <w:r>
        <w:separator/>
      </w:r>
    </w:p>
  </w:footnote>
  <w:footnote w:type="continuationSeparator" w:id="0">
    <w:p w:rsidR="00825F34" w:rsidRDefault="00825F34" w:rsidP="00212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D7" w:rsidRDefault="00212C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991519"/>
      <w:docPartObj>
        <w:docPartGallery w:val="Watermarks"/>
        <w:docPartUnique/>
      </w:docPartObj>
    </w:sdtPr>
    <w:sdtEndPr/>
    <w:sdtContent>
      <w:p w:rsidR="00212CD7" w:rsidRDefault="00825F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D7" w:rsidRDefault="0021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277E8"/>
    <w:multiLevelType w:val="hybridMultilevel"/>
    <w:tmpl w:val="CA52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41A48"/>
    <w:multiLevelType w:val="hybridMultilevel"/>
    <w:tmpl w:val="C3F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134AC"/>
    <w:multiLevelType w:val="hybridMultilevel"/>
    <w:tmpl w:val="1E7C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E57F38"/>
    <w:multiLevelType w:val="hybridMultilevel"/>
    <w:tmpl w:val="75FA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D74EC1"/>
    <w:multiLevelType w:val="hybridMultilevel"/>
    <w:tmpl w:val="3C70DE3A"/>
    <w:lvl w:ilvl="0" w:tplc="78F6E2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4EF3A19"/>
    <w:multiLevelType w:val="hybridMultilevel"/>
    <w:tmpl w:val="73C6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8A7910"/>
    <w:multiLevelType w:val="hybridMultilevel"/>
    <w:tmpl w:val="3CA4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E8"/>
    <w:rsid w:val="0008708B"/>
    <w:rsid w:val="001368F8"/>
    <w:rsid w:val="001663F1"/>
    <w:rsid w:val="00174C6C"/>
    <w:rsid w:val="00212CD7"/>
    <w:rsid w:val="002229C2"/>
    <w:rsid w:val="003B13FC"/>
    <w:rsid w:val="004071FA"/>
    <w:rsid w:val="004C1988"/>
    <w:rsid w:val="00572D3F"/>
    <w:rsid w:val="00680652"/>
    <w:rsid w:val="006C738B"/>
    <w:rsid w:val="006D226E"/>
    <w:rsid w:val="006D6736"/>
    <w:rsid w:val="007553B0"/>
    <w:rsid w:val="007A6DEF"/>
    <w:rsid w:val="007B6876"/>
    <w:rsid w:val="00820CCC"/>
    <w:rsid w:val="00825F34"/>
    <w:rsid w:val="00845DE8"/>
    <w:rsid w:val="00861ECA"/>
    <w:rsid w:val="009906EA"/>
    <w:rsid w:val="00A25A41"/>
    <w:rsid w:val="00A36D81"/>
    <w:rsid w:val="00A705EB"/>
    <w:rsid w:val="00AB59F7"/>
    <w:rsid w:val="00B42EA3"/>
    <w:rsid w:val="00BA5B50"/>
    <w:rsid w:val="00C93E1F"/>
    <w:rsid w:val="00CD438C"/>
    <w:rsid w:val="00D01C4E"/>
    <w:rsid w:val="00D0362C"/>
    <w:rsid w:val="00EA7E3D"/>
    <w:rsid w:val="00EB6344"/>
    <w:rsid w:val="00EE38D4"/>
    <w:rsid w:val="00FF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9EB6B74-6302-412D-8085-E5CCF900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E8"/>
    <w:pPr>
      <w:spacing w:after="0" w:line="240"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3B0"/>
    <w:pPr>
      <w:ind w:left="720"/>
      <w:contextualSpacing/>
    </w:pPr>
  </w:style>
  <w:style w:type="character" w:customStyle="1" w:styleId="object">
    <w:name w:val="object"/>
    <w:basedOn w:val="DefaultParagraphFont"/>
    <w:rsid w:val="004071FA"/>
  </w:style>
  <w:style w:type="character" w:styleId="Hyperlink">
    <w:name w:val="Hyperlink"/>
    <w:basedOn w:val="DefaultParagraphFont"/>
    <w:uiPriority w:val="99"/>
    <w:semiHidden/>
    <w:unhideWhenUsed/>
    <w:rsid w:val="004071FA"/>
    <w:rPr>
      <w:color w:val="0000FF"/>
      <w:u w:val="single"/>
    </w:rPr>
  </w:style>
  <w:style w:type="paragraph" w:styleId="BalloonText">
    <w:name w:val="Balloon Text"/>
    <w:basedOn w:val="Normal"/>
    <w:link w:val="BalloonTextChar"/>
    <w:uiPriority w:val="99"/>
    <w:semiHidden/>
    <w:unhideWhenUsed/>
    <w:rsid w:val="00166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3F1"/>
    <w:rPr>
      <w:rFonts w:ascii="Segoe UI" w:hAnsi="Segoe UI" w:cs="Segoe UI"/>
      <w:sz w:val="18"/>
      <w:szCs w:val="18"/>
    </w:rPr>
  </w:style>
  <w:style w:type="table" w:styleId="TableGrid">
    <w:name w:val="Table Grid"/>
    <w:basedOn w:val="TableNormal"/>
    <w:uiPriority w:val="59"/>
    <w:rsid w:val="0008708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rPr>
      <w:rFonts w:cs="Times New Roman"/>
    </w:rPr>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190413">
      <w:bodyDiv w:val="1"/>
      <w:marLeft w:val="0"/>
      <w:marRight w:val="0"/>
      <w:marTop w:val="0"/>
      <w:marBottom w:val="0"/>
      <w:divBdr>
        <w:top w:val="none" w:sz="0" w:space="0" w:color="auto"/>
        <w:left w:val="none" w:sz="0" w:space="0" w:color="auto"/>
        <w:bottom w:val="none" w:sz="0" w:space="0" w:color="auto"/>
        <w:right w:val="none" w:sz="0" w:space="0" w:color="auto"/>
      </w:divBdr>
      <w:divsChild>
        <w:div w:id="611674096">
          <w:marLeft w:val="0"/>
          <w:marRight w:val="0"/>
          <w:marTop w:val="0"/>
          <w:marBottom w:val="0"/>
          <w:divBdr>
            <w:top w:val="none" w:sz="0" w:space="0" w:color="auto"/>
            <w:left w:val="none" w:sz="0" w:space="0" w:color="auto"/>
            <w:bottom w:val="none" w:sz="0" w:space="0" w:color="auto"/>
            <w:right w:val="none" w:sz="0" w:space="0" w:color="auto"/>
          </w:divBdr>
        </w:div>
        <w:div w:id="371616277">
          <w:marLeft w:val="0"/>
          <w:marRight w:val="0"/>
          <w:marTop w:val="0"/>
          <w:marBottom w:val="0"/>
          <w:divBdr>
            <w:top w:val="none" w:sz="0" w:space="0" w:color="auto"/>
            <w:left w:val="none" w:sz="0" w:space="0" w:color="auto"/>
            <w:bottom w:val="none" w:sz="0" w:space="0" w:color="auto"/>
            <w:right w:val="none" w:sz="0" w:space="0" w:color="auto"/>
          </w:divBdr>
        </w:div>
        <w:div w:id="1543903243">
          <w:marLeft w:val="0"/>
          <w:marRight w:val="0"/>
          <w:marTop w:val="0"/>
          <w:marBottom w:val="0"/>
          <w:divBdr>
            <w:top w:val="none" w:sz="0" w:space="0" w:color="auto"/>
            <w:left w:val="none" w:sz="0" w:space="0" w:color="auto"/>
            <w:bottom w:val="none" w:sz="0" w:space="0" w:color="auto"/>
            <w:right w:val="none" w:sz="0" w:space="0" w:color="auto"/>
          </w:divBdr>
        </w:div>
        <w:div w:id="1582981240">
          <w:marLeft w:val="0"/>
          <w:marRight w:val="0"/>
          <w:marTop w:val="0"/>
          <w:marBottom w:val="0"/>
          <w:divBdr>
            <w:top w:val="none" w:sz="0" w:space="0" w:color="auto"/>
            <w:left w:val="none" w:sz="0" w:space="0" w:color="auto"/>
            <w:bottom w:val="none" w:sz="0" w:space="0" w:color="auto"/>
            <w:right w:val="none" w:sz="0" w:space="0" w:color="auto"/>
          </w:divBdr>
        </w:div>
        <w:div w:id="2072581563">
          <w:marLeft w:val="0"/>
          <w:marRight w:val="0"/>
          <w:marTop w:val="0"/>
          <w:marBottom w:val="0"/>
          <w:divBdr>
            <w:top w:val="none" w:sz="0" w:space="0" w:color="auto"/>
            <w:left w:val="none" w:sz="0" w:space="0" w:color="auto"/>
            <w:bottom w:val="none" w:sz="0" w:space="0" w:color="auto"/>
            <w:right w:val="none" w:sz="0" w:space="0" w:color="auto"/>
          </w:divBdr>
        </w:div>
        <w:div w:id="1098252821">
          <w:marLeft w:val="0"/>
          <w:marRight w:val="0"/>
          <w:marTop w:val="0"/>
          <w:marBottom w:val="0"/>
          <w:divBdr>
            <w:top w:val="none" w:sz="0" w:space="0" w:color="auto"/>
            <w:left w:val="none" w:sz="0" w:space="0" w:color="auto"/>
            <w:bottom w:val="none" w:sz="0" w:space="0" w:color="auto"/>
            <w:right w:val="none" w:sz="0" w:space="0" w:color="auto"/>
          </w:divBdr>
        </w:div>
        <w:div w:id="1848475274">
          <w:marLeft w:val="0"/>
          <w:marRight w:val="0"/>
          <w:marTop w:val="0"/>
          <w:marBottom w:val="0"/>
          <w:divBdr>
            <w:top w:val="none" w:sz="0" w:space="0" w:color="auto"/>
            <w:left w:val="none" w:sz="0" w:space="0" w:color="auto"/>
            <w:bottom w:val="none" w:sz="0" w:space="0" w:color="auto"/>
            <w:right w:val="none" w:sz="0" w:space="0" w:color="auto"/>
          </w:divBdr>
        </w:div>
      </w:divsChild>
    </w:div>
    <w:div w:id="10319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Bowers</dc:creator>
  <cp:keywords/>
  <dc:description/>
  <cp:lastModifiedBy>Cynthia Bowers</cp:lastModifiedBy>
  <cp:revision>4</cp:revision>
  <cp:lastPrinted>2015-01-04T21:58:00Z</cp:lastPrinted>
  <dcterms:created xsi:type="dcterms:W3CDTF">2015-01-04T21:56:00Z</dcterms:created>
  <dcterms:modified xsi:type="dcterms:W3CDTF">2015-01-04T21:59:00Z</dcterms:modified>
</cp:coreProperties>
</file>