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122F1A" w14:textId="4F6298FC" w:rsidR="00E5515C" w:rsidRPr="00531C1C" w:rsidRDefault="00C23BDC" w:rsidP="00813A1C">
      <w:pPr>
        <w:pStyle w:val="NormalWeb"/>
        <w:jc w:val="center"/>
        <w:rPr>
          <w:rFonts w:ascii="Arial" w:hAnsi="Arial" w:cs="Arial"/>
          <w:i/>
          <w:iCs/>
          <w:color w:val="000000" w:themeColor="text1"/>
          <w:sz w:val="24"/>
          <w:szCs w:val="24"/>
        </w:rPr>
      </w:pPr>
      <w:r>
        <w:rPr>
          <w:rFonts w:ascii="Arial" w:hAnsi="Arial" w:cs="Arial"/>
          <w:i/>
          <w:iCs/>
          <w:color w:val="000000" w:themeColor="text1"/>
          <w:sz w:val="24"/>
          <w:szCs w:val="24"/>
        </w:rPr>
        <w:t>March 26</w:t>
      </w:r>
      <w:r w:rsidRPr="00C23BDC">
        <w:rPr>
          <w:rFonts w:ascii="Arial" w:hAnsi="Arial" w:cs="Arial"/>
          <w:i/>
          <w:iCs/>
          <w:color w:val="000000" w:themeColor="text1"/>
          <w:sz w:val="24"/>
          <w:szCs w:val="24"/>
          <w:vertAlign w:val="superscript"/>
        </w:rPr>
        <w:t>th</w:t>
      </w:r>
      <w:r>
        <w:rPr>
          <w:rFonts w:ascii="Arial" w:hAnsi="Arial" w:cs="Arial"/>
          <w:i/>
          <w:iCs/>
          <w:color w:val="000000" w:themeColor="text1"/>
          <w:sz w:val="24"/>
          <w:szCs w:val="24"/>
        </w:rPr>
        <w:t>, 2024</w:t>
      </w:r>
    </w:p>
    <w:p w14:paraId="5E1ECE0F" w14:textId="77777777" w:rsidR="00E5515C" w:rsidRPr="00531C1C" w:rsidRDefault="00E5515C" w:rsidP="00813A1C">
      <w:pPr>
        <w:pStyle w:val="NormalWeb"/>
        <w:jc w:val="center"/>
        <w:rPr>
          <w:rFonts w:ascii="Arial" w:hAnsi="Arial" w:cs="Arial"/>
          <w:color w:val="000000"/>
          <w:sz w:val="24"/>
          <w:szCs w:val="24"/>
        </w:rPr>
      </w:pPr>
    </w:p>
    <w:p w14:paraId="42CB0B86" w14:textId="79C8C4EA" w:rsidR="00813A1C" w:rsidRPr="00531C1C" w:rsidRDefault="00E5515C" w:rsidP="005B0482">
      <w:pPr>
        <w:pStyle w:val="NoSpacing"/>
        <w:numPr>
          <w:ilvl w:val="0"/>
          <w:numId w:val="1"/>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 xml:space="preserve">Call to Order and </w:t>
      </w:r>
      <w:r w:rsidR="00B3165F" w:rsidRPr="00531C1C">
        <w:rPr>
          <w:rFonts w:ascii="Arial" w:eastAsia="Times New Roman" w:hAnsi="Arial" w:cs="Arial"/>
          <w:sz w:val="24"/>
          <w:szCs w:val="24"/>
        </w:rPr>
        <w:t>A</w:t>
      </w:r>
      <w:r w:rsidRPr="00531C1C">
        <w:rPr>
          <w:rFonts w:ascii="Arial" w:eastAsia="Times New Roman" w:hAnsi="Arial" w:cs="Arial"/>
          <w:sz w:val="24"/>
          <w:szCs w:val="24"/>
        </w:rPr>
        <w:t>ttendance</w:t>
      </w:r>
    </w:p>
    <w:p w14:paraId="32B64287" w14:textId="0D8FE741" w:rsidR="00B3165F" w:rsidRPr="00531C1C" w:rsidRDefault="00B3165F" w:rsidP="00B3165F">
      <w:pPr>
        <w:pStyle w:val="NoSpacing"/>
        <w:spacing w:before="0" w:beforeAutospacing="0" w:after="0" w:afterAutospacing="0"/>
        <w:ind w:left="720"/>
        <w:rPr>
          <w:rFonts w:ascii="Arial" w:eastAsia="Times New Roman" w:hAnsi="Arial" w:cs="Arial"/>
          <w:color w:val="000000"/>
          <w:sz w:val="20"/>
          <w:szCs w:val="20"/>
        </w:rPr>
      </w:pPr>
      <w:r w:rsidRPr="00531C1C">
        <w:rPr>
          <w:rFonts w:ascii="Arial" w:eastAsia="Times New Roman" w:hAnsi="Arial" w:cs="Arial"/>
          <w:color w:val="000000"/>
          <w:sz w:val="20"/>
          <w:szCs w:val="20"/>
        </w:rPr>
        <w:t>(Note:  Attendance is documented based on those individuals who type their name in the chat box.)</w:t>
      </w:r>
    </w:p>
    <w:p w14:paraId="25EC4B96" w14:textId="69C9199F" w:rsidR="00813A1C" w:rsidRPr="00531C1C" w:rsidRDefault="00813A1C" w:rsidP="005B0482">
      <w:pPr>
        <w:pStyle w:val="NoSpacing"/>
        <w:spacing w:before="0" w:beforeAutospacing="0" w:after="0" w:afterAutospacing="0"/>
        <w:ind w:left="1440"/>
        <w:rPr>
          <w:rFonts w:ascii="Arial" w:hAnsi="Arial" w:cs="Arial"/>
          <w:color w:val="000000"/>
          <w:sz w:val="24"/>
          <w:szCs w:val="24"/>
        </w:rPr>
      </w:pPr>
      <w:r w:rsidRPr="00531C1C">
        <w:rPr>
          <w:rFonts w:ascii="Arial" w:hAnsi="Arial" w:cs="Arial"/>
          <w:color w:val="000000"/>
          <w:sz w:val="24"/>
          <w:szCs w:val="24"/>
        </w:rPr>
        <w:t>  </w:t>
      </w:r>
    </w:p>
    <w:p w14:paraId="177D4A6A" w14:textId="187649D2" w:rsidR="00E5515C" w:rsidRPr="00531C1C" w:rsidRDefault="00E5515C" w:rsidP="005B0482">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A</w:t>
      </w:r>
      <w:r w:rsidR="00C7748A" w:rsidRPr="00531C1C">
        <w:rPr>
          <w:rFonts w:ascii="Arial" w:eastAsia="Times New Roman" w:hAnsi="Arial" w:cs="Arial"/>
          <w:sz w:val="24"/>
          <w:szCs w:val="24"/>
        </w:rPr>
        <w:t>cceptance</w:t>
      </w:r>
      <w:r w:rsidRPr="00531C1C">
        <w:rPr>
          <w:rFonts w:ascii="Arial" w:eastAsia="Times New Roman" w:hAnsi="Arial" w:cs="Arial"/>
          <w:sz w:val="24"/>
          <w:szCs w:val="24"/>
        </w:rPr>
        <w:t xml:space="preserve"> of Agenda</w:t>
      </w:r>
    </w:p>
    <w:p w14:paraId="4CEF7493" w14:textId="7066A140" w:rsidR="00B3165F" w:rsidRPr="00531C1C" w:rsidRDefault="00B3165F" w:rsidP="00B3165F">
      <w:pPr>
        <w:pStyle w:val="NoSpacing"/>
        <w:spacing w:before="0" w:beforeAutospacing="0" w:after="0" w:afterAutospacing="0"/>
        <w:ind w:left="720"/>
        <w:rPr>
          <w:rFonts w:ascii="Arial" w:eastAsia="Times New Roman" w:hAnsi="Arial" w:cs="Arial"/>
          <w:color w:val="000000"/>
          <w:sz w:val="20"/>
          <w:szCs w:val="20"/>
        </w:rPr>
      </w:pPr>
      <w:r w:rsidRPr="00531C1C">
        <w:rPr>
          <w:rFonts w:ascii="Arial" w:eastAsia="Times New Roman" w:hAnsi="Arial" w:cs="Arial"/>
          <w:sz w:val="20"/>
          <w:szCs w:val="20"/>
        </w:rPr>
        <w:t>(Note:  If there are</w:t>
      </w:r>
      <w:r w:rsidR="00C7748A" w:rsidRPr="00531C1C">
        <w:rPr>
          <w:rFonts w:ascii="Arial" w:eastAsia="Times New Roman" w:hAnsi="Arial" w:cs="Arial"/>
          <w:sz w:val="20"/>
          <w:szCs w:val="20"/>
        </w:rPr>
        <w:t xml:space="preserve"> no</w:t>
      </w:r>
      <w:r w:rsidRPr="00531C1C">
        <w:rPr>
          <w:rFonts w:ascii="Arial" w:eastAsia="Times New Roman" w:hAnsi="Arial" w:cs="Arial"/>
          <w:sz w:val="20"/>
          <w:szCs w:val="20"/>
        </w:rPr>
        <w:t xml:space="preserve"> </w:t>
      </w:r>
      <w:r w:rsidR="002102A1" w:rsidRPr="00531C1C">
        <w:rPr>
          <w:rFonts w:ascii="Arial" w:eastAsia="Times New Roman" w:hAnsi="Arial" w:cs="Arial"/>
          <w:sz w:val="20"/>
          <w:szCs w:val="20"/>
        </w:rPr>
        <w:t>updates or edit</w:t>
      </w:r>
      <w:r w:rsidRPr="00531C1C">
        <w:rPr>
          <w:rFonts w:ascii="Arial" w:eastAsia="Times New Roman" w:hAnsi="Arial" w:cs="Arial"/>
          <w:sz w:val="20"/>
          <w:szCs w:val="20"/>
        </w:rPr>
        <w:t>s, the agenda will stand a</w:t>
      </w:r>
      <w:r w:rsidR="00464BDD" w:rsidRPr="00531C1C">
        <w:rPr>
          <w:rFonts w:ascii="Arial" w:eastAsia="Times New Roman" w:hAnsi="Arial" w:cs="Arial"/>
          <w:sz w:val="20"/>
          <w:szCs w:val="20"/>
        </w:rPr>
        <w:t>ccepted</w:t>
      </w:r>
      <w:r w:rsidRPr="00531C1C">
        <w:rPr>
          <w:rFonts w:ascii="Arial" w:eastAsia="Times New Roman" w:hAnsi="Arial" w:cs="Arial"/>
          <w:sz w:val="20"/>
          <w:szCs w:val="20"/>
        </w:rPr>
        <w:t xml:space="preserve"> as written.)</w:t>
      </w:r>
    </w:p>
    <w:p w14:paraId="601A3343" w14:textId="77777777" w:rsidR="00E5515C" w:rsidRPr="00531C1C" w:rsidRDefault="00E5515C" w:rsidP="00E5515C">
      <w:pPr>
        <w:pStyle w:val="NoSpacing"/>
        <w:spacing w:before="0" w:beforeAutospacing="0" w:after="0" w:afterAutospacing="0"/>
        <w:ind w:left="720"/>
        <w:jc w:val="both"/>
        <w:rPr>
          <w:rFonts w:ascii="Arial" w:eastAsia="Times New Roman" w:hAnsi="Arial" w:cs="Arial"/>
          <w:color w:val="000000"/>
          <w:sz w:val="24"/>
          <w:szCs w:val="24"/>
        </w:rPr>
      </w:pPr>
    </w:p>
    <w:p w14:paraId="41BD82BB" w14:textId="57222AA3" w:rsidR="00E5515C" w:rsidRPr="00531C1C" w:rsidRDefault="00E5515C" w:rsidP="005B0482">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Approval of Minutes</w:t>
      </w:r>
      <w:r w:rsidR="00B3165F" w:rsidRPr="00531C1C">
        <w:rPr>
          <w:rFonts w:ascii="Arial" w:eastAsia="Times New Roman" w:hAnsi="Arial" w:cs="Arial"/>
          <w:sz w:val="24"/>
          <w:szCs w:val="24"/>
        </w:rPr>
        <w:t xml:space="preserve"> from the</w:t>
      </w:r>
      <w:r w:rsidR="009340C4" w:rsidRPr="00531C1C">
        <w:rPr>
          <w:rFonts w:ascii="Arial" w:eastAsia="Times New Roman" w:hAnsi="Arial" w:cs="Arial"/>
          <w:sz w:val="24"/>
          <w:szCs w:val="24"/>
        </w:rPr>
        <w:t xml:space="preserve"> </w:t>
      </w:r>
      <w:r w:rsidR="00C23BDC">
        <w:rPr>
          <w:rFonts w:ascii="Arial" w:eastAsia="Times New Roman" w:hAnsi="Arial" w:cs="Arial"/>
          <w:sz w:val="24"/>
          <w:szCs w:val="24"/>
        </w:rPr>
        <w:t>February 20</w:t>
      </w:r>
      <w:r w:rsidR="00C23BDC" w:rsidRPr="00C23BDC">
        <w:rPr>
          <w:rFonts w:ascii="Arial" w:eastAsia="Times New Roman" w:hAnsi="Arial" w:cs="Arial"/>
          <w:sz w:val="24"/>
          <w:szCs w:val="24"/>
          <w:vertAlign w:val="superscript"/>
        </w:rPr>
        <w:t>th</w:t>
      </w:r>
      <w:r w:rsidR="00C23BDC">
        <w:rPr>
          <w:rFonts w:ascii="Arial" w:eastAsia="Times New Roman" w:hAnsi="Arial" w:cs="Arial"/>
          <w:sz w:val="24"/>
          <w:szCs w:val="24"/>
        </w:rPr>
        <w:t>, 2024</w:t>
      </w:r>
      <w:r w:rsidR="00B3165F" w:rsidRPr="00531C1C">
        <w:rPr>
          <w:rFonts w:ascii="Arial" w:eastAsia="Times New Roman" w:hAnsi="Arial" w:cs="Arial"/>
          <w:sz w:val="24"/>
          <w:szCs w:val="24"/>
        </w:rPr>
        <w:t xml:space="preserve"> meeting</w:t>
      </w:r>
      <w:r w:rsidR="00C7748A" w:rsidRPr="00531C1C">
        <w:rPr>
          <w:rFonts w:ascii="Arial" w:eastAsia="Times New Roman" w:hAnsi="Arial" w:cs="Arial"/>
          <w:sz w:val="24"/>
          <w:szCs w:val="24"/>
        </w:rPr>
        <w:t>.</w:t>
      </w:r>
    </w:p>
    <w:p w14:paraId="1101E9EA" w14:textId="4C30E84F" w:rsidR="00B3165F" w:rsidRPr="00531C1C" w:rsidRDefault="00B3165F" w:rsidP="00B3165F">
      <w:pPr>
        <w:pStyle w:val="NoSpacing"/>
        <w:spacing w:before="0" w:beforeAutospacing="0" w:after="0" w:afterAutospacing="0"/>
        <w:ind w:left="720"/>
        <w:rPr>
          <w:rFonts w:ascii="Arial" w:eastAsia="Times New Roman" w:hAnsi="Arial" w:cs="Arial"/>
          <w:color w:val="000000"/>
          <w:sz w:val="20"/>
          <w:szCs w:val="20"/>
        </w:rPr>
      </w:pPr>
      <w:r w:rsidRPr="00531C1C">
        <w:rPr>
          <w:rFonts w:ascii="Arial" w:eastAsia="Times New Roman" w:hAnsi="Arial" w:cs="Arial"/>
          <w:color w:val="000000"/>
          <w:sz w:val="20"/>
          <w:szCs w:val="20"/>
        </w:rPr>
        <w:t>(Note:  If there are no corrections, the minutes will stand approved as written.)</w:t>
      </w:r>
    </w:p>
    <w:p w14:paraId="33F9786A" w14:textId="77777777" w:rsidR="00E5515C" w:rsidRPr="00531C1C" w:rsidRDefault="00E5515C" w:rsidP="00E5515C">
      <w:pPr>
        <w:pStyle w:val="NoSpacing"/>
        <w:spacing w:before="0" w:beforeAutospacing="0" w:after="0" w:afterAutospacing="0"/>
        <w:jc w:val="both"/>
        <w:rPr>
          <w:rFonts w:ascii="Arial" w:eastAsia="Times New Roman" w:hAnsi="Arial" w:cs="Arial"/>
          <w:color w:val="000000"/>
          <w:sz w:val="24"/>
          <w:szCs w:val="24"/>
        </w:rPr>
      </w:pPr>
    </w:p>
    <w:p w14:paraId="5BEFCC3E" w14:textId="16B7E96F" w:rsidR="00E5515C" w:rsidRPr="00531C1C" w:rsidRDefault="005042CA" w:rsidP="00E5515C">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Reports</w:t>
      </w:r>
    </w:p>
    <w:p w14:paraId="4FCD59D5" w14:textId="07640E54" w:rsidR="0083381A" w:rsidRPr="0083381A" w:rsidRDefault="00177F9A" w:rsidP="00D351D6">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83381A">
        <w:rPr>
          <w:rFonts w:ascii="Arial" w:eastAsia="Times New Roman" w:hAnsi="Arial" w:cs="Arial"/>
          <w:color w:val="000000"/>
          <w:sz w:val="24"/>
          <w:szCs w:val="24"/>
        </w:rPr>
        <w:t>Curriculum, Instruction, and Assessment Office</w:t>
      </w:r>
      <w:r w:rsidR="002130AB" w:rsidRPr="0083381A">
        <w:rPr>
          <w:rFonts w:ascii="Arial" w:eastAsia="Times New Roman" w:hAnsi="Arial" w:cs="Arial"/>
          <w:color w:val="000000"/>
          <w:sz w:val="24"/>
          <w:szCs w:val="24"/>
        </w:rPr>
        <w:t xml:space="preserve">: </w:t>
      </w:r>
      <w:r w:rsidR="00F31B8C" w:rsidRPr="0083381A">
        <w:rPr>
          <w:rFonts w:ascii="Arial" w:eastAsia="Times New Roman" w:hAnsi="Arial" w:cs="Arial"/>
          <w:color w:val="000000"/>
          <w:sz w:val="24"/>
          <w:szCs w:val="24"/>
        </w:rPr>
        <w:t xml:space="preserve">Anissa Vega reminds us that the </w:t>
      </w:r>
      <w:r w:rsidR="00E735D1" w:rsidRPr="0083381A">
        <w:rPr>
          <w:rFonts w:ascii="Arial" w:eastAsia="Times New Roman" w:hAnsi="Arial" w:cs="Arial"/>
          <w:color w:val="000000"/>
          <w:sz w:val="24"/>
          <w:szCs w:val="24"/>
        </w:rPr>
        <w:t>Provost</w:t>
      </w:r>
      <w:r w:rsidR="00F47BD5" w:rsidRPr="0083381A">
        <w:rPr>
          <w:rFonts w:ascii="Arial" w:eastAsia="Times New Roman" w:hAnsi="Arial" w:cs="Arial"/>
          <w:color w:val="000000"/>
          <w:sz w:val="24"/>
          <w:szCs w:val="24"/>
        </w:rPr>
        <w:t>’</w:t>
      </w:r>
      <w:r w:rsidR="00E735D1" w:rsidRPr="0083381A">
        <w:rPr>
          <w:rFonts w:ascii="Arial" w:eastAsia="Times New Roman" w:hAnsi="Arial" w:cs="Arial"/>
          <w:color w:val="000000"/>
          <w:sz w:val="24"/>
          <w:szCs w:val="24"/>
        </w:rPr>
        <w:t xml:space="preserve">s newsletter announced </w:t>
      </w:r>
      <w:r w:rsidR="00F47BD5" w:rsidRPr="0083381A">
        <w:rPr>
          <w:rFonts w:ascii="Arial" w:eastAsia="Times New Roman" w:hAnsi="Arial" w:cs="Arial"/>
          <w:color w:val="000000"/>
          <w:sz w:val="24"/>
          <w:szCs w:val="24"/>
        </w:rPr>
        <w:t xml:space="preserve">that the </w:t>
      </w:r>
      <w:r w:rsidR="00E735D1" w:rsidRPr="0083381A">
        <w:rPr>
          <w:rFonts w:ascii="Arial" w:eastAsia="Times New Roman" w:hAnsi="Arial" w:cs="Arial"/>
          <w:color w:val="000000"/>
          <w:sz w:val="24"/>
          <w:szCs w:val="24"/>
        </w:rPr>
        <w:t xml:space="preserve">CIA </w:t>
      </w:r>
      <w:r w:rsidR="00F47BD5" w:rsidRPr="0083381A">
        <w:rPr>
          <w:rFonts w:ascii="Arial" w:eastAsia="Times New Roman" w:hAnsi="Arial" w:cs="Arial"/>
          <w:color w:val="000000"/>
          <w:sz w:val="24"/>
          <w:szCs w:val="24"/>
        </w:rPr>
        <w:t xml:space="preserve">Office </w:t>
      </w:r>
      <w:r w:rsidR="00E735D1" w:rsidRPr="0083381A">
        <w:rPr>
          <w:rFonts w:ascii="Arial" w:eastAsia="Times New Roman" w:hAnsi="Arial" w:cs="Arial"/>
          <w:color w:val="000000"/>
          <w:sz w:val="24"/>
          <w:szCs w:val="24"/>
        </w:rPr>
        <w:t xml:space="preserve">is looking for </w:t>
      </w:r>
      <w:r w:rsidR="00F47BD5" w:rsidRPr="0083381A">
        <w:rPr>
          <w:rFonts w:ascii="Arial" w:eastAsia="Times New Roman" w:hAnsi="Arial" w:cs="Arial"/>
          <w:color w:val="000000"/>
          <w:sz w:val="24"/>
          <w:szCs w:val="24"/>
        </w:rPr>
        <w:t xml:space="preserve">a </w:t>
      </w:r>
      <w:r w:rsidR="00E735D1" w:rsidRPr="0083381A">
        <w:rPr>
          <w:rFonts w:ascii="Arial" w:eastAsia="Times New Roman" w:hAnsi="Arial" w:cs="Arial"/>
          <w:color w:val="000000"/>
          <w:sz w:val="24"/>
          <w:szCs w:val="24"/>
        </w:rPr>
        <w:t xml:space="preserve">Faculty Fellow for DLI because Kim Loomis will return to faculty. </w:t>
      </w:r>
      <w:r w:rsidR="00F47BD5" w:rsidRPr="0083381A">
        <w:rPr>
          <w:rFonts w:ascii="Arial" w:eastAsia="Times New Roman" w:hAnsi="Arial" w:cs="Arial"/>
          <w:color w:val="000000"/>
          <w:sz w:val="24"/>
          <w:szCs w:val="24"/>
        </w:rPr>
        <w:t>The p</w:t>
      </w:r>
      <w:r w:rsidR="00E735D1" w:rsidRPr="0083381A">
        <w:rPr>
          <w:rFonts w:ascii="Arial" w:eastAsia="Times New Roman" w:hAnsi="Arial" w:cs="Arial"/>
          <w:color w:val="000000"/>
          <w:sz w:val="24"/>
          <w:szCs w:val="24"/>
        </w:rPr>
        <w:t xml:space="preserve">osition includes engaging with </w:t>
      </w:r>
      <w:r w:rsidR="00F47BD5" w:rsidRPr="0083381A">
        <w:rPr>
          <w:rFonts w:ascii="Arial" w:eastAsia="Times New Roman" w:hAnsi="Arial" w:cs="Arial"/>
          <w:color w:val="000000"/>
          <w:sz w:val="24"/>
          <w:szCs w:val="24"/>
        </w:rPr>
        <w:t xml:space="preserve">the </w:t>
      </w:r>
      <w:r w:rsidR="00E735D1" w:rsidRPr="0083381A">
        <w:rPr>
          <w:rFonts w:ascii="Arial" w:eastAsia="Times New Roman" w:hAnsi="Arial" w:cs="Arial"/>
          <w:color w:val="000000"/>
          <w:sz w:val="24"/>
          <w:szCs w:val="24"/>
        </w:rPr>
        <w:t xml:space="preserve">instructional design team </w:t>
      </w:r>
      <w:r w:rsidR="00F47BD5" w:rsidRPr="0083381A">
        <w:rPr>
          <w:rFonts w:ascii="Arial" w:eastAsia="Times New Roman" w:hAnsi="Arial" w:cs="Arial"/>
          <w:color w:val="000000"/>
          <w:sz w:val="24"/>
          <w:szCs w:val="24"/>
        </w:rPr>
        <w:t xml:space="preserve">giving </w:t>
      </w:r>
      <w:r w:rsidR="00E735D1" w:rsidRPr="0083381A">
        <w:rPr>
          <w:rFonts w:ascii="Arial" w:eastAsia="Times New Roman" w:hAnsi="Arial" w:cs="Arial"/>
          <w:color w:val="000000"/>
          <w:sz w:val="24"/>
          <w:szCs w:val="24"/>
        </w:rPr>
        <w:t xml:space="preserve">faculty perspective for the training and materials they create for faculty, </w:t>
      </w:r>
      <w:r w:rsidR="0083381A" w:rsidRPr="0083381A">
        <w:rPr>
          <w:rFonts w:ascii="Arial" w:eastAsia="Times New Roman" w:hAnsi="Arial" w:cs="Arial"/>
          <w:color w:val="000000"/>
          <w:sz w:val="24"/>
          <w:szCs w:val="24"/>
        </w:rPr>
        <w:t xml:space="preserve">and </w:t>
      </w:r>
      <w:r w:rsidR="00E735D1" w:rsidRPr="0083381A">
        <w:rPr>
          <w:rFonts w:ascii="Arial" w:eastAsia="Times New Roman" w:hAnsi="Arial" w:cs="Arial"/>
          <w:color w:val="000000"/>
          <w:sz w:val="24"/>
          <w:szCs w:val="24"/>
        </w:rPr>
        <w:t xml:space="preserve">support </w:t>
      </w:r>
      <w:r w:rsidR="0083381A" w:rsidRPr="0083381A">
        <w:rPr>
          <w:rFonts w:ascii="Arial" w:eastAsia="Times New Roman" w:hAnsi="Arial" w:cs="Arial"/>
          <w:color w:val="000000"/>
          <w:sz w:val="24"/>
          <w:szCs w:val="24"/>
        </w:rPr>
        <w:t xml:space="preserve">the </w:t>
      </w:r>
      <w:r w:rsidR="00E735D1" w:rsidRPr="0083381A">
        <w:rPr>
          <w:rFonts w:ascii="Arial" w:eastAsia="Times New Roman" w:hAnsi="Arial" w:cs="Arial"/>
          <w:color w:val="000000"/>
          <w:sz w:val="24"/>
          <w:szCs w:val="24"/>
        </w:rPr>
        <w:t xml:space="preserve">uHoo Analytics tool. Application deadline is 4/1 for </w:t>
      </w:r>
      <w:r w:rsidR="0083381A" w:rsidRPr="0083381A">
        <w:rPr>
          <w:rFonts w:ascii="Arial" w:eastAsia="Times New Roman" w:hAnsi="Arial" w:cs="Arial"/>
          <w:color w:val="000000"/>
          <w:sz w:val="24"/>
          <w:szCs w:val="24"/>
        </w:rPr>
        <w:t>a 9-month</w:t>
      </w:r>
      <w:r w:rsidR="00E735D1" w:rsidRPr="0083381A">
        <w:rPr>
          <w:rFonts w:ascii="Arial" w:eastAsia="Times New Roman" w:hAnsi="Arial" w:cs="Arial"/>
          <w:color w:val="000000"/>
          <w:sz w:val="24"/>
          <w:szCs w:val="24"/>
        </w:rPr>
        <w:t xml:space="preserve"> appointment starting in August.</w:t>
      </w:r>
      <w:r w:rsidR="00F31B8C" w:rsidRPr="0083381A">
        <w:rPr>
          <w:rFonts w:ascii="Arial" w:eastAsia="Times New Roman" w:hAnsi="Arial" w:cs="Arial"/>
          <w:color w:val="000000"/>
          <w:sz w:val="24"/>
          <w:szCs w:val="24"/>
        </w:rPr>
        <w:t xml:space="preserve"> </w:t>
      </w:r>
      <w:r w:rsidR="0083381A" w:rsidRPr="0083381A">
        <w:rPr>
          <w:rFonts w:ascii="Arial" w:eastAsia="Times New Roman" w:hAnsi="Arial" w:cs="Arial"/>
          <w:color w:val="000000"/>
          <w:sz w:val="24"/>
          <w:szCs w:val="24"/>
        </w:rPr>
        <w:t>The j</w:t>
      </w:r>
      <w:r w:rsidR="00F31B8C" w:rsidRPr="0083381A">
        <w:rPr>
          <w:rFonts w:ascii="Arial" w:eastAsia="Times New Roman" w:hAnsi="Arial" w:cs="Arial"/>
          <w:color w:val="000000"/>
          <w:sz w:val="24"/>
          <w:szCs w:val="24"/>
        </w:rPr>
        <w:t xml:space="preserve">ob application is on </w:t>
      </w:r>
      <w:r w:rsidR="0083381A" w:rsidRPr="0083381A">
        <w:rPr>
          <w:rFonts w:ascii="Arial" w:eastAsia="Times New Roman" w:hAnsi="Arial" w:cs="Arial"/>
          <w:color w:val="000000"/>
          <w:sz w:val="24"/>
          <w:szCs w:val="24"/>
        </w:rPr>
        <w:t xml:space="preserve">the </w:t>
      </w:r>
      <w:r w:rsidR="00F31B8C" w:rsidRPr="0083381A">
        <w:rPr>
          <w:rFonts w:ascii="Arial" w:eastAsia="Times New Roman" w:hAnsi="Arial" w:cs="Arial"/>
          <w:color w:val="000000"/>
          <w:sz w:val="24"/>
          <w:szCs w:val="24"/>
        </w:rPr>
        <w:t xml:space="preserve">DLI website under About Us: </w:t>
      </w:r>
      <w:hyperlink r:id="rId11" w:history="1">
        <w:r w:rsidR="0083381A" w:rsidRPr="0083381A">
          <w:rPr>
            <w:rStyle w:val="Hyperlink"/>
            <w:rFonts w:ascii="Arial" w:eastAsia="Times New Roman" w:hAnsi="Arial" w:cs="Arial"/>
            <w:sz w:val="24"/>
            <w:szCs w:val="24"/>
          </w:rPr>
          <w:t>https://dli.kennesaw.edu/aboutus/</w:t>
        </w:r>
      </w:hyperlink>
    </w:p>
    <w:p w14:paraId="507F2C21" w14:textId="2185103D" w:rsidR="00177F9A" w:rsidRPr="00531C1C" w:rsidRDefault="00177F9A" w:rsidP="00177F9A">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UITS</w:t>
      </w:r>
      <w:r w:rsidR="005F4FB3">
        <w:rPr>
          <w:rFonts w:ascii="Arial" w:eastAsia="Times New Roman" w:hAnsi="Arial" w:cs="Arial"/>
          <w:color w:val="000000"/>
          <w:sz w:val="24"/>
          <w:szCs w:val="24"/>
        </w:rPr>
        <w:t>: Anusha Poddar reports</w:t>
      </w:r>
      <w:r w:rsidR="00B90EC3">
        <w:rPr>
          <w:rFonts w:ascii="Arial" w:eastAsia="Times New Roman" w:hAnsi="Arial" w:cs="Arial"/>
          <w:color w:val="000000"/>
          <w:sz w:val="24"/>
          <w:szCs w:val="24"/>
        </w:rPr>
        <w:t>:</w:t>
      </w:r>
      <w:r w:rsidR="005F4FB3">
        <w:rPr>
          <w:rFonts w:ascii="Arial" w:eastAsia="Times New Roman" w:hAnsi="Arial" w:cs="Arial"/>
          <w:color w:val="000000"/>
          <w:sz w:val="24"/>
          <w:szCs w:val="24"/>
        </w:rPr>
        <w:t xml:space="preserve"> </w:t>
      </w:r>
      <w:r w:rsidR="004D1C28">
        <w:rPr>
          <w:rFonts w:ascii="Arial" w:eastAsia="Times New Roman" w:hAnsi="Arial" w:cs="Arial"/>
          <w:color w:val="000000"/>
          <w:sz w:val="24"/>
          <w:szCs w:val="24"/>
        </w:rPr>
        <w:t>UITS</w:t>
      </w:r>
      <w:r w:rsidR="005F4FB3">
        <w:rPr>
          <w:rFonts w:ascii="Arial" w:eastAsia="Times New Roman" w:hAnsi="Arial" w:cs="Arial"/>
          <w:color w:val="000000"/>
          <w:sz w:val="24"/>
          <w:szCs w:val="24"/>
        </w:rPr>
        <w:t xml:space="preserve"> will deactivate Zoom accounts that have not been used for last 18 months</w:t>
      </w:r>
      <w:r w:rsidR="00AF1DE0">
        <w:rPr>
          <w:rFonts w:ascii="Arial" w:eastAsia="Times New Roman" w:hAnsi="Arial" w:cs="Arial"/>
          <w:color w:val="000000"/>
          <w:sz w:val="24"/>
          <w:szCs w:val="24"/>
        </w:rPr>
        <w:t>, since July 2022</w:t>
      </w:r>
      <w:r w:rsidR="005F4FB3">
        <w:rPr>
          <w:rFonts w:ascii="Arial" w:eastAsia="Times New Roman" w:hAnsi="Arial" w:cs="Arial"/>
          <w:color w:val="000000"/>
          <w:sz w:val="24"/>
          <w:szCs w:val="24"/>
        </w:rPr>
        <w:t xml:space="preserve">, </w:t>
      </w:r>
      <w:r w:rsidR="00B43F38">
        <w:rPr>
          <w:rFonts w:ascii="Arial" w:eastAsia="Times New Roman" w:hAnsi="Arial" w:cs="Arial"/>
          <w:color w:val="000000"/>
          <w:sz w:val="24"/>
          <w:szCs w:val="24"/>
        </w:rPr>
        <w:t xml:space="preserve">these are </w:t>
      </w:r>
      <w:r w:rsidR="005F4FB3">
        <w:rPr>
          <w:rFonts w:ascii="Arial" w:eastAsia="Times New Roman" w:hAnsi="Arial" w:cs="Arial"/>
          <w:color w:val="000000"/>
          <w:sz w:val="24"/>
          <w:szCs w:val="24"/>
        </w:rPr>
        <w:t>mostly student accounts, because KSU is a</w:t>
      </w:r>
      <w:r w:rsidR="00B43F38">
        <w:rPr>
          <w:rFonts w:ascii="Arial" w:eastAsia="Times New Roman" w:hAnsi="Arial" w:cs="Arial"/>
          <w:color w:val="000000"/>
          <w:sz w:val="24"/>
          <w:szCs w:val="24"/>
        </w:rPr>
        <w:t>lmost a</w:t>
      </w:r>
      <w:r w:rsidR="005F4FB3">
        <w:rPr>
          <w:rFonts w:ascii="Arial" w:eastAsia="Times New Roman" w:hAnsi="Arial" w:cs="Arial"/>
          <w:color w:val="000000"/>
          <w:sz w:val="24"/>
          <w:szCs w:val="24"/>
        </w:rPr>
        <w:t xml:space="preserve">t 83% license </w:t>
      </w:r>
      <w:r w:rsidR="006B39CC">
        <w:rPr>
          <w:rFonts w:ascii="Arial" w:eastAsia="Times New Roman" w:hAnsi="Arial" w:cs="Arial"/>
          <w:color w:val="000000"/>
          <w:sz w:val="24"/>
          <w:szCs w:val="24"/>
        </w:rPr>
        <w:t>usage,</w:t>
      </w:r>
      <w:r w:rsidR="005F4FB3">
        <w:rPr>
          <w:rFonts w:ascii="Arial" w:eastAsia="Times New Roman" w:hAnsi="Arial" w:cs="Arial"/>
          <w:color w:val="000000"/>
          <w:sz w:val="24"/>
          <w:szCs w:val="24"/>
        </w:rPr>
        <w:t xml:space="preserve"> and they don’t want to run out.  </w:t>
      </w:r>
      <w:r w:rsidR="00521891">
        <w:rPr>
          <w:rFonts w:ascii="Arial" w:eastAsia="Times New Roman" w:hAnsi="Arial" w:cs="Arial"/>
          <w:color w:val="000000"/>
          <w:sz w:val="24"/>
          <w:szCs w:val="24"/>
        </w:rPr>
        <w:t xml:space="preserve">D2L is going to decommission </w:t>
      </w:r>
      <w:r w:rsidR="005F4FB3">
        <w:rPr>
          <w:rFonts w:ascii="Arial" w:eastAsia="Times New Roman" w:hAnsi="Arial" w:cs="Arial"/>
          <w:color w:val="000000"/>
          <w:sz w:val="24"/>
          <w:szCs w:val="24"/>
        </w:rPr>
        <w:t xml:space="preserve">SMS notifications </w:t>
      </w:r>
      <w:r w:rsidR="00900061">
        <w:rPr>
          <w:rFonts w:ascii="Arial" w:eastAsia="Times New Roman" w:hAnsi="Arial" w:cs="Arial"/>
          <w:color w:val="000000"/>
          <w:sz w:val="24"/>
          <w:szCs w:val="24"/>
        </w:rPr>
        <w:t xml:space="preserve">in LMS starting </w:t>
      </w:r>
      <w:r w:rsidR="00DF2673">
        <w:rPr>
          <w:rFonts w:ascii="Arial" w:eastAsia="Times New Roman" w:hAnsi="Arial" w:cs="Arial"/>
          <w:color w:val="000000"/>
          <w:sz w:val="24"/>
          <w:szCs w:val="24"/>
        </w:rPr>
        <w:t xml:space="preserve">in </w:t>
      </w:r>
      <w:r w:rsidR="00900061">
        <w:rPr>
          <w:rFonts w:ascii="Arial" w:eastAsia="Times New Roman" w:hAnsi="Arial" w:cs="Arial"/>
          <w:color w:val="000000"/>
          <w:sz w:val="24"/>
          <w:szCs w:val="24"/>
        </w:rPr>
        <w:t>July</w:t>
      </w:r>
      <w:r w:rsidR="00043451">
        <w:rPr>
          <w:rFonts w:ascii="Arial" w:eastAsia="Times New Roman" w:hAnsi="Arial" w:cs="Arial"/>
          <w:color w:val="000000"/>
          <w:sz w:val="24"/>
          <w:szCs w:val="24"/>
        </w:rPr>
        <w:t xml:space="preserve">, making </w:t>
      </w:r>
      <w:r w:rsidR="00FA2486">
        <w:rPr>
          <w:rFonts w:ascii="Arial" w:eastAsia="Times New Roman" w:hAnsi="Arial" w:cs="Arial"/>
          <w:color w:val="000000"/>
          <w:sz w:val="24"/>
          <w:szCs w:val="24"/>
        </w:rPr>
        <w:t>a Push</w:t>
      </w:r>
      <w:r w:rsidR="00043451">
        <w:rPr>
          <w:rFonts w:ascii="Arial" w:eastAsia="Times New Roman" w:hAnsi="Arial" w:cs="Arial"/>
          <w:color w:val="000000"/>
          <w:sz w:val="24"/>
          <w:szCs w:val="24"/>
        </w:rPr>
        <w:t xml:space="preserve"> the only way for notification</w:t>
      </w:r>
      <w:r w:rsidR="00900061">
        <w:rPr>
          <w:rFonts w:ascii="Arial" w:eastAsia="Times New Roman" w:hAnsi="Arial" w:cs="Arial"/>
          <w:color w:val="000000"/>
          <w:sz w:val="24"/>
          <w:szCs w:val="24"/>
        </w:rPr>
        <w:t>. Voice</w:t>
      </w:r>
      <w:r w:rsidR="005D1D6C">
        <w:rPr>
          <w:rFonts w:ascii="Arial" w:eastAsia="Times New Roman" w:hAnsi="Arial" w:cs="Arial"/>
          <w:color w:val="000000"/>
          <w:sz w:val="24"/>
          <w:szCs w:val="24"/>
        </w:rPr>
        <w:t>T</w:t>
      </w:r>
      <w:r w:rsidR="00900061">
        <w:rPr>
          <w:rFonts w:ascii="Arial" w:eastAsia="Times New Roman" w:hAnsi="Arial" w:cs="Arial"/>
          <w:color w:val="000000"/>
          <w:sz w:val="24"/>
          <w:szCs w:val="24"/>
        </w:rPr>
        <w:t>hread will have new look starting May 1</w:t>
      </w:r>
      <w:r w:rsidR="00AF1DE0">
        <w:rPr>
          <w:rFonts w:ascii="Arial" w:eastAsia="Times New Roman" w:hAnsi="Arial" w:cs="Arial"/>
          <w:color w:val="000000"/>
          <w:sz w:val="24"/>
          <w:szCs w:val="24"/>
        </w:rPr>
        <w:t xml:space="preserve">0. </w:t>
      </w:r>
      <w:r w:rsidR="00D34554">
        <w:rPr>
          <w:rFonts w:ascii="Arial" w:eastAsia="Times New Roman" w:hAnsi="Arial" w:cs="Arial"/>
          <w:color w:val="000000"/>
          <w:sz w:val="24"/>
          <w:szCs w:val="24"/>
        </w:rPr>
        <w:t xml:space="preserve">Finally, UITS </w:t>
      </w:r>
      <w:r w:rsidR="006B39CC">
        <w:rPr>
          <w:rFonts w:ascii="Arial" w:eastAsia="Times New Roman" w:hAnsi="Arial" w:cs="Arial"/>
          <w:color w:val="000000"/>
          <w:sz w:val="24"/>
          <w:szCs w:val="24"/>
        </w:rPr>
        <w:t>is looking</w:t>
      </w:r>
      <w:r w:rsidR="007F4EE6">
        <w:rPr>
          <w:rFonts w:ascii="Arial" w:eastAsia="Times New Roman" w:hAnsi="Arial" w:cs="Arial"/>
          <w:color w:val="000000"/>
          <w:sz w:val="24"/>
          <w:szCs w:val="24"/>
        </w:rPr>
        <w:t xml:space="preserve"> at upgrading</w:t>
      </w:r>
      <w:r w:rsidR="00900061">
        <w:rPr>
          <w:rFonts w:ascii="Arial" w:eastAsia="Times New Roman" w:hAnsi="Arial" w:cs="Arial"/>
          <w:color w:val="000000"/>
          <w:sz w:val="24"/>
          <w:szCs w:val="24"/>
        </w:rPr>
        <w:t xml:space="preserve"> Kaltura </w:t>
      </w:r>
      <w:r w:rsidR="007F4EE6">
        <w:rPr>
          <w:rFonts w:ascii="Arial" w:eastAsia="Times New Roman" w:hAnsi="Arial" w:cs="Arial"/>
          <w:color w:val="000000"/>
          <w:sz w:val="24"/>
          <w:szCs w:val="24"/>
        </w:rPr>
        <w:t>to a new version</w:t>
      </w:r>
      <w:r w:rsidR="00900061">
        <w:rPr>
          <w:rFonts w:ascii="Arial" w:eastAsia="Times New Roman" w:hAnsi="Arial" w:cs="Arial"/>
          <w:color w:val="000000"/>
          <w:sz w:val="24"/>
          <w:szCs w:val="24"/>
        </w:rPr>
        <w:t xml:space="preserve"> which will have </w:t>
      </w:r>
      <w:r w:rsidR="00AF1DE0">
        <w:rPr>
          <w:rFonts w:ascii="Arial" w:eastAsia="Times New Roman" w:hAnsi="Arial" w:cs="Arial"/>
          <w:color w:val="000000"/>
          <w:sz w:val="24"/>
          <w:szCs w:val="24"/>
        </w:rPr>
        <w:t>better security</w:t>
      </w:r>
      <w:r w:rsidR="001A0E57">
        <w:rPr>
          <w:rFonts w:ascii="Arial" w:eastAsia="Times New Roman" w:hAnsi="Arial" w:cs="Arial"/>
          <w:color w:val="000000"/>
          <w:sz w:val="24"/>
          <w:szCs w:val="24"/>
        </w:rPr>
        <w:t>, but would change inserting videos within content, the recommended way would be through quick links instead of insert stuff in D2L</w:t>
      </w:r>
      <w:r w:rsidR="00AF1DE0">
        <w:rPr>
          <w:rFonts w:ascii="Arial" w:eastAsia="Times New Roman" w:hAnsi="Arial" w:cs="Arial"/>
          <w:color w:val="000000"/>
          <w:sz w:val="24"/>
          <w:szCs w:val="24"/>
        </w:rPr>
        <w:t xml:space="preserve">. </w:t>
      </w:r>
    </w:p>
    <w:p w14:paraId="0A9FD2D4" w14:textId="6967F821" w:rsidR="00177F9A" w:rsidRPr="00531C1C" w:rsidRDefault="00177F9A" w:rsidP="00177F9A">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KSU Library</w:t>
      </w:r>
      <w:r w:rsidR="00B90EC3">
        <w:rPr>
          <w:rFonts w:ascii="Arial" w:eastAsia="Times New Roman" w:hAnsi="Arial" w:cs="Arial"/>
          <w:color w:val="000000"/>
          <w:sz w:val="24"/>
          <w:szCs w:val="24"/>
        </w:rPr>
        <w:t>: Karen Doster-Greenleaf reports th</w:t>
      </w:r>
      <w:r w:rsidR="005D1D6C">
        <w:rPr>
          <w:rFonts w:ascii="Arial" w:eastAsia="Times New Roman" w:hAnsi="Arial" w:cs="Arial"/>
          <w:color w:val="000000"/>
          <w:sz w:val="24"/>
          <w:szCs w:val="24"/>
        </w:rPr>
        <w:t>at the librar</w:t>
      </w:r>
      <w:r w:rsidR="00B90EC3">
        <w:rPr>
          <w:rFonts w:ascii="Arial" w:eastAsia="Times New Roman" w:hAnsi="Arial" w:cs="Arial"/>
          <w:color w:val="000000"/>
          <w:sz w:val="24"/>
          <w:szCs w:val="24"/>
        </w:rPr>
        <w:t xml:space="preserve">y completed usability testing for LibGuide </w:t>
      </w:r>
      <w:r w:rsidR="00A4231C">
        <w:rPr>
          <w:rFonts w:ascii="Arial" w:eastAsia="Times New Roman" w:hAnsi="Arial" w:cs="Arial"/>
          <w:color w:val="000000"/>
          <w:sz w:val="24"/>
          <w:szCs w:val="24"/>
        </w:rPr>
        <w:t xml:space="preserve"> redesign </w:t>
      </w:r>
      <w:r w:rsidR="00B90EC3">
        <w:rPr>
          <w:rFonts w:ascii="Arial" w:eastAsia="Times New Roman" w:hAnsi="Arial" w:cs="Arial"/>
          <w:color w:val="000000"/>
          <w:sz w:val="24"/>
          <w:szCs w:val="24"/>
        </w:rPr>
        <w:t>and is now implementing changes in the template and redesigning subject research guides over the Summer</w:t>
      </w:r>
      <w:r w:rsidR="00871BB3">
        <w:rPr>
          <w:rFonts w:ascii="Arial" w:eastAsia="Times New Roman" w:hAnsi="Arial" w:cs="Arial"/>
          <w:color w:val="000000"/>
          <w:sz w:val="24"/>
          <w:szCs w:val="24"/>
        </w:rPr>
        <w:t xml:space="preserve"> so they’ll be live for Fall semester</w:t>
      </w:r>
      <w:r w:rsidR="00B90EC3">
        <w:rPr>
          <w:rFonts w:ascii="Arial" w:eastAsia="Times New Roman" w:hAnsi="Arial" w:cs="Arial"/>
          <w:color w:val="000000"/>
          <w:sz w:val="24"/>
          <w:szCs w:val="24"/>
        </w:rPr>
        <w:t xml:space="preserve">.  D2L Nav Bar </w:t>
      </w:r>
      <w:r w:rsidR="00216866">
        <w:rPr>
          <w:rFonts w:ascii="Arial" w:eastAsia="Times New Roman" w:hAnsi="Arial" w:cs="Arial"/>
          <w:color w:val="000000"/>
          <w:sz w:val="24"/>
          <w:szCs w:val="24"/>
        </w:rPr>
        <w:t xml:space="preserve">redesign has IRB approval </w:t>
      </w:r>
      <w:r w:rsidR="00871BB3">
        <w:rPr>
          <w:rFonts w:ascii="Arial" w:eastAsia="Times New Roman" w:hAnsi="Arial" w:cs="Arial"/>
          <w:color w:val="000000"/>
          <w:sz w:val="24"/>
          <w:szCs w:val="24"/>
        </w:rPr>
        <w:t>to conduct usability study</w:t>
      </w:r>
      <w:r w:rsidR="009348D2">
        <w:rPr>
          <w:rFonts w:ascii="Arial" w:eastAsia="Times New Roman" w:hAnsi="Arial" w:cs="Arial"/>
          <w:color w:val="000000"/>
          <w:sz w:val="24"/>
          <w:szCs w:val="24"/>
        </w:rPr>
        <w:t xml:space="preserve"> over the next month </w:t>
      </w:r>
      <w:r w:rsidR="00216866">
        <w:rPr>
          <w:rFonts w:ascii="Arial" w:eastAsia="Times New Roman" w:hAnsi="Arial" w:cs="Arial"/>
          <w:color w:val="000000"/>
          <w:sz w:val="24"/>
          <w:szCs w:val="24"/>
        </w:rPr>
        <w:t>and hopes to have revised Nav Bar to present to DLAC by email</w:t>
      </w:r>
      <w:r w:rsidR="005D1D6C">
        <w:rPr>
          <w:rFonts w:ascii="Arial" w:eastAsia="Times New Roman" w:hAnsi="Arial" w:cs="Arial"/>
          <w:color w:val="000000"/>
          <w:sz w:val="24"/>
          <w:szCs w:val="24"/>
        </w:rPr>
        <w:t xml:space="preserve"> before end of </w:t>
      </w:r>
      <w:r w:rsidR="009348D2">
        <w:rPr>
          <w:rFonts w:ascii="Arial" w:eastAsia="Times New Roman" w:hAnsi="Arial" w:cs="Arial"/>
          <w:color w:val="000000"/>
          <w:sz w:val="24"/>
          <w:szCs w:val="24"/>
        </w:rPr>
        <w:t xml:space="preserve">the </w:t>
      </w:r>
      <w:r w:rsidR="005D1D6C">
        <w:rPr>
          <w:rFonts w:ascii="Arial" w:eastAsia="Times New Roman" w:hAnsi="Arial" w:cs="Arial"/>
          <w:color w:val="000000"/>
          <w:sz w:val="24"/>
          <w:szCs w:val="24"/>
        </w:rPr>
        <w:t xml:space="preserve">academic year. Dabae Lee asks about continuing error she is getting when using </w:t>
      </w:r>
      <w:r w:rsidR="007E7417">
        <w:rPr>
          <w:rFonts w:ascii="Arial" w:eastAsia="Times New Roman" w:hAnsi="Arial" w:cs="Arial"/>
          <w:color w:val="000000"/>
          <w:sz w:val="24"/>
          <w:szCs w:val="24"/>
        </w:rPr>
        <w:t>trying to log in, Karen says that is an authentication issue and recommends submitting ticket</w:t>
      </w:r>
      <w:r w:rsidR="007C2C5E">
        <w:rPr>
          <w:rFonts w:ascii="Arial" w:eastAsia="Times New Roman" w:hAnsi="Arial" w:cs="Arial"/>
          <w:color w:val="000000"/>
          <w:sz w:val="24"/>
          <w:szCs w:val="24"/>
        </w:rPr>
        <w:t xml:space="preserve"> as it looks like a personal authentication issue.</w:t>
      </w:r>
    </w:p>
    <w:p w14:paraId="647BD744" w14:textId="662E9A4A" w:rsidR="00731F2F" w:rsidRPr="00531C1C" w:rsidRDefault="00731F2F" w:rsidP="00177F9A">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Registrar’s Office</w:t>
      </w:r>
      <w:r w:rsidR="005D1D6C">
        <w:rPr>
          <w:rFonts w:ascii="Arial" w:eastAsia="Times New Roman" w:hAnsi="Arial" w:cs="Arial"/>
          <w:color w:val="000000"/>
          <w:sz w:val="24"/>
          <w:szCs w:val="24"/>
        </w:rPr>
        <w:t xml:space="preserve">: </w:t>
      </w:r>
      <w:r w:rsidR="008978EA">
        <w:rPr>
          <w:rFonts w:ascii="Arial" w:eastAsia="Times New Roman" w:hAnsi="Arial" w:cs="Arial"/>
          <w:color w:val="000000"/>
          <w:sz w:val="24"/>
          <w:szCs w:val="24"/>
        </w:rPr>
        <w:t>No Report</w:t>
      </w:r>
    </w:p>
    <w:p w14:paraId="0A67E5CB" w14:textId="10A099E0" w:rsidR="00731F2F" w:rsidRPr="00875E0A" w:rsidRDefault="00731F2F" w:rsidP="00025A68">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875E0A">
        <w:rPr>
          <w:rFonts w:ascii="Arial" w:eastAsia="Times New Roman" w:hAnsi="Arial" w:cs="Arial"/>
          <w:color w:val="000000"/>
          <w:sz w:val="24"/>
          <w:szCs w:val="24"/>
        </w:rPr>
        <w:t>Affordable Learning Georgi</w:t>
      </w:r>
      <w:r w:rsidR="00467A75" w:rsidRPr="00875E0A">
        <w:rPr>
          <w:rFonts w:ascii="Arial" w:eastAsia="Times New Roman" w:hAnsi="Arial" w:cs="Arial"/>
          <w:color w:val="000000"/>
          <w:sz w:val="24"/>
          <w:szCs w:val="24"/>
        </w:rPr>
        <w:t>a</w:t>
      </w:r>
      <w:r w:rsidR="008978EA" w:rsidRPr="00875E0A">
        <w:rPr>
          <w:rFonts w:ascii="Arial" w:eastAsia="Times New Roman" w:hAnsi="Arial" w:cs="Arial"/>
          <w:color w:val="000000"/>
          <w:sz w:val="24"/>
          <w:szCs w:val="24"/>
        </w:rPr>
        <w:t xml:space="preserve">: </w:t>
      </w:r>
      <w:r w:rsidR="00F76BFD" w:rsidRPr="00875E0A">
        <w:rPr>
          <w:rFonts w:ascii="Arial" w:eastAsia="Times New Roman" w:hAnsi="Arial" w:cs="Arial"/>
          <w:color w:val="000000"/>
          <w:sz w:val="24"/>
          <w:szCs w:val="24"/>
        </w:rPr>
        <w:t xml:space="preserve">Uli Ingram reports that announcements for latest </w:t>
      </w:r>
      <w:r w:rsidR="003710BF" w:rsidRPr="00875E0A">
        <w:rPr>
          <w:rFonts w:ascii="Arial" w:eastAsia="Times New Roman" w:hAnsi="Arial" w:cs="Arial"/>
          <w:color w:val="000000"/>
          <w:sz w:val="24"/>
          <w:szCs w:val="24"/>
        </w:rPr>
        <w:t xml:space="preserve">round of </w:t>
      </w:r>
      <w:r w:rsidR="00F76BFD" w:rsidRPr="00875E0A">
        <w:rPr>
          <w:rFonts w:ascii="Arial" w:eastAsia="Times New Roman" w:hAnsi="Arial" w:cs="Arial"/>
          <w:color w:val="000000"/>
          <w:sz w:val="24"/>
          <w:szCs w:val="24"/>
        </w:rPr>
        <w:t xml:space="preserve">grant </w:t>
      </w:r>
      <w:r w:rsidR="003710BF" w:rsidRPr="00875E0A">
        <w:rPr>
          <w:rFonts w:ascii="Arial" w:eastAsia="Times New Roman" w:hAnsi="Arial" w:cs="Arial"/>
          <w:color w:val="000000"/>
          <w:sz w:val="24"/>
          <w:szCs w:val="24"/>
        </w:rPr>
        <w:t>recipients will be made beginning of April</w:t>
      </w:r>
      <w:r w:rsidR="009523EA" w:rsidRPr="00875E0A">
        <w:rPr>
          <w:rFonts w:ascii="Arial" w:eastAsia="Times New Roman" w:hAnsi="Arial" w:cs="Arial"/>
          <w:color w:val="000000"/>
          <w:sz w:val="24"/>
          <w:szCs w:val="24"/>
        </w:rPr>
        <w:t xml:space="preserve"> for round 25, and ALG continues to update their we</w:t>
      </w:r>
      <w:r w:rsidR="00171719" w:rsidRPr="00875E0A">
        <w:rPr>
          <w:rFonts w:ascii="Arial" w:eastAsia="Times New Roman" w:hAnsi="Arial" w:cs="Arial"/>
          <w:color w:val="000000"/>
          <w:sz w:val="24"/>
          <w:szCs w:val="24"/>
        </w:rPr>
        <w:t xml:space="preserve">bsite </w:t>
      </w:r>
      <w:hyperlink r:id="rId12" w:history="1">
        <w:r w:rsidR="00875E0A" w:rsidRPr="00875E0A">
          <w:rPr>
            <w:rStyle w:val="Hyperlink"/>
            <w:rFonts w:ascii="Arial" w:eastAsia="Times New Roman" w:hAnsi="Arial" w:cs="Arial"/>
            <w:sz w:val="24"/>
            <w:szCs w:val="24"/>
          </w:rPr>
          <w:t>https://www.affordablelearninggeorgia.org/</w:t>
        </w:r>
      </w:hyperlink>
      <w:r w:rsidR="00875E0A">
        <w:rPr>
          <w:rFonts w:ascii="Arial" w:eastAsia="Times New Roman" w:hAnsi="Arial" w:cs="Arial"/>
          <w:color w:val="000000"/>
          <w:sz w:val="24"/>
          <w:szCs w:val="24"/>
        </w:rPr>
        <w:t xml:space="preserve"> </w:t>
      </w:r>
      <w:r w:rsidR="00171719" w:rsidRPr="00875E0A">
        <w:rPr>
          <w:rFonts w:ascii="Arial" w:eastAsia="Times New Roman" w:hAnsi="Arial" w:cs="Arial"/>
          <w:color w:val="000000"/>
          <w:sz w:val="24"/>
          <w:szCs w:val="24"/>
        </w:rPr>
        <w:t xml:space="preserve">for </w:t>
      </w:r>
      <w:r w:rsidR="00875E0A" w:rsidRPr="00875E0A">
        <w:rPr>
          <w:rFonts w:ascii="Arial" w:eastAsia="Times New Roman" w:hAnsi="Arial" w:cs="Arial"/>
          <w:color w:val="000000"/>
          <w:sz w:val="24"/>
          <w:szCs w:val="24"/>
        </w:rPr>
        <w:t xml:space="preserve">the </w:t>
      </w:r>
      <w:r w:rsidR="00171719" w:rsidRPr="00875E0A">
        <w:rPr>
          <w:rFonts w:ascii="Arial" w:eastAsia="Times New Roman" w:hAnsi="Arial" w:cs="Arial"/>
          <w:color w:val="000000"/>
          <w:sz w:val="24"/>
          <w:szCs w:val="24"/>
        </w:rPr>
        <w:t>ability to search for lots of data regarding money saved through use of OER over the years.</w:t>
      </w:r>
    </w:p>
    <w:p w14:paraId="4F22458D" w14:textId="50CC814B" w:rsidR="00731F2F" w:rsidRPr="00903578" w:rsidRDefault="00731F2F" w:rsidP="00601B2B">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903578">
        <w:rPr>
          <w:rFonts w:ascii="Arial" w:eastAsia="Times New Roman" w:hAnsi="Arial" w:cs="Arial"/>
          <w:color w:val="000000"/>
          <w:sz w:val="24"/>
          <w:szCs w:val="24"/>
        </w:rPr>
        <w:lastRenderedPageBreak/>
        <w:t>Digital Learning Innovations</w:t>
      </w:r>
      <w:r w:rsidR="00171719" w:rsidRPr="00903578">
        <w:rPr>
          <w:rFonts w:ascii="Arial" w:eastAsia="Times New Roman" w:hAnsi="Arial" w:cs="Arial"/>
          <w:color w:val="000000"/>
          <w:sz w:val="24"/>
          <w:szCs w:val="24"/>
        </w:rPr>
        <w:t>: Julia Fuller re</w:t>
      </w:r>
      <w:r w:rsidR="00E74FDF" w:rsidRPr="00903578">
        <w:rPr>
          <w:rFonts w:ascii="Arial" w:eastAsia="Times New Roman" w:hAnsi="Arial" w:cs="Arial"/>
          <w:color w:val="000000"/>
          <w:sz w:val="24"/>
          <w:szCs w:val="24"/>
        </w:rPr>
        <w:t>minds us of email sent to colleges by our IDs (sent Mon 3/25) with important DLI info</w:t>
      </w:r>
      <w:r w:rsidR="006A7B18" w:rsidRPr="00903578">
        <w:rPr>
          <w:rFonts w:ascii="Arial" w:eastAsia="Times New Roman" w:hAnsi="Arial" w:cs="Arial"/>
          <w:color w:val="000000"/>
          <w:sz w:val="24"/>
          <w:szCs w:val="24"/>
        </w:rPr>
        <w:t>, please share with your faculty.  DLI is recruiting faculty to use uHoo Analytics</w:t>
      </w:r>
      <w:r w:rsidR="006B456E" w:rsidRPr="00903578">
        <w:rPr>
          <w:rFonts w:ascii="Arial" w:eastAsia="Times New Roman" w:hAnsi="Arial" w:cs="Arial"/>
          <w:color w:val="000000"/>
          <w:sz w:val="24"/>
          <w:szCs w:val="24"/>
        </w:rPr>
        <w:t xml:space="preserve">, find the information for </w:t>
      </w:r>
      <w:r w:rsidR="004E0305" w:rsidRPr="00903578">
        <w:rPr>
          <w:rFonts w:ascii="Arial" w:eastAsia="Times New Roman" w:hAnsi="Arial" w:cs="Arial"/>
          <w:color w:val="000000"/>
          <w:sz w:val="24"/>
          <w:szCs w:val="24"/>
        </w:rPr>
        <w:t xml:space="preserve">the </w:t>
      </w:r>
      <w:r w:rsidR="006B456E" w:rsidRPr="00903578">
        <w:rPr>
          <w:rFonts w:ascii="Arial" w:eastAsia="Times New Roman" w:hAnsi="Arial" w:cs="Arial"/>
          <w:color w:val="000000"/>
          <w:sz w:val="24"/>
          <w:szCs w:val="24"/>
        </w:rPr>
        <w:t xml:space="preserve">initial </w:t>
      </w:r>
      <w:r w:rsidR="004E0305" w:rsidRPr="00903578">
        <w:rPr>
          <w:rFonts w:ascii="Arial" w:eastAsia="Times New Roman" w:hAnsi="Arial" w:cs="Arial"/>
          <w:color w:val="000000"/>
          <w:sz w:val="24"/>
          <w:szCs w:val="24"/>
        </w:rPr>
        <w:t>1-hour</w:t>
      </w:r>
      <w:r w:rsidR="006B456E" w:rsidRPr="00903578">
        <w:rPr>
          <w:rFonts w:ascii="Arial" w:eastAsia="Times New Roman" w:hAnsi="Arial" w:cs="Arial"/>
          <w:color w:val="000000"/>
          <w:sz w:val="24"/>
          <w:szCs w:val="24"/>
        </w:rPr>
        <w:t xml:space="preserve"> uHoo training module on the uHoo Analytics website</w:t>
      </w:r>
      <w:r w:rsidR="00903578" w:rsidRPr="00903578">
        <w:rPr>
          <w:rFonts w:ascii="Arial" w:eastAsia="Times New Roman" w:hAnsi="Arial" w:cs="Arial"/>
          <w:color w:val="000000"/>
          <w:sz w:val="24"/>
          <w:szCs w:val="24"/>
        </w:rPr>
        <w:t xml:space="preserve">: </w:t>
      </w:r>
      <w:hyperlink r:id="rId13" w:history="1">
        <w:r w:rsidR="00903578" w:rsidRPr="00903578">
          <w:rPr>
            <w:rStyle w:val="Hyperlink"/>
            <w:rFonts w:ascii="Arial" w:eastAsia="Times New Roman" w:hAnsi="Arial" w:cs="Arial"/>
            <w:sz w:val="24"/>
            <w:szCs w:val="24"/>
          </w:rPr>
          <w:t>https://cia.kennesaw.edu/uhoo/index.php</w:t>
        </w:r>
      </w:hyperlink>
      <w:r w:rsidR="006B456E" w:rsidRPr="00903578">
        <w:rPr>
          <w:rFonts w:ascii="Arial" w:eastAsia="Times New Roman" w:hAnsi="Arial" w:cs="Arial"/>
          <w:color w:val="000000"/>
          <w:sz w:val="24"/>
          <w:szCs w:val="24"/>
        </w:rPr>
        <w:t>, then faculty get uHoo Analytics access within about a week of the training completion.</w:t>
      </w:r>
      <w:r w:rsidR="00BF3DF1" w:rsidRPr="00903578">
        <w:rPr>
          <w:rFonts w:ascii="Arial" w:eastAsia="Times New Roman" w:hAnsi="Arial" w:cs="Arial"/>
          <w:color w:val="000000"/>
          <w:sz w:val="24"/>
          <w:szCs w:val="24"/>
        </w:rPr>
        <w:t xml:space="preserve"> Anissa Vega reminds us that </w:t>
      </w:r>
      <w:r w:rsidR="00CE6F40" w:rsidRPr="00903578">
        <w:rPr>
          <w:rFonts w:ascii="Arial" w:eastAsia="Times New Roman" w:hAnsi="Arial" w:cs="Arial"/>
          <w:color w:val="000000"/>
          <w:sz w:val="24"/>
          <w:szCs w:val="24"/>
        </w:rPr>
        <w:t>the end</w:t>
      </w:r>
      <w:r w:rsidR="00BF3DF1" w:rsidRPr="00903578">
        <w:rPr>
          <w:rFonts w:ascii="Arial" w:eastAsia="Times New Roman" w:hAnsi="Arial" w:cs="Arial"/>
          <w:color w:val="000000"/>
          <w:sz w:val="24"/>
          <w:szCs w:val="24"/>
        </w:rPr>
        <w:t xml:space="preserve"> of semester is soon and we need to make sure we have DLAC committee </w:t>
      </w:r>
      <w:r w:rsidR="004B1694" w:rsidRPr="00903578">
        <w:rPr>
          <w:rFonts w:ascii="Arial" w:eastAsia="Times New Roman" w:hAnsi="Arial" w:cs="Arial"/>
          <w:color w:val="000000"/>
          <w:sz w:val="24"/>
          <w:szCs w:val="24"/>
        </w:rPr>
        <w:t xml:space="preserve">seats filled for next year. Please be sure your college has completed those elections and sends new names to Lindsey Salimbot-Skinner.  Next month, DLAC will elect new Executive Committee members, please consider serving if </w:t>
      </w:r>
      <w:r w:rsidR="00CE6F40" w:rsidRPr="00903578">
        <w:rPr>
          <w:rFonts w:ascii="Arial" w:eastAsia="Times New Roman" w:hAnsi="Arial" w:cs="Arial"/>
          <w:color w:val="000000"/>
          <w:sz w:val="24"/>
          <w:szCs w:val="24"/>
        </w:rPr>
        <w:t>you</w:t>
      </w:r>
      <w:r w:rsidR="004B1694" w:rsidRPr="00903578">
        <w:rPr>
          <w:rFonts w:ascii="Arial" w:eastAsia="Times New Roman" w:hAnsi="Arial" w:cs="Arial"/>
          <w:color w:val="000000"/>
          <w:sz w:val="24"/>
          <w:szCs w:val="24"/>
        </w:rPr>
        <w:t xml:space="preserve"> </w:t>
      </w:r>
      <w:r w:rsidR="00CE6F40">
        <w:rPr>
          <w:rFonts w:ascii="Arial" w:eastAsia="Times New Roman" w:hAnsi="Arial" w:cs="Arial"/>
          <w:color w:val="000000"/>
          <w:sz w:val="24"/>
          <w:szCs w:val="24"/>
        </w:rPr>
        <w:t xml:space="preserve">are </w:t>
      </w:r>
      <w:r w:rsidR="004B1694" w:rsidRPr="00903578">
        <w:rPr>
          <w:rFonts w:ascii="Arial" w:eastAsia="Times New Roman" w:hAnsi="Arial" w:cs="Arial"/>
          <w:color w:val="000000"/>
          <w:sz w:val="24"/>
          <w:szCs w:val="24"/>
        </w:rPr>
        <w:t>returning to DLAC next year.</w:t>
      </w:r>
    </w:p>
    <w:p w14:paraId="514905C1" w14:textId="25594936" w:rsidR="005E6AFF" w:rsidRDefault="005E6AFF" w:rsidP="00177F9A">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College Distance Learning Coordinators</w:t>
      </w:r>
      <w:r w:rsidR="004B1694">
        <w:rPr>
          <w:rFonts w:ascii="Arial" w:eastAsia="Times New Roman" w:hAnsi="Arial" w:cs="Arial"/>
          <w:color w:val="000000"/>
          <w:sz w:val="24"/>
          <w:szCs w:val="24"/>
        </w:rPr>
        <w:t xml:space="preserve">: </w:t>
      </w:r>
      <w:r w:rsidR="00EB4BA3">
        <w:rPr>
          <w:rFonts w:ascii="Arial" w:eastAsia="Times New Roman" w:hAnsi="Arial" w:cs="Arial"/>
          <w:color w:val="000000"/>
          <w:sz w:val="24"/>
          <w:szCs w:val="24"/>
        </w:rPr>
        <w:t>No report</w:t>
      </w:r>
    </w:p>
    <w:p w14:paraId="2D3A2822" w14:textId="28FCB587" w:rsidR="008C15D5" w:rsidRPr="00531C1C" w:rsidRDefault="008C15D5" w:rsidP="00177F9A">
      <w:pPr>
        <w:pStyle w:val="NoSpacing"/>
        <w:numPr>
          <w:ilvl w:val="0"/>
          <w:numId w:val="27"/>
        </w:numPr>
        <w:spacing w:before="0" w:beforeAutospacing="0" w:after="0" w:afterAutospacing="0"/>
        <w:jc w:val="both"/>
        <w:rPr>
          <w:rFonts w:ascii="Arial" w:eastAsia="Times New Roman" w:hAnsi="Arial" w:cs="Arial"/>
          <w:color w:val="000000"/>
          <w:sz w:val="24"/>
          <w:szCs w:val="24"/>
        </w:rPr>
      </w:pPr>
      <w:r>
        <w:rPr>
          <w:rFonts w:ascii="Arial" w:eastAsia="Times New Roman" w:hAnsi="Arial" w:cs="Arial"/>
          <w:color w:val="000000"/>
          <w:sz w:val="24"/>
          <w:szCs w:val="24"/>
        </w:rPr>
        <w:t>AI Guidelines Committee</w:t>
      </w:r>
      <w:r w:rsidR="00EB4BA3">
        <w:rPr>
          <w:rFonts w:ascii="Arial" w:eastAsia="Times New Roman" w:hAnsi="Arial" w:cs="Arial"/>
          <w:color w:val="000000"/>
          <w:sz w:val="24"/>
          <w:szCs w:val="24"/>
        </w:rPr>
        <w:t xml:space="preserve">: </w:t>
      </w:r>
      <w:r w:rsidR="00D84AFF">
        <w:rPr>
          <w:rFonts w:ascii="Arial" w:eastAsia="Times New Roman" w:hAnsi="Arial" w:cs="Arial"/>
          <w:color w:val="000000"/>
          <w:sz w:val="24"/>
          <w:szCs w:val="24"/>
        </w:rPr>
        <w:t>see Unfinished Business on Generative AI</w:t>
      </w:r>
    </w:p>
    <w:p w14:paraId="07281A53" w14:textId="7EC77EB4" w:rsidR="005E6AFF" w:rsidRPr="00531C1C" w:rsidRDefault="005E6AFF" w:rsidP="00177F9A">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Other</w:t>
      </w:r>
    </w:p>
    <w:p w14:paraId="48660256" w14:textId="1FBBE4A2" w:rsidR="00E5515C" w:rsidRPr="00531C1C" w:rsidRDefault="00E5515C" w:rsidP="00E5515C">
      <w:pPr>
        <w:pStyle w:val="NoSpacing"/>
        <w:spacing w:before="0" w:beforeAutospacing="0" w:after="0" w:afterAutospacing="0"/>
        <w:jc w:val="both"/>
        <w:rPr>
          <w:rFonts w:ascii="Arial" w:eastAsia="Times New Roman" w:hAnsi="Arial" w:cs="Arial"/>
          <w:color w:val="000000"/>
          <w:sz w:val="24"/>
          <w:szCs w:val="24"/>
        </w:rPr>
      </w:pPr>
    </w:p>
    <w:p w14:paraId="12981EC5" w14:textId="15333DCB" w:rsidR="00342429" w:rsidRPr="00531C1C" w:rsidRDefault="00342429" w:rsidP="00E5515C">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U</w:t>
      </w:r>
      <w:r w:rsidR="005C0325" w:rsidRPr="00531C1C">
        <w:rPr>
          <w:rFonts w:ascii="Arial" w:eastAsia="Times New Roman" w:hAnsi="Arial" w:cs="Arial"/>
          <w:color w:val="000000"/>
          <w:sz w:val="24"/>
          <w:szCs w:val="24"/>
        </w:rPr>
        <w:t>nfinished B</w:t>
      </w:r>
      <w:r w:rsidR="00BB262C" w:rsidRPr="00531C1C">
        <w:rPr>
          <w:rFonts w:ascii="Arial" w:eastAsia="Times New Roman" w:hAnsi="Arial" w:cs="Arial"/>
          <w:color w:val="000000"/>
          <w:sz w:val="24"/>
          <w:szCs w:val="24"/>
        </w:rPr>
        <w:t>u</w:t>
      </w:r>
      <w:r w:rsidR="005C0325" w:rsidRPr="00531C1C">
        <w:rPr>
          <w:rFonts w:ascii="Arial" w:eastAsia="Times New Roman" w:hAnsi="Arial" w:cs="Arial"/>
          <w:color w:val="000000"/>
          <w:sz w:val="24"/>
          <w:szCs w:val="24"/>
        </w:rPr>
        <w:t>siness</w:t>
      </w:r>
    </w:p>
    <w:p w14:paraId="1FED8155" w14:textId="7F847B0C" w:rsidR="00C063C2" w:rsidRDefault="00C23BDC" w:rsidP="00C23BDC">
      <w:pPr>
        <w:pStyle w:val="NoSpacing"/>
        <w:numPr>
          <w:ilvl w:val="0"/>
          <w:numId w:val="33"/>
        </w:numPr>
        <w:spacing w:before="0" w:beforeAutospacing="0" w:after="0" w:afterAutospacing="0"/>
        <w:jc w:val="both"/>
        <w:rPr>
          <w:rFonts w:ascii="Arial" w:eastAsia="Times New Roman" w:hAnsi="Arial" w:cs="Arial"/>
          <w:color w:val="000000"/>
          <w:sz w:val="24"/>
          <w:szCs w:val="24"/>
        </w:rPr>
      </w:pPr>
      <w:r w:rsidRPr="00C23BDC">
        <w:rPr>
          <w:rFonts w:ascii="Arial" w:eastAsia="Times New Roman" w:hAnsi="Arial" w:cs="Arial"/>
          <w:color w:val="000000"/>
          <w:sz w:val="24"/>
          <w:szCs w:val="24"/>
        </w:rPr>
        <w:t>Revisit discussion on lessons learn</w:t>
      </w:r>
      <w:r>
        <w:rPr>
          <w:rFonts w:ascii="Arial" w:eastAsia="Times New Roman" w:hAnsi="Arial" w:cs="Arial"/>
          <w:color w:val="000000"/>
          <w:sz w:val="24"/>
          <w:szCs w:val="24"/>
        </w:rPr>
        <w:t>ed from DOJ/DOE</w:t>
      </w:r>
      <w:r w:rsidR="00D84AFF">
        <w:rPr>
          <w:rFonts w:ascii="Arial" w:eastAsia="Times New Roman" w:hAnsi="Arial" w:cs="Arial"/>
          <w:color w:val="000000"/>
          <w:sz w:val="24"/>
          <w:szCs w:val="24"/>
        </w:rPr>
        <w:t xml:space="preserve">: </w:t>
      </w:r>
      <w:r w:rsidR="00541688">
        <w:rPr>
          <w:rFonts w:ascii="Arial" w:eastAsia="Times New Roman" w:hAnsi="Arial" w:cs="Arial"/>
          <w:color w:val="000000"/>
          <w:sz w:val="24"/>
          <w:szCs w:val="24"/>
        </w:rPr>
        <w:t xml:space="preserve">KSU has over 90% compliance with online/hybrid courses college policies, receiving national award for that! </w:t>
      </w:r>
      <w:r w:rsidR="00373FCD">
        <w:rPr>
          <w:rFonts w:ascii="Arial" w:eastAsia="Times New Roman" w:hAnsi="Arial" w:cs="Arial"/>
          <w:color w:val="000000"/>
          <w:sz w:val="24"/>
          <w:szCs w:val="24"/>
        </w:rPr>
        <w:t xml:space="preserve">Feedback from faculty is that there is disincentive to revise courses because of time commitment </w:t>
      </w:r>
      <w:r w:rsidR="00E537AE">
        <w:rPr>
          <w:rFonts w:ascii="Arial" w:eastAsia="Times New Roman" w:hAnsi="Arial" w:cs="Arial"/>
          <w:color w:val="000000"/>
          <w:sz w:val="24"/>
          <w:szCs w:val="24"/>
        </w:rPr>
        <w:t xml:space="preserve">and burden </w:t>
      </w:r>
      <w:r w:rsidR="00373FCD">
        <w:rPr>
          <w:rFonts w:ascii="Arial" w:eastAsia="Times New Roman" w:hAnsi="Arial" w:cs="Arial"/>
          <w:color w:val="000000"/>
          <w:sz w:val="24"/>
          <w:szCs w:val="24"/>
        </w:rPr>
        <w:t xml:space="preserve">of </w:t>
      </w:r>
      <w:r w:rsidR="00E537AE">
        <w:rPr>
          <w:rFonts w:ascii="Arial" w:eastAsia="Times New Roman" w:hAnsi="Arial" w:cs="Arial"/>
          <w:color w:val="000000"/>
          <w:sz w:val="24"/>
          <w:szCs w:val="24"/>
        </w:rPr>
        <w:t xml:space="preserve">course </w:t>
      </w:r>
      <w:r w:rsidR="00373FCD">
        <w:rPr>
          <w:rFonts w:ascii="Arial" w:eastAsia="Times New Roman" w:hAnsi="Arial" w:cs="Arial"/>
          <w:color w:val="000000"/>
          <w:sz w:val="24"/>
          <w:szCs w:val="24"/>
        </w:rPr>
        <w:t>re-review.</w:t>
      </w:r>
      <w:r w:rsidR="00E537AE">
        <w:rPr>
          <w:rFonts w:ascii="Arial" w:eastAsia="Times New Roman" w:hAnsi="Arial" w:cs="Arial"/>
          <w:color w:val="000000"/>
          <w:sz w:val="24"/>
          <w:szCs w:val="24"/>
        </w:rPr>
        <w:t xml:space="preserve">  Research into </w:t>
      </w:r>
      <w:r w:rsidR="0094304E">
        <w:rPr>
          <w:rFonts w:ascii="Arial" w:eastAsia="Times New Roman" w:hAnsi="Arial" w:cs="Arial"/>
          <w:color w:val="000000"/>
          <w:sz w:val="24"/>
          <w:szCs w:val="24"/>
        </w:rPr>
        <w:t>DOE/DOJ</w:t>
      </w:r>
      <w:r w:rsidR="00E537AE">
        <w:rPr>
          <w:rFonts w:ascii="Arial" w:eastAsia="Times New Roman" w:hAnsi="Arial" w:cs="Arial"/>
          <w:color w:val="000000"/>
          <w:sz w:val="24"/>
          <w:szCs w:val="24"/>
        </w:rPr>
        <w:t xml:space="preserve"> </w:t>
      </w:r>
      <w:r w:rsidR="006828E0">
        <w:rPr>
          <w:rFonts w:ascii="Arial" w:eastAsia="Times New Roman" w:hAnsi="Arial" w:cs="Arial"/>
          <w:color w:val="000000"/>
          <w:sz w:val="24"/>
          <w:szCs w:val="24"/>
        </w:rPr>
        <w:t>activity regarding non-compliant Universities</w:t>
      </w:r>
      <w:r w:rsidR="00225EC2">
        <w:rPr>
          <w:rFonts w:ascii="Arial" w:eastAsia="Times New Roman" w:hAnsi="Arial" w:cs="Arial"/>
          <w:color w:val="000000"/>
          <w:sz w:val="24"/>
          <w:szCs w:val="24"/>
        </w:rPr>
        <w:t xml:space="preserve"> shows </w:t>
      </w:r>
      <w:r w:rsidR="00C63445">
        <w:rPr>
          <w:rFonts w:ascii="Arial" w:eastAsia="Times New Roman" w:hAnsi="Arial" w:cs="Arial"/>
          <w:color w:val="000000"/>
          <w:sz w:val="24"/>
          <w:szCs w:val="24"/>
        </w:rPr>
        <w:t xml:space="preserve">DOE/DOJ requires </w:t>
      </w:r>
      <w:r w:rsidR="0094304E">
        <w:rPr>
          <w:rFonts w:ascii="Arial" w:eastAsia="Times New Roman" w:hAnsi="Arial" w:cs="Arial"/>
          <w:color w:val="000000"/>
          <w:sz w:val="24"/>
          <w:szCs w:val="24"/>
        </w:rPr>
        <w:t xml:space="preserve">ongoing </w:t>
      </w:r>
      <w:r w:rsidR="00C63445">
        <w:rPr>
          <w:rFonts w:ascii="Arial" w:eastAsia="Times New Roman" w:hAnsi="Arial" w:cs="Arial"/>
          <w:color w:val="000000"/>
          <w:sz w:val="24"/>
          <w:szCs w:val="24"/>
        </w:rPr>
        <w:t xml:space="preserve">testing </w:t>
      </w:r>
      <w:r w:rsidR="0094304E">
        <w:rPr>
          <w:rFonts w:ascii="Arial" w:eastAsia="Times New Roman" w:hAnsi="Arial" w:cs="Arial"/>
          <w:color w:val="000000"/>
          <w:sz w:val="24"/>
          <w:szCs w:val="24"/>
        </w:rPr>
        <w:t>of “representative sample” of courses, not all courses</w:t>
      </w:r>
      <w:r w:rsidR="00D71FE1">
        <w:rPr>
          <w:rFonts w:ascii="Arial" w:eastAsia="Times New Roman" w:hAnsi="Arial" w:cs="Arial"/>
          <w:color w:val="000000"/>
          <w:sz w:val="24"/>
          <w:szCs w:val="24"/>
        </w:rPr>
        <w:t>, so DLAC discussed idea of no longer requiring re-review of courses, asked members to get college feedback</w:t>
      </w:r>
      <w:r w:rsidR="001E12BB">
        <w:rPr>
          <w:rFonts w:ascii="Arial" w:eastAsia="Times New Roman" w:hAnsi="Arial" w:cs="Arial"/>
          <w:color w:val="000000"/>
          <w:sz w:val="24"/>
          <w:szCs w:val="24"/>
        </w:rPr>
        <w:t>, some shared last month.</w:t>
      </w:r>
    </w:p>
    <w:p w14:paraId="331D5357" w14:textId="7378ADCB" w:rsidR="001F0B53" w:rsidRDefault="001E12BB" w:rsidP="001E12BB">
      <w:pPr>
        <w:pStyle w:val="NoSpacing"/>
        <w:numPr>
          <w:ilvl w:val="1"/>
          <w:numId w:val="33"/>
        </w:numPr>
        <w:spacing w:before="0" w:beforeAutospacing="0" w:after="0" w:afterAutospacing="0"/>
        <w:jc w:val="both"/>
        <w:rPr>
          <w:rFonts w:ascii="Arial" w:eastAsia="Times New Roman" w:hAnsi="Arial" w:cs="Arial"/>
          <w:color w:val="000000"/>
          <w:sz w:val="24"/>
          <w:szCs w:val="24"/>
        </w:rPr>
      </w:pPr>
      <w:r>
        <w:rPr>
          <w:rFonts w:ascii="Arial" w:eastAsia="Times New Roman" w:hAnsi="Arial" w:cs="Arial"/>
          <w:color w:val="000000"/>
          <w:sz w:val="24"/>
          <w:szCs w:val="24"/>
        </w:rPr>
        <w:t>Julie Moore, BCOE</w:t>
      </w:r>
      <w:r w:rsidR="0059495A">
        <w:rPr>
          <w:rFonts w:ascii="Arial" w:eastAsia="Times New Roman" w:hAnsi="Arial" w:cs="Arial"/>
          <w:color w:val="000000"/>
          <w:sz w:val="24"/>
          <w:szCs w:val="24"/>
        </w:rPr>
        <w:t xml:space="preserve">, </w:t>
      </w:r>
      <w:r w:rsidR="00471D06">
        <w:rPr>
          <w:rFonts w:ascii="Arial" w:eastAsia="Times New Roman" w:hAnsi="Arial" w:cs="Arial"/>
          <w:color w:val="000000"/>
          <w:sz w:val="24"/>
          <w:szCs w:val="24"/>
        </w:rPr>
        <w:t xml:space="preserve">BCOE </w:t>
      </w:r>
      <w:r w:rsidR="0059495A">
        <w:rPr>
          <w:rFonts w:ascii="Arial" w:eastAsia="Times New Roman" w:hAnsi="Arial" w:cs="Arial"/>
          <w:color w:val="000000"/>
          <w:sz w:val="24"/>
          <w:szCs w:val="24"/>
        </w:rPr>
        <w:t xml:space="preserve">would like to see </w:t>
      </w:r>
      <w:r w:rsidR="00FB1660">
        <w:rPr>
          <w:rFonts w:ascii="Arial" w:eastAsia="Times New Roman" w:hAnsi="Arial" w:cs="Arial"/>
          <w:color w:val="000000"/>
          <w:sz w:val="24"/>
          <w:szCs w:val="24"/>
        </w:rPr>
        <w:t>a representative</w:t>
      </w:r>
      <w:r w:rsidR="0059495A">
        <w:rPr>
          <w:rFonts w:ascii="Arial" w:eastAsia="Times New Roman" w:hAnsi="Arial" w:cs="Arial"/>
          <w:color w:val="000000"/>
          <w:sz w:val="24"/>
          <w:szCs w:val="24"/>
        </w:rPr>
        <w:t xml:space="preserve"> review system explored</w:t>
      </w:r>
      <w:r w:rsidR="001F0B53">
        <w:rPr>
          <w:rFonts w:ascii="Arial" w:eastAsia="Times New Roman" w:hAnsi="Arial" w:cs="Arial"/>
          <w:color w:val="000000"/>
          <w:sz w:val="24"/>
          <w:szCs w:val="24"/>
        </w:rPr>
        <w:t>.</w:t>
      </w:r>
    </w:p>
    <w:p w14:paraId="5267CE9C" w14:textId="664D411B" w:rsidR="001E12BB" w:rsidRDefault="001F0B53" w:rsidP="001E12BB">
      <w:pPr>
        <w:pStyle w:val="NoSpacing"/>
        <w:numPr>
          <w:ilvl w:val="1"/>
          <w:numId w:val="33"/>
        </w:numPr>
        <w:spacing w:before="0" w:beforeAutospacing="0" w:after="0" w:afterAutospacing="0"/>
        <w:jc w:val="both"/>
        <w:rPr>
          <w:rFonts w:ascii="Arial" w:eastAsia="Times New Roman" w:hAnsi="Arial" w:cs="Arial"/>
          <w:color w:val="000000"/>
          <w:sz w:val="24"/>
          <w:szCs w:val="24"/>
        </w:rPr>
      </w:pPr>
      <w:r>
        <w:rPr>
          <w:rFonts w:ascii="Arial" w:eastAsia="Times New Roman" w:hAnsi="Arial" w:cs="Arial"/>
          <w:color w:val="000000"/>
          <w:sz w:val="24"/>
          <w:szCs w:val="24"/>
        </w:rPr>
        <w:t>C</w:t>
      </w:r>
      <w:r w:rsidR="002273FA">
        <w:rPr>
          <w:rFonts w:ascii="Arial" w:eastAsia="Times New Roman" w:hAnsi="Arial" w:cs="Arial"/>
          <w:color w:val="000000"/>
          <w:sz w:val="24"/>
          <w:szCs w:val="24"/>
        </w:rPr>
        <w:t>risten Dutcher, Coles</w:t>
      </w:r>
      <w:r w:rsidR="00471D06">
        <w:rPr>
          <w:rFonts w:ascii="Arial" w:eastAsia="Times New Roman" w:hAnsi="Arial" w:cs="Arial"/>
          <w:color w:val="000000"/>
          <w:sz w:val="24"/>
          <w:szCs w:val="24"/>
        </w:rPr>
        <w:t xml:space="preserve"> f</w:t>
      </w:r>
      <w:r>
        <w:rPr>
          <w:rFonts w:ascii="Arial" w:eastAsia="Times New Roman" w:hAnsi="Arial" w:cs="Arial"/>
          <w:color w:val="000000"/>
          <w:sz w:val="24"/>
          <w:szCs w:val="24"/>
        </w:rPr>
        <w:t>aculty are interested in a more flexible re-review system, but concerned about how we ensure randomness of selection, what is standard for passing, how do we maintain high level of compliance for our students</w:t>
      </w:r>
      <w:r w:rsidR="00471D06">
        <w:rPr>
          <w:rFonts w:ascii="Arial" w:eastAsia="Times New Roman" w:hAnsi="Arial" w:cs="Arial"/>
          <w:color w:val="000000"/>
          <w:sz w:val="24"/>
          <w:szCs w:val="24"/>
        </w:rPr>
        <w:t xml:space="preserve"> if not all courses will be re-reviewed.</w:t>
      </w:r>
    </w:p>
    <w:p w14:paraId="099B46B7" w14:textId="5C8F368A" w:rsidR="00407079" w:rsidRDefault="00407079" w:rsidP="001E12BB">
      <w:pPr>
        <w:pStyle w:val="NoSpacing"/>
        <w:numPr>
          <w:ilvl w:val="1"/>
          <w:numId w:val="33"/>
        </w:numPr>
        <w:spacing w:before="0" w:beforeAutospacing="0" w:after="0" w:afterAutospacing="0"/>
        <w:jc w:val="both"/>
        <w:rPr>
          <w:rFonts w:ascii="Arial" w:eastAsia="Times New Roman" w:hAnsi="Arial" w:cs="Arial"/>
          <w:color w:val="000000"/>
          <w:sz w:val="24"/>
          <w:szCs w:val="24"/>
        </w:rPr>
      </w:pPr>
      <w:r>
        <w:rPr>
          <w:rFonts w:ascii="Arial" w:eastAsia="Times New Roman" w:hAnsi="Arial" w:cs="Arial"/>
          <w:color w:val="000000"/>
          <w:sz w:val="24"/>
          <w:szCs w:val="24"/>
        </w:rPr>
        <w:t xml:space="preserve">Kris DuRocher, Radow, </w:t>
      </w:r>
      <w:r w:rsidR="00471D06">
        <w:rPr>
          <w:rFonts w:ascii="Arial" w:eastAsia="Times New Roman" w:hAnsi="Arial" w:cs="Arial"/>
          <w:color w:val="000000"/>
          <w:sz w:val="24"/>
          <w:szCs w:val="24"/>
        </w:rPr>
        <w:t xml:space="preserve">Radow faculty </w:t>
      </w:r>
      <w:r>
        <w:rPr>
          <w:rFonts w:ascii="Arial" w:eastAsia="Times New Roman" w:hAnsi="Arial" w:cs="Arial"/>
          <w:color w:val="000000"/>
          <w:sz w:val="24"/>
          <w:szCs w:val="24"/>
        </w:rPr>
        <w:t>concerned about change fatigue</w:t>
      </w:r>
      <w:r w:rsidR="00FB3895">
        <w:rPr>
          <w:rFonts w:ascii="Arial" w:eastAsia="Times New Roman" w:hAnsi="Arial" w:cs="Arial"/>
          <w:color w:val="000000"/>
          <w:sz w:val="24"/>
          <w:szCs w:val="24"/>
        </w:rPr>
        <w:t xml:space="preserve"> having to go through a whole new re-review system, they don’t feel the disincentive to </w:t>
      </w:r>
      <w:r w:rsidR="004F67DE">
        <w:rPr>
          <w:rFonts w:ascii="Arial" w:eastAsia="Times New Roman" w:hAnsi="Arial" w:cs="Arial"/>
          <w:color w:val="000000"/>
          <w:sz w:val="24"/>
          <w:szCs w:val="24"/>
        </w:rPr>
        <w:t xml:space="preserve">improve courses, what about consequences of not meeting re-review or being sampled over and over – need more clarity about what the representative sample process would look like. </w:t>
      </w:r>
    </w:p>
    <w:p w14:paraId="68CB1128" w14:textId="27650EB1" w:rsidR="001A0AFA" w:rsidRDefault="001A0AFA" w:rsidP="001E12BB">
      <w:pPr>
        <w:pStyle w:val="NoSpacing"/>
        <w:numPr>
          <w:ilvl w:val="1"/>
          <w:numId w:val="33"/>
        </w:numPr>
        <w:spacing w:before="0" w:beforeAutospacing="0" w:after="0" w:afterAutospacing="0"/>
        <w:jc w:val="both"/>
        <w:rPr>
          <w:rFonts w:ascii="Arial" w:eastAsia="Times New Roman" w:hAnsi="Arial" w:cs="Arial"/>
          <w:color w:val="000000"/>
          <w:sz w:val="24"/>
          <w:szCs w:val="24"/>
        </w:rPr>
      </w:pPr>
      <w:r>
        <w:rPr>
          <w:rFonts w:ascii="Arial" w:eastAsia="Times New Roman" w:hAnsi="Arial" w:cs="Arial"/>
          <w:color w:val="000000"/>
          <w:sz w:val="24"/>
          <w:szCs w:val="24"/>
        </w:rPr>
        <w:t xml:space="preserve">Anissa summarizes that polices as they </w:t>
      </w:r>
      <w:r w:rsidR="008B4B60">
        <w:rPr>
          <w:rFonts w:ascii="Arial" w:eastAsia="Times New Roman" w:hAnsi="Arial" w:cs="Arial"/>
          <w:color w:val="000000"/>
          <w:sz w:val="24"/>
          <w:szCs w:val="24"/>
        </w:rPr>
        <w:t>are now</w:t>
      </w:r>
      <w:r>
        <w:rPr>
          <w:rFonts w:ascii="Arial" w:eastAsia="Times New Roman" w:hAnsi="Arial" w:cs="Arial"/>
          <w:color w:val="000000"/>
          <w:sz w:val="24"/>
          <w:szCs w:val="24"/>
        </w:rPr>
        <w:t xml:space="preserve"> working fine, suggests</w:t>
      </w:r>
      <w:r w:rsidR="00B253EF">
        <w:rPr>
          <w:rFonts w:ascii="Arial" w:eastAsia="Times New Roman" w:hAnsi="Arial" w:cs="Arial"/>
          <w:color w:val="000000"/>
          <w:sz w:val="24"/>
          <w:szCs w:val="24"/>
        </w:rPr>
        <w:t xml:space="preserve"> since KSU uses a college based policy system, </w:t>
      </w:r>
      <w:r w:rsidR="005C1CE5">
        <w:rPr>
          <w:rFonts w:ascii="Arial" w:eastAsia="Times New Roman" w:hAnsi="Arial" w:cs="Arial"/>
          <w:color w:val="000000"/>
          <w:sz w:val="24"/>
          <w:szCs w:val="24"/>
        </w:rPr>
        <w:t>then individual</w:t>
      </w:r>
      <w:r>
        <w:rPr>
          <w:rFonts w:ascii="Arial" w:eastAsia="Times New Roman" w:hAnsi="Arial" w:cs="Arial"/>
          <w:color w:val="000000"/>
          <w:sz w:val="24"/>
          <w:szCs w:val="24"/>
        </w:rPr>
        <w:t xml:space="preserve"> colleges </w:t>
      </w:r>
      <w:r w:rsidR="008B4B60">
        <w:rPr>
          <w:rFonts w:ascii="Arial" w:eastAsia="Times New Roman" w:hAnsi="Arial" w:cs="Arial"/>
          <w:color w:val="000000"/>
          <w:sz w:val="24"/>
          <w:szCs w:val="24"/>
        </w:rPr>
        <w:t xml:space="preserve">who want to change should think about that change and work with CIA and DLI to establish a representative sample re-review system. </w:t>
      </w:r>
    </w:p>
    <w:p w14:paraId="1AF52E3A" w14:textId="796DE06A" w:rsidR="00C23BDC" w:rsidRDefault="00C23BDC" w:rsidP="00C23BDC">
      <w:pPr>
        <w:pStyle w:val="NoSpacing"/>
        <w:numPr>
          <w:ilvl w:val="0"/>
          <w:numId w:val="33"/>
        </w:numPr>
        <w:spacing w:before="0" w:beforeAutospacing="0" w:after="0" w:afterAutospacing="0"/>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Opportunities to serve on sub-committees:</w:t>
      </w:r>
      <w:r w:rsidR="00B253EF">
        <w:rPr>
          <w:rFonts w:ascii="Arial" w:eastAsia="Times New Roman" w:hAnsi="Arial" w:cs="Arial"/>
          <w:color w:val="000000"/>
          <w:sz w:val="24"/>
          <w:szCs w:val="24"/>
        </w:rPr>
        <w:t xml:space="preserve"> one more opportunity to volunteer for these </w:t>
      </w:r>
      <w:r w:rsidR="00924CF9">
        <w:rPr>
          <w:rFonts w:ascii="Arial" w:eastAsia="Times New Roman" w:hAnsi="Arial" w:cs="Arial"/>
          <w:color w:val="000000"/>
          <w:sz w:val="24"/>
          <w:szCs w:val="24"/>
        </w:rPr>
        <w:t xml:space="preserve">committees, please email Julia Fuller to volunteer: </w:t>
      </w:r>
      <w:hyperlink r:id="rId14" w:history="1">
        <w:r w:rsidR="00014DAB" w:rsidRPr="00B2709F">
          <w:rPr>
            <w:rStyle w:val="Hyperlink"/>
            <w:rFonts w:ascii="Arial" w:eastAsia="Times New Roman" w:hAnsi="Arial" w:cs="Arial"/>
            <w:sz w:val="24"/>
            <w:szCs w:val="24"/>
          </w:rPr>
          <w:t>jfulle40@kennesaw.edu</w:t>
        </w:r>
      </w:hyperlink>
      <w:r w:rsidR="00014DAB">
        <w:rPr>
          <w:rFonts w:ascii="Arial" w:eastAsia="Times New Roman" w:hAnsi="Arial" w:cs="Arial"/>
          <w:color w:val="000000"/>
          <w:sz w:val="24"/>
          <w:szCs w:val="24"/>
        </w:rPr>
        <w:t xml:space="preserve">. </w:t>
      </w:r>
    </w:p>
    <w:p w14:paraId="345B3B43" w14:textId="464E45EF" w:rsidR="00C23BDC" w:rsidRDefault="00C23BDC" w:rsidP="00C23BDC">
      <w:pPr>
        <w:pStyle w:val="NoSpacing"/>
        <w:numPr>
          <w:ilvl w:val="1"/>
          <w:numId w:val="33"/>
        </w:numPr>
        <w:spacing w:before="0" w:beforeAutospacing="0" w:after="0" w:afterAutospacing="0"/>
        <w:jc w:val="both"/>
        <w:rPr>
          <w:rFonts w:ascii="Arial" w:eastAsia="Times New Roman" w:hAnsi="Arial" w:cs="Arial"/>
          <w:color w:val="000000"/>
          <w:sz w:val="24"/>
          <w:szCs w:val="24"/>
        </w:rPr>
      </w:pPr>
      <w:r>
        <w:rPr>
          <w:rFonts w:ascii="Arial" w:eastAsia="Times New Roman" w:hAnsi="Arial" w:cs="Arial"/>
          <w:color w:val="000000"/>
          <w:sz w:val="24"/>
          <w:szCs w:val="24"/>
        </w:rPr>
        <w:t>Checklist for DL Policy Reviews</w:t>
      </w:r>
      <w:r w:rsidR="00B253EF">
        <w:rPr>
          <w:rFonts w:ascii="Arial" w:eastAsia="Times New Roman" w:hAnsi="Arial" w:cs="Arial"/>
          <w:color w:val="000000"/>
          <w:sz w:val="24"/>
          <w:szCs w:val="24"/>
        </w:rPr>
        <w:t xml:space="preserve"> – making </w:t>
      </w:r>
      <w:r w:rsidR="00D30B9D">
        <w:rPr>
          <w:rFonts w:ascii="Arial" w:eastAsia="Times New Roman" w:hAnsi="Arial" w:cs="Arial"/>
          <w:color w:val="000000"/>
          <w:sz w:val="24"/>
          <w:szCs w:val="24"/>
        </w:rPr>
        <w:t xml:space="preserve">a </w:t>
      </w:r>
      <w:r w:rsidR="00B253EF">
        <w:rPr>
          <w:rFonts w:ascii="Arial" w:eastAsia="Times New Roman" w:hAnsi="Arial" w:cs="Arial"/>
          <w:color w:val="000000"/>
          <w:sz w:val="24"/>
          <w:szCs w:val="24"/>
        </w:rPr>
        <w:t xml:space="preserve">checklist for </w:t>
      </w:r>
      <w:r w:rsidR="00D30B9D">
        <w:rPr>
          <w:rFonts w:ascii="Arial" w:eastAsia="Times New Roman" w:hAnsi="Arial" w:cs="Arial"/>
          <w:color w:val="000000"/>
          <w:sz w:val="24"/>
          <w:szCs w:val="24"/>
        </w:rPr>
        <w:t>DLAC to follow when making a recommendation regarding a new or revised policy submitted by a college</w:t>
      </w:r>
      <w:r w:rsidR="00667A98">
        <w:rPr>
          <w:rFonts w:ascii="Arial" w:eastAsia="Times New Roman" w:hAnsi="Arial" w:cs="Arial"/>
          <w:color w:val="000000"/>
          <w:sz w:val="24"/>
          <w:szCs w:val="24"/>
        </w:rPr>
        <w:t>, to help guide each review to ensure some of the key components are addressed in the policy, would also help colleges preparing to submit a new or revised policy</w:t>
      </w:r>
      <w:r w:rsidR="00D30B9D">
        <w:rPr>
          <w:rFonts w:ascii="Arial" w:eastAsia="Times New Roman" w:hAnsi="Arial" w:cs="Arial"/>
          <w:color w:val="000000"/>
          <w:sz w:val="24"/>
          <w:szCs w:val="24"/>
        </w:rPr>
        <w:t xml:space="preserve">. </w:t>
      </w:r>
    </w:p>
    <w:p w14:paraId="05C8980D" w14:textId="05559FDD" w:rsidR="00C23BDC" w:rsidRDefault="00C23BDC" w:rsidP="00C23BDC">
      <w:pPr>
        <w:pStyle w:val="NoSpacing"/>
        <w:numPr>
          <w:ilvl w:val="1"/>
          <w:numId w:val="33"/>
        </w:numPr>
        <w:spacing w:before="0" w:beforeAutospacing="0" w:after="0" w:afterAutospacing="0"/>
        <w:jc w:val="both"/>
        <w:rPr>
          <w:rFonts w:ascii="Arial" w:eastAsia="Times New Roman" w:hAnsi="Arial" w:cs="Arial"/>
          <w:color w:val="000000"/>
          <w:sz w:val="24"/>
          <w:szCs w:val="24"/>
        </w:rPr>
      </w:pPr>
      <w:r>
        <w:rPr>
          <w:rFonts w:ascii="Arial" w:eastAsia="Times New Roman" w:hAnsi="Arial" w:cs="Arial"/>
          <w:color w:val="000000"/>
          <w:sz w:val="24"/>
          <w:szCs w:val="24"/>
        </w:rPr>
        <w:t>Checklist for Program Modality Changes</w:t>
      </w:r>
      <w:r w:rsidR="00D55F48">
        <w:rPr>
          <w:rFonts w:ascii="Arial" w:eastAsia="Times New Roman" w:hAnsi="Arial" w:cs="Arial"/>
          <w:color w:val="000000"/>
          <w:sz w:val="24"/>
          <w:szCs w:val="24"/>
        </w:rPr>
        <w:t xml:space="preserve"> – for DLAC to follow when </w:t>
      </w:r>
      <w:r w:rsidR="00B0513C">
        <w:rPr>
          <w:rFonts w:ascii="Arial" w:eastAsia="Times New Roman" w:hAnsi="Arial" w:cs="Arial"/>
          <w:color w:val="000000"/>
          <w:sz w:val="24"/>
          <w:szCs w:val="24"/>
        </w:rPr>
        <w:t>making a recommendation regarding the addition of a hybrid or online program to guide each review and ensure</w:t>
      </w:r>
      <w:r w:rsidR="00B67B25">
        <w:rPr>
          <w:rFonts w:ascii="Arial" w:eastAsia="Times New Roman" w:hAnsi="Arial" w:cs="Arial"/>
          <w:color w:val="000000"/>
          <w:sz w:val="24"/>
          <w:szCs w:val="24"/>
        </w:rPr>
        <w:t xml:space="preserve"> that key components in the program modality change form in Curriculog were adequately addressed, also helpful for program coordinators who are looking into a program modality change.</w:t>
      </w:r>
    </w:p>
    <w:p w14:paraId="4D2CC5A8" w14:textId="2073B422" w:rsidR="00C23BDC" w:rsidRDefault="00C23BDC" w:rsidP="00C23BDC">
      <w:pPr>
        <w:pStyle w:val="NoSpacing"/>
        <w:numPr>
          <w:ilvl w:val="0"/>
          <w:numId w:val="33"/>
        </w:numPr>
        <w:spacing w:before="0" w:beforeAutospacing="0" w:after="0" w:afterAutospacing="0"/>
        <w:jc w:val="both"/>
        <w:rPr>
          <w:rFonts w:ascii="Arial" w:eastAsia="Times New Roman" w:hAnsi="Arial" w:cs="Arial"/>
          <w:color w:val="000000"/>
          <w:sz w:val="24"/>
          <w:szCs w:val="24"/>
        </w:rPr>
      </w:pPr>
      <w:r>
        <w:rPr>
          <w:rFonts w:ascii="Arial" w:eastAsia="Times New Roman" w:hAnsi="Arial" w:cs="Arial"/>
          <w:color w:val="000000"/>
          <w:sz w:val="24"/>
          <w:szCs w:val="24"/>
        </w:rPr>
        <w:t>Generative AI – Guidance on research and writing assignments</w:t>
      </w:r>
      <w:r w:rsidR="00014DAB">
        <w:rPr>
          <w:rFonts w:ascii="Arial" w:eastAsia="Times New Roman" w:hAnsi="Arial" w:cs="Arial"/>
          <w:color w:val="000000"/>
          <w:sz w:val="24"/>
          <w:szCs w:val="24"/>
        </w:rPr>
        <w:t xml:space="preserve">: new DLI website </w:t>
      </w:r>
      <w:hyperlink r:id="rId15" w:history="1">
        <w:r w:rsidR="00014DAB" w:rsidRPr="00B2709F">
          <w:rPr>
            <w:rStyle w:val="Hyperlink"/>
            <w:rFonts w:ascii="Arial" w:eastAsia="Times New Roman" w:hAnsi="Arial" w:cs="Arial"/>
            <w:sz w:val="24"/>
            <w:szCs w:val="24"/>
          </w:rPr>
          <w:t>https://dli.kennesaw.edu/resources/generative_ai.php</w:t>
        </w:r>
      </w:hyperlink>
      <w:r w:rsidR="00014DAB">
        <w:rPr>
          <w:rFonts w:ascii="Arial" w:eastAsia="Times New Roman" w:hAnsi="Arial" w:cs="Arial"/>
          <w:color w:val="000000"/>
          <w:sz w:val="24"/>
          <w:szCs w:val="24"/>
        </w:rPr>
        <w:t xml:space="preserve"> gives guidelines for using Gen AI at KSU</w:t>
      </w:r>
      <w:r w:rsidR="00F04B34">
        <w:rPr>
          <w:rFonts w:ascii="Arial" w:eastAsia="Times New Roman" w:hAnsi="Arial" w:cs="Arial"/>
          <w:color w:val="000000"/>
          <w:sz w:val="24"/>
          <w:szCs w:val="24"/>
        </w:rPr>
        <w:t xml:space="preserve"> including resources, infographics, video microlessons, and more.</w:t>
      </w:r>
    </w:p>
    <w:p w14:paraId="2BF12BB6" w14:textId="210BF4D4" w:rsidR="00C23BDC" w:rsidRPr="003B4DC8" w:rsidRDefault="00F04B34" w:rsidP="009918B4">
      <w:pPr>
        <w:pStyle w:val="NoSpacing"/>
        <w:numPr>
          <w:ilvl w:val="1"/>
          <w:numId w:val="33"/>
        </w:numPr>
        <w:spacing w:before="0" w:beforeAutospacing="0" w:after="0" w:afterAutospacing="0"/>
        <w:jc w:val="both"/>
        <w:rPr>
          <w:rFonts w:ascii="Arial" w:eastAsia="Times New Roman" w:hAnsi="Arial" w:cs="Arial"/>
          <w:color w:val="000000"/>
          <w:sz w:val="24"/>
          <w:szCs w:val="24"/>
        </w:rPr>
      </w:pPr>
      <w:r w:rsidRPr="003B4DC8">
        <w:rPr>
          <w:rFonts w:ascii="Arial" w:eastAsia="Times New Roman" w:hAnsi="Arial" w:cs="Arial"/>
          <w:color w:val="000000"/>
          <w:sz w:val="24"/>
          <w:szCs w:val="24"/>
        </w:rPr>
        <w:t xml:space="preserve">Radow College </w:t>
      </w:r>
      <w:r w:rsidR="00FB6F9D" w:rsidRPr="003B4DC8">
        <w:rPr>
          <w:rFonts w:ascii="Arial" w:eastAsia="Times New Roman" w:hAnsi="Arial" w:cs="Arial"/>
          <w:color w:val="000000"/>
          <w:sz w:val="24"/>
          <w:szCs w:val="24"/>
        </w:rPr>
        <w:t xml:space="preserve">Gen AI guidebook is another good resource which can be found here: </w:t>
      </w:r>
      <w:hyperlink r:id="rId16" w:history="1">
        <w:r w:rsidR="00FB6F9D" w:rsidRPr="003B4DC8">
          <w:rPr>
            <w:rStyle w:val="Hyperlink"/>
            <w:rFonts w:ascii="Arial" w:eastAsia="Times New Roman" w:hAnsi="Arial" w:cs="Arial"/>
            <w:sz w:val="24"/>
            <w:szCs w:val="24"/>
          </w:rPr>
          <w:t>https://radow.kennesaw.edu/academic-innovation/development/RCHSS%20%20Generative%20Artificial%20Intelligence%20Toolkit%202023%20FINAL.pdf</w:t>
        </w:r>
      </w:hyperlink>
      <w:r w:rsidR="00B33B88" w:rsidRPr="003B4DC8">
        <w:rPr>
          <w:rFonts w:ascii="Arial" w:eastAsia="Times New Roman" w:hAnsi="Arial" w:cs="Arial"/>
          <w:color w:val="000000"/>
          <w:sz w:val="24"/>
          <w:szCs w:val="24"/>
        </w:rPr>
        <w:t>, which will be linked on the DLI website too.</w:t>
      </w:r>
    </w:p>
    <w:p w14:paraId="6B41FDBB" w14:textId="74FFD9F2" w:rsidR="00813A1C" w:rsidRPr="00531C1C" w:rsidRDefault="00813A1C" w:rsidP="00E5515C">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New Business</w:t>
      </w:r>
    </w:p>
    <w:p w14:paraId="1F356D15" w14:textId="20637443" w:rsidR="00DF52E0" w:rsidRPr="00284089" w:rsidRDefault="00000000" w:rsidP="00284089">
      <w:pPr>
        <w:pStyle w:val="ListParagraph"/>
        <w:numPr>
          <w:ilvl w:val="0"/>
          <w:numId w:val="34"/>
        </w:numPr>
        <w:rPr>
          <w:rStyle w:val="Hyperlink"/>
          <w:rFonts w:ascii="Arial" w:eastAsia="Times New Roman" w:hAnsi="Arial" w:cs="Arial"/>
          <w:color w:val="000000"/>
          <w:sz w:val="24"/>
          <w:szCs w:val="24"/>
          <w:u w:val="none"/>
        </w:rPr>
      </w:pPr>
      <w:hyperlink r:id="rId17" w:history="1">
        <w:r w:rsidR="00C23BDC" w:rsidRPr="00C23BDC">
          <w:rPr>
            <w:rStyle w:val="Hyperlink"/>
            <w:rFonts w:ascii="Arial" w:eastAsia="Times New Roman" w:hAnsi="Arial" w:cs="Arial"/>
            <w:sz w:val="24"/>
            <w:szCs w:val="24"/>
          </w:rPr>
          <w:t>Program modality change: Sport Management</w:t>
        </w:r>
      </w:hyperlink>
    </w:p>
    <w:p w14:paraId="3E446667" w14:textId="09D85B3B" w:rsidR="00284089" w:rsidRDefault="003B4DC8" w:rsidP="00284089">
      <w:pPr>
        <w:pStyle w:val="ListParagraph"/>
        <w:numPr>
          <w:ilvl w:val="1"/>
          <w:numId w:val="34"/>
        </w:numPr>
        <w:rPr>
          <w:rFonts w:ascii="Arial" w:eastAsia="Times New Roman" w:hAnsi="Arial" w:cs="Arial"/>
          <w:color w:val="000000"/>
          <w:sz w:val="24"/>
          <w:szCs w:val="24"/>
        </w:rPr>
      </w:pPr>
      <w:r>
        <w:rPr>
          <w:rFonts w:ascii="Arial" w:eastAsia="Times New Roman" w:hAnsi="Arial" w:cs="Arial"/>
          <w:color w:val="000000"/>
          <w:sz w:val="24"/>
          <w:szCs w:val="24"/>
        </w:rPr>
        <w:t xml:space="preserve">Jennifer Willett from Sport Management overviews the change: </w:t>
      </w:r>
      <w:r w:rsidR="00A47F4E">
        <w:rPr>
          <w:rFonts w:ascii="Arial" w:eastAsia="Times New Roman" w:hAnsi="Arial" w:cs="Arial"/>
          <w:color w:val="000000"/>
          <w:sz w:val="24"/>
          <w:szCs w:val="24"/>
        </w:rPr>
        <w:t xml:space="preserve">Sport Management </w:t>
      </w:r>
      <w:r>
        <w:rPr>
          <w:rFonts w:ascii="Arial" w:eastAsia="Times New Roman" w:hAnsi="Arial" w:cs="Arial"/>
          <w:color w:val="000000"/>
          <w:sz w:val="24"/>
          <w:szCs w:val="24"/>
        </w:rPr>
        <w:t>program has over 500 students, started with online courses 8 years ago</w:t>
      </w:r>
      <w:r w:rsidR="009F6500">
        <w:rPr>
          <w:rFonts w:ascii="Arial" w:eastAsia="Times New Roman" w:hAnsi="Arial" w:cs="Arial"/>
          <w:color w:val="000000"/>
          <w:sz w:val="24"/>
          <w:szCs w:val="24"/>
        </w:rPr>
        <w:t>, enrollments increased with adding more online courses, online classes now filling faster than other modalities, having a full online program would allow for more enrollment and better recruiting, hope to start online program Fall 2025, all core courses have been approved by their college to be taught online.</w:t>
      </w:r>
    </w:p>
    <w:p w14:paraId="050B5574" w14:textId="3F8238BF" w:rsidR="00E25734" w:rsidRDefault="00E25734" w:rsidP="00284089">
      <w:pPr>
        <w:pStyle w:val="ListParagraph"/>
        <w:numPr>
          <w:ilvl w:val="1"/>
          <w:numId w:val="34"/>
        </w:numPr>
        <w:rPr>
          <w:rFonts w:ascii="Arial" w:eastAsia="Times New Roman" w:hAnsi="Arial" w:cs="Arial"/>
          <w:color w:val="000000"/>
          <w:sz w:val="24"/>
          <w:szCs w:val="24"/>
        </w:rPr>
      </w:pPr>
      <w:r>
        <w:rPr>
          <w:rFonts w:ascii="Arial" w:eastAsia="Times New Roman" w:hAnsi="Arial" w:cs="Arial"/>
          <w:color w:val="000000"/>
          <w:sz w:val="24"/>
          <w:szCs w:val="24"/>
        </w:rPr>
        <w:t xml:space="preserve">Julia Fuller asks will this be a fully online program? Jennifer says </w:t>
      </w:r>
      <w:r w:rsidR="00586B33">
        <w:rPr>
          <w:rFonts w:ascii="Arial" w:eastAsia="Times New Roman" w:hAnsi="Arial" w:cs="Arial"/>
          <w:color w:val="000000"/>
          <w:sz w:val="24"/>
          <w:szCs w:val="24"/>
        </w:rPr>
        <w:t>options</w:t>
      </w:r>
      <w:r>
        <w:rPr>
          <w:rFonts w:ascii="Arial" w:eastAsia="Times New Roman" w:hAnsi="Arial" w:cs="Arial"/>
          <w:color w:val="000000"/>
          <w:sz w:val="24"/>
          <w:szCs w:val="24"/>
        </w:rPr>
        <w:t xml:space="preserve"> for both – every course offered online and also face to face or hybri</w:t>
      </w:r>
      <w:r w:rsidR="007A2DF9">
        <w:rPr>
          <w:rFonts w:ascii="Arial" w:eastAsia="Times New Roman" w:hAnsi="Arial" w:cs="Arial"/>
          <w:color w:val="000000"/>
          <w:sz w:val="24"/>
          <w:szCs w:val="24"/>
        </w:rPr>
        <w:t xml:space="preserve">d, face to face program will remain in place.  Julia asks about core courses that will be offered </w:t>
      </w:r>
      <w:r w:rsidR="00586B33">
        <w:rPr>
          <w:rFonts w:ascii="Arial" w:eastAsia="Times New Roman" w:hAnsi="Arial" w:cs="Arial"/>
          <w:color w:val="000000"/>
          <w:sz w:val="24"/>
          <w:szCs w:val="24"/>
        </w:rPr>
        <w:t>online;</w:t>
      </w:r>
      <w:r w:rsidR="007A2DF9">
        <w:rPr>
          <w:rFonts w:ascii="Arial" w:eastAsia="Times New Roman" w:hAnsi="Arial" w:cs="Arial"/>
          <w:color w:val="000000"/>
          <w:sz w:val="24"/>
          <w:szCs w:val="24"/>
        </w:rPr>
        <w:t xml:space="preserve"> will any required electives </w:t>
      </w:r>
      <w:r w:rsidR="00B51DCE">
        <w:rPr>
          <w:rFonts w:ascii="Arial" w:eastAsia="Times New Roman" w:hAnsi="Arial" w:cs="Arial"/>
          <w:color w:val="000000"/>
          <w:sz w:val="24"/>
          <w:szCs w:val="24"/>
        </w:rPr>
        <w:t xml:space="preserve">be offered online so students can have fully online path to completion? Jennifer says yes, students can take </w:t>
      </w:r>
      <w:r w:rsidR="00586B33">
        <w:rPr>
          <w:rFonts w:ascii="Arial" w:eastAsia="Times New Roman" w:hAnsi="Arial" w:cs="Arial"/>
          <w:color w:val="000000"/>
          <w:sz w:val="24"/>
          <w:szCs w:val="24"/>
        </w:rPr>
        <w:t>internships,</w:t>
      </w:r>
      <w:r w:rsidR="00B51DCE">
        <w:rPr>
          <w:rFonts w:ascii="Arial" w:eastAsia="Times New Roman" w:hAnsi="Arial" w:cs="Arial"/>
          <w:color w:val="000000"/>
          <w:sz w:val="24"/>
          <w:szCs w:val="24"/>
        </w:rPr>
        <w:t xml:space="preserve"> </w:t>
      </w:r>
      <w:r w:rsidR="0062298C">
        <w:rPr>
          <w:rFonts w:ascii="Arial" w:eastAsia="Times New Roman" w:hAnsi="Arial" w:cs="Arial"/>
          <w:color w:val="000000"/>
          <w:sz w:val="24"/>
          <w:szCs w:val="24"/>
        </w:rPr>
        <w:t xml:space="preserve">or several online electives offered at least once a semester, or online courses outside of Sport Management that can be taken online. </w:t>
      </w:r>
      <w:r w:rsidR="004870D8">
        <w:rPr>
          <w:rFonts w:ascii="Arial" w:eastAsia="Times New Roman" w:hAnsi="Arial" w:cs="Arial"/>
          <w:color w:val="000000"/>
          <w:sz w:val="24"/>
          <w:szCs w:val="24"/>
        </w:rPr>
        <w:t xml:space="preserve"> Julia recommends adding that information to the Curriculog proposal because it now reads that only the core courses will be online. </w:t>
      </w:r>
      <w:r w:rsidR="00D254B6">
        <w:rPr>
          <w:rFonts w:ascii="Arial" w:eastAsia="Times New Roman" w:hAnsi="Arial" w:cs="Arial"/>
          <w:color w:val="000000"/>
          <w:sz w:val="24"/>
          <w:szCs w:val="24"/>
        </w:rPr>
        <w:t xml:space="preserve"> Jennifer agrees to do so.  Julia asks if additional courses </w:t>
      </w:r>
      <w:r w:rsidR="00D254B6">
        <w:rPr>
          <w:rFonts w:ascii="Arial" w:eastAsia="Times New Roman" w:hAnsi="Arial" w:cs="Arial"/>
          <w:color w:val="000000"/>
          <w:sz w:val="24"/>
          <w:szCs w:val="24"/>
        </w:rPr>
        <w:lastRenderedPageBreak/>
        <w:t>will need to go through course review process for online courses? Jennifer says no</w:t>
      </w:r>
      <w:r w:rsidR="00FA386B">
        <w:rPr>
          <w:rFonts w:ascii="Arial" w:eastAsia="Times New Roman" w:hAnsi="Arial" w:cs="Arial"/>
          <w:color w:val="000000"/>
          <w:sz w:val="24"/>
          <w:szCs w:val="24"/>
        </w:rPr>
        <w:t xml:space="preserve"> because enough electives are already approved as online courses, not full selection of electives, but enough to allow students to complete a fully online degree in Sport Management. </w:t>
      </w:r>
    </w:p>
    <w:p w14:paraId="1E91F5F3" w14:textId="72099975" w:rsidR="00FE1B66" w:rsidRPr="009D7CCE" w:rsidRDefault="00FE1B66" w:rsidP="00284089">
      <w:pPr>
        <w:pStyle w:val="ListParagraph"/>
        <w:numPr>
          <w:ilvl w:val="1"/>
          <w:numId w:val="34"/>
        </w:numPr>
        <w:rPr>
          <w:rStyle w:val="ui-provider"/>
          <w:rFonts w:ascii="Arial" w:eastAsia="Times New Roman" w:hAnsi="Arial" w:cs="Arial"/>
          <w:color w:val="000000"/>
          <w:sz w:val="24"/>
          <w:szCs w:val="24"/>
        </w:rPr>
      </w:pPr>
      <w:r>
        <w:rPr>
          <w:rFonts w:ascii="Arial" w:eastAsia="Times New Roman" w:hAnsi="Arial" w:cs="Arial"/>
          <w:color w:val="000000"/>
          <w:sz w:val="24"/>
          <w:szCs w:val="24"/>
        </w:rPr>
        <w:t>Kandace Porter asks if DLAC can vote for program change pending Curriculog update by Jennifer Willet</w:t>
      </w:r>
      <w:r w:rsidR="00FA4D37">
        <w:rPr>
          <w:rFonts w:ascii="Arial" w:eastAsia="Times New Roman" w:hAnsi="Arial" w:cs="Arial"/>
          <w:color w:val="000000"/>
          <w:sz w:val="24"/>
          <w:szCs w:val="24"/>
        </w:rPr>
        <w:t xml:space="preserve"> </w:t>
      </w:r>
      <w:r w:rsidR="00E42A54">
        <w:rPr>
          <w:rFonts w:ascii="Arial" w:eastAsia="Times New Roman" w:hAnsi="Arial" w:cs="Arial"/>
          <w:color w:val="000000"/>
          <w:sz w:val="24"/>
          <w:szCs w:val="24"/>
        </w:rPr>
        <w:t>in item 2A at the end of the paragraph</w:t>
      </w:r>
      <w:r w:rsidR="00544BB3">
        <w:rPr>
          <w:rFonts w:ascii="Arial" w:eastAsia="Times New Roman" w:hAnsi="Arial" w:cs="Arial"/>
          <w:color w:val="000000"/>
          <w:sz w:val="24"/>
          <w:szCs w:val="24"/>
        </w:rPr>
        <w:t xml:space="preserve"> regarding a fully online path</w:t>
      </w:r>
      <w:r w:rsidR="005922EC">
        <w:rPr>
          <w:rFonts w:ascii="Arial" w:eastAsia="Times New Roman" w:hAnsi="Arial" w:cs="Arial"/>
          <w:color w:val="000000"/>
          <w:sz w:val="24"/>
          <w:szCs w:val="24"/>
        </w:rPr>
        <w:t xml:space="preserve"> for Sport Management students. Kandace suggests adding: </w:t>
      </w:r>
      <w:r w:rsidR="0076425B" w:rsidRPr="009D7CCE">
        <w:rPr>
          <w:rFonts w:ascii="Arial" w:eastAsia="Times New Roman" w:hAnsi="Arial" w:cs="Arial"/>
          <w:color w:val="000000"/>
          <w:sz w:val="24"/>
          <w:szCs w:val="24"/>
        </w:rPr>
        <w:t>“</w:t>
      </w:r>
      <w:r w:rsidR="00A23A2E" w:rsidRPr="009D7CCE">
        <w:rPr>
          <w:rStyle w:val="ui-provider"/>
          <w:rFonts w:ascii="Arial" w:hAnsi="Arial" w:cs="Arial"/>
          <w:sz w:val="24"/>
          <w:szCs w:val="24"/>
        </w:rPr>
        <w:t>XX of elective credit hours are required in Sport Management. XX of the XX SM course listed as electives are currently approved for online delivery. In addition, XX approved elective courses offered outside the department are approved as online courses.</w:t>
      </w:r>
      <w:r w:rsidR="0076425B" w:rsidRPr="009D7CCE">
        <w:rPr>
          <w:rStyle w:val="ui-provider"/>
          <w:rFonts w:ascii="Arial" w:hAnsi="Arial" w:cs="Arial"/>
          <w:sz w:val="24"/>
          <w:szCs w:val="24"/>
        </w:rPr>
        <w:t xml:space="preserve">” </w:t>
      </w:r>
    </w:p>
    <w:p w14:paraId="4374BFEF" w14:textId="511199D6" w:rsidR="0076425B" w:rsidRPr="009D7CCE" w:rsidRDefault="0076425B" w:rsidP="00284089">
      <w:pPr>
        <w:pStyle w:val="ListParagraph"/>
        <w:numPr>
          <w:ilvl w:val="1"/>
          <w:numId w:val="34"/>
        </w:numPr>
        <w:rPr>
          <w:rStyle w:val="ui-provider"/>
          <w:rFonts w:ascii="Arial" w:eastAsia="Times New Roman" w:hAnsi="Arial" w:cs="Arial"/>
          <w:color w:val="000000"/>
          <w:sz w:val="24"/>
          <w:szCs w:val="24"/>
        </w:rPr>
      </w:pPr>
      <w:r w:rsidRPr="009D7CCE">
        <w:rPr>
          <w:rStyle w:val="ui-provider"/>
          <w:rFonts w:ascii="Arial" w:hAnsi="Arial" w:cs="Arial"/>
          <w:sz w:val="24"/>
          <w:szCs w:val="24"/>
        </w:rPr>
        <w:t>Annissa offers to make changes in Curriculog after some confusion about who has current change rights.</w:t>
      </w:r>
    </w:p>
    <w:p w14:paraId="73448CF8" w14:textId="28E4558A" w:rsidR="0076425B" w:rsidRPr="00416981" w:rsidRDefault="0076425B" w:rsidP="00284089">
      <w:pPr>
        <w:pStyle w:val="ListParagraph"/>
        <w:numPr>
          <w:ilvl w:val="1"/>
          <w:numId w:val="34"/>
        </w:numPr>
        <w:rPr>
          <w:rStyle w:val="ui-provider"/>
          <w:rFonts w:ascii="Arial" w:eastAsia="Times New Roman" w:hAnsi="Arial" w:cs="Arial"/>
          <w:color w:val="000000"/>
          <w:sz w:val="24"/>
          <w:szCs w:val="24"/>
        </w:rPr>
      </w:pPr>
      <w:r w:rsidRPr="009D7CCE">
        <w:rPr>
          <w:rStyle w:val="ui-provider"/>
          <w:rFonts w:ascii="Arial" w:hAnsi="Arial" w:cs="Arial"/>
          <w:sz w:val="24"/>
          <w:szCs w:val="24"/>
        </w:rPr>
        <w:t xml:space="preserve">Svetlana Peltsverger moves to approve </w:t>
      </w:r>
      <w:r w:rsidR="00B63EF4">
        <w:rPr>
          <w:rStyle w:val="ui-provider"/>
          <w:rFonts w:ascii="Arial" w:hAnsi="Arial" w:cs="Arial"/>
          <w:sz w:val="24"/>
          <w:szCs w:val="24"/>
        </w:rPr>
        <w:t>program change pending Curriculog additions</w:t>
      </w:r>
      <w:r w:rsidRPr="009D7CCE">
        <w:rPr>
          <w:rStyle w:val="ui-provider"/>
          <w:rFonts w:ascii="Arial" w:hAnsi="Arial" w:cs="Arial"/>
          <w:sz w:val="24"/>
          <w:szCs w:val="24"/>
        </w:rPr>
        <w:t xml:space="preserve">, </w:t>
      </w:r>
      <w:r w:rsidR="009D7CCE" w:rsidRPr="009D7CCE">
        <w:rPr>
          <w:rStyle w:val="ui-provider"/>
          <w:rFonts w:ascii="Arial" w:hAnsi="Arial" w:cs="Arial"/>
          <w:sz w:val="24"/>
          <w:szCs w:val="24"/>
        </w:rPr>
        <w:t>Deborah Mixon-Brookshire</w:t>
      </w:r>
      <w:r w:rsidRPr="009D7CCE">
        <w:rPr>
          <w:rStyle w:val="ui-provider"/>
          <w:rFonts w:ascii="Arial" w:hAnsi="Arial" w:cs="Arial"/>
          <w:sz w:val="24"/>
          <w:szCs w:val="24"/>
        </w:rPr>
        <w:t xml:space="preserve"> seconds, </w:t>
      </w:r>
      <w:r w:rsidR="009D7CCE" w:rsidRPr="009D7CCE">
        <w:rPr>
          <w:rStyle w:val="ui-provider"/>
          <w:rFonts w:ascii="Arial" w:hAnsi="Arial" w:cs="Arial"/>
          <w:sz w:val="24"/>
          <w:szCs w:val="24"/>
        </w:rPr>
        <w:t>motion passes</w:t>
      </w:r>
      <w:r w:rsidR="00CC59B1">
        <w:rPr>
          <w:rStyle w:val="ui-provider"/>
          <w:rFonts w:ascii="Arial" w:hAnsi="Arial" w:cs="Arial"/>
          <w:sz w:val="24"/>
          <w:szCs w:val="24"/>
        </w:rPr>
        <w:t xml:space="preserve"> with 8 yesses, 0 nos</w:t>
      </w:r>
      <w:r w:rsidR="009D7CCE" w:rsidRPr="009D7CCE">
        <w:rPr>
          <w:rStyle w:val="ui-provider"/>
          <w:rFonts w:ascii="Arial" w:hAnsi="Arial" w:cs="Arial"/>
          <w:sz w:val="24"/>
          <w:szCs w:val="24"/>
        </w:rPr>
        <w:t xml:space="preserve">. </w:t>
      </w:r>
    </w:p>
    <w:p w14:paraId="46E476A9" w14:textId="2131755E" w:rsidR="00416981" w:rsidRPr="0009505D" w:rsidRDefault="00416981" w:rsidP="0099276A">
      <w:pPr>
        <w:pStyle w:val="ListParagraph"/>
        <w:numPr>
          <w:ilvl w:val="0"/>
          <w:numId w:val="34"/>
        </w:numPr>
        <w:ind w:left="1080"/>
        <w:rPr>
          <w:rStyle w:val="ui-provider"/>
          <w:rFonts w:ascii="Arial" w:eastAsia="Times New Roman" w:hAnsi="Arial" w:cs="Arial"/>
          <w:color w:val="000000"/>
          <w:sz w:val="24"/>
          <w:szCs w:val="24"/>
        </w:rPr>
      </w:pPr>
      <w:r w:rsidRPr="0009505D">
        <w:rPr>
          <w:rStyle w:val="ui-provider"/>
          <w:rFonts w:ascii="Arial" w:hAnsi="Arial" w:cs="Arial"/>
          <w:sz w:val="24"/>
          <w:szCs w:val="24"/>
        </w:rPr>
        <w:t>Svetlana has question about course modality spreadsheet website</w:t>
      </w:r>
      <w:r w:rsidR="00E07158" w:rsidRPr="0009505D">
        <w:rPr>
          <w:rStyle w:val="ui-provider"/>
          <w:rFonts w:ascii="Arial" w:hAnsi="Arial" w:cs="Arial"/>
          <w:sz w:val="24"/>
          <w:szCs w:val="24"/>
        </w:rPr>
        <w:t xml:space="preserve">: </w:t>
      </w:r>
      <w:hyperlink r:id="rId18" w:history="1">
        <w:r w:rsidR="0009505D" w:rsidRPr="0009505D">
          <w:rPr>
            <w:rStyle w:val="Hyperlink"/>
            <w:rFonts w:ascii="Arial" w:hAnsi="Arial" w:cs="Arial"/>
            <w:sz w:val="24"/>
            <w:szCs w:val="24"/>
          </w:rPr>
          <w:t>https://app.smartsheet.com/b/publish?EQBCT=8455678600b74cf6998b680f942bf959</w:t>
        </w:r>
      </w:hyperlink>
      <w:r w:rsidRPr="0009505D">
        <w:rPr>
          <w:rStyle w:val="ui-provider"/>
          <w:rFonts w:ascii="Arial" w:hAnsi="Arial" w:cs="Arial"/>
          <w:sz w:val="24"/>
          <w:szCs w:val="24"/>
        </w:rPr>
        <w:t xml:space="preserve"> </w:t>
      </w:r>
      <w:r w:rsidR="0009505D">
        <w:rPr>
          <w:rStyle w:val="ui-provider"/>
          <w:rFonts w:ascii="Arial" w:hAnsi="Arial" w:cs="Arial"/>
          <w:sz w:val="24"/>
          <w:szCs w:val="24"/>
        </w:rPr>
        <w:t xml:space="preserve">- </w:t>
      </w:r>
      <w:r w:rsidRPr="0009505D">
        <w:rPr>
          <w:rStyle w:val="ui-provider"/>
          <w:rFonts w:ascii="Arial" w:hAnsi="Arial" w:cs="Arial"/>
          <w:sz w:val="24"/>
          <w:szCs w:val="24"/>
        </w:rPr>
        <w:t xml:space="preserve">when </w:t>
      </w:r>
      <w:r w:rsidR="00EF6AEC" w:rsidRPr="0009505D">
        <w:rPr>
          <w:rStyle w:val="ui-provider"/>
          <w:rFonts w:ascii="Arial" w:hAnsi="Arial" w:cs="Arial"/>
          <w:sz w:val="24"/>
          <w:szCs w:val="24"/>
        </w:rPr>
        <w:t xml:space="preserve">courses expire they are deleted, can we change that?  Can we filter and sort through the </w:t>
      </w:r>
      <w:r w:rsidR="0009505D" w:rsidRPr="0009505D">
        <w:rPr>
          <w:rStyle w:val="ui-provider"/>
          <w:rFonts w:ascii="Arial" w:hAnsi="Arial" w:cs="Arial"/>
          <w:sz w:val="24"/>
          <w:szCs w:val="24"/>
        </w:rPr>
        <w:t>spreadsheet</w:t>
      </w:r>
      <w:r w:rsidR="00EF6AEC" w:rsidRPr="0009505D">
        <w:rPr>
          <w:rStyle w:val="ui-provider"/>
          <w:rFonts w:ascii="Arial" w:hAnsi="Arial" w:cs="Arial"/>
          <w:sz w:val="24"/>
          <w:szCs w:val="24"/>
        </w:rPr>
        <w:t xml:space="preserve">, </w:t>
      </w:r>
      <w:r w:rsidR="0009505D" w:rsidRPr="0009505D">
        <w:rPr>
          <w:rStyle w:val="ui-provider"/>
          <w:rFonts w:ascii="Arial" w:hAnsi="Arial" w:cs="Arial"/>
          <w:sz w:val="24"/>
          <w:szCs w:val="24"/>
        </w:rPr>
        <w:t>it’s</w:t>
      </w:r>
      <w:r w:rsidR="00EF6AEC" w:rsidRPr="0009505D">
        <w:rPr>
          <w:rStyle w:val="ui-provider"/>
          <w:rFonts w:ascii="Arial" w:hAnsi="Arial" w:cs="Arial"/>
          <w:sz w:val="24"/>
          <w:szCs w:val="24"/>
        </w:rPr>
        <w:t xml:space="preserve"> not easy to do so now? </w:t>
      </w:r>
    </w:p>
    <w:p w14:paraId="0AA28573" w14:textId="52EADD89" w:rsidR="00EF6AEC" w:rsidRPr="00472859" w:rsidRDefault="00EF6AEC" w:rsidP="00AC24CA">
      <w:pPr>
        <w:pStyle w:val="ListParagraph"/>
        <w:numPr>
          <w:ilvl w:val="1"/>
          <w:numId w:val="34"/>
        </w:numPr>
        <w:rPr>
          <w:rStyle w:val="ui-provider"/>
          <w:rFonts w:ascii="Arial" w:eastAsia="Times New Roman" w:hAnsi="Arial" w:cs="Arial"/>
          <w:color w:val="000000"/>
          <w:sz w:val="24"/>
          <w:szCs w:val="24"/>
        </w:rPr>
      </w:pPr>
      <w:r w:rsidRPr="00472859">
        <w:rPr>
          <w:rStyle w:val="ui-provider"/>
          <w:rFonts w:ascii="Arial" w:hAnsi="Arial" w:cs="Arial"/>
          <w:sz w:val="24"/>
          <w:szCs w:val="24"/>
        </w:rPr>
        <w:t xml:space="preserve">Anissa responds that once a course expires it moves to an Archived spreadsheet that </w:t>
      </w:r>
      <w:r w:rsidR="002C2E6A" w:rsidRPr="00472859">
        <w:rPr>
          <w:rStyle w:val="ui-provider"/>
          <w:rFonts w:ascii="Arial" w:hAnsi="Arial" w:cs="Arial"/>
          <w:sz w:val="24"/>
          <w:szCs w:val="24"/>
        </w:rPr>
        <w:t>CIA can get Svetlana access to, regarding sorting of the Smartsheet, you can do a lot if you have an account</w:t>
      </w:r>
      <w:r w:rsidR="00472859" w:rsidRPr="00472859">
        <w:rPr>
          <w:rStyle w:val="ui-provider"/>
          <w:rFonts w:ascii="Arial" w:hAnsi="Arial" w:cs="Arial"/>
          <w:sz w:val="24"/>
          <w:szCs w:val="24"/>
        </w:rPr>
        <w:t>, so can work with her to make it sortable</w:t>
      </w:r>
      <w:r w:rsidR="00AC24CA">
        <w:rPr>
          <w:rStyle w:val="ui-provider"/>
          <w:rFonts w:ascii="Arial" w:hAnsi="Arial" w:cs="Arial"/>
          <w:sz w:val="24"/>
          <w:szCs w:val="24"/>
        </w:rPr>
        <w:t>.</w:t>
      </w:r>
    </w:p>
    <w:p w14:paraId="69A4C799" w14:textId="7795D4B3" w:rsidR="00472859" w:rsidRPr="00E842B0" w:rsidRDefault="00E842B0" w:rsidP="00AC24CA">
      <w:pPr>
        <w:pStyle w:val="ListParagraph"/>
        <w:numPr>
          <w:ilvl w:val="1"/>
          <w:numId w:val="34"/>
        </w:numPr>
        <w:rPr>
          <w:rStyle w:val="ui-provider"/>
          <w:rFonts w:ascii="Arial" w:eastAsia="Times New Roman" w:hAnsi="Arial" w:cs="Arial"/>
          <w:color w:val="000000"/>
          <w:sz w:val="24"/>
          <w:szCs w:val="24"/>
        </w:rPr>
      </w:pPr>
      <w:r>
        <w:rPr>
          <w:rStyle w:val="ui-provider"/>
          <w:rFonts w:ascii="Arial" w:hAnsi="Arial" w:cs="Arial"/>
          <w:sz w:val="24"/>
          <w:szCs w:val="24"/>
        </w:rPr>
        <w:t xml:space="preserve">Julie Moore suggests downloading the </w:t>
      </w:r>
      <w:r w:rsidR="0009505D">
        <w:rPr>
          <w:rStyle w:val="ui-provider"/>
          <w:rFonts w:ascii="Arial" w:hAnsi="Arial" w:cs="Arial"/>
          <w:sz w:val="24"/>
          <w:szCs w:val="24"/>
        </w:rPr>
        <w:t>spreadsheet</w:t>
      </w:r>
      <w:r>
        <w:rPr>
          <w:rStyle w:val="ui-provider"/>
          <w:rFonts w:ascii="Arial" w:hAnsi="Arial" w:cs="Arial"/>
          <w:sz w:val="24"/>
          <w:szCs w:val="24"/>
        </w:rPr>
        <w:t xml:space="preserve"> as an Excel file and do the sorting and filtering that way.</w:t>
      </w:r>
    </w:p>
    <w:p w14:paraId="2B16BF29" w14:textId="30DD9DF4" w:rsidR="00E842B0" w:rsidRPr="00472859" w:rsidRDefault="00E842B0" w:rsidP="00AC24CA">
      <w:pPr>
        <w:pStyle w:val="ListParagraph"/>
        <w:numPr>
          <w:ilvl w:val="1"/>
          <w:numId w:val="34"/>
        </w:numPr>
        <w:rPr>
          <w:rFonts w:ascii="Arial" w:eastAsia="Times New Roman" w:hAnsi="Arial" w:cs="Arial"/>
          <w:color w:val="000000"/>
          <w:sz w:val="24"/>
          <w:szCs w:val="24"/>
        </w:rPr>
      </w:pPr>
      <w:r>
        <w:rPr>
          <w:rStyle w:val="ui-provider"/>
          <w:rFonts w:ascii="Arial" w:hAnsi="Arial" w:cs="Arial"/>
          <w:sz w:val="24"/>
          <w:szCs w:val="24"/>
        </w:rPr>
        <w:t xml:space="preserve">Anissa says CIA office is happy to </w:t>
      </w:r>
      <w:r w:rsidR="00275F38">
        <w:rPr>
          <w:rStyle w:val="ui-provider"/>
          <w:rFonts w:ascii="Arial" w:hAnsi="Arial" w:cs="Arial"/>
          <w:sz w:val="24"/>
          <w:szCs w:val="24"/>
        </w:rPr>
        <w:t xml:space="preserve">make any reports that Svetlana needs. </w:t>
      </w:r>
    </w:p>
    <w:p w14:paraId="7F72D238" w14:textId="304310BC" w:rsidR="00813A1C" w:rsidRPr="00531C1C" w:rsidRDefault="00813A1C" w:rsidP="00E5515C">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Announcements </w:t>
      </w:r>
    </w:p>
    <w:p w14:paraId="7F3A4B1F" w14:textId="3F1031F5" w:rsidR="00B67667" w:rsidRPr="00C23BDC" w:rsidRDefault="00B67667" w:rsidP="00B67667">
      <w:pPr>
        <w:pStyle w:val="ListParagraph"/>
        <w:numPr>
          <w:ilvl w:val="0"/>
          <w:numId w:val="26"/>
        </w:numPr>
        <w:rPr>
          <w:rFonts w:ascii="Arial" w:hAnsi="Arial" w:cs="Arial"/>
          <w:sz w:val="24"/>
          <w:szCs w:val="24"/>
        </w:rPr>
      </w:pPr>
      <w:r w:rsidRPr="00C23BDC">
        <w:rPr>
          <w:rFonts w:ascii="Arial" w:hAnsi="Arial" w:cs="Arial"/>
          <w:sz w:val="24"/>
          <w:szCs w:val="24"/>
        </w:rPr>
        <w:t xml:space="preserve">Next </w:t>
      </w:r>
      <w:r w:rsidR="005C0325" w:rsidRPr="00C23BDC">
        <w:rPr>
          <w:rFonts w:ascii="Arial" w:hAnsi="Arial" w:cs="Arial"/>
          <w:sz w:val="24"/>
          <w:szCs w:val="24"/>
        </w:rPr>
        <w:t>DLAC</w:t>
      </w:r>
      <w:r w:rsidRPr="00C23BDC">
        <w:rPr>
          <w:rFonts w:ascii="Arial" w:hAnsi="Arial" w:cs="Arial"/>
          <w:sz w:val="24"/>
          <w:szCs w:val="24"/>
        </w:rPr>
        <w:t xml:space="preserve"> Executive Committee meeting</w:t>
      </w:r>
      <w:r w:rsidR="00021719" w:rsidRPr="00C23BDC">
        <w:rPr>
          <w:rFonts w:ascii="Arial" w:hAnsi="Arial" w:cs="Arial"/>
          <w:sz w:val="24"/>
          <w:szCs w:val="24"/>
        </w:rPr>
        <w:t>;</w:t>
      </w:r>
      <w:r w:rsidR="00DD4159" w:rsidRPr="00C23BDC">
        <w:rPr>
          <w:rFonts w:ascii="Arial" w:hAnsi="Arial" w:cs="Arial"/>
          <w:sz w:val="24"/>
          <w:szCs w:val="24"/>
        </w:rPr>
        <w:t xml:space="preserve"> </w:t>
      </w:r>
      <w:r w:rsidR="00C23BDC">
        <w:rPr>
          <w:rFonts w:ascii="Arial" w:hAnsi="Arial" w:cs="Arial"/>
          <w:sz w:val="24"/>
          <w:szCs w:val="24"/>
        </w:rPr>
        <w:t>April 9</w:t>
      </w:r>
      <w:r w:rsidR="00C23BDC" w:rsidRPr="00C23BDC">
        <w:rPr>
          <w:rFonts w:ascii="Arial" w:hAnsi="Arial" w:cs="Arial"/>
          <w:sz w:val="24"/>
          <w:szCs w:val="24"/>
          <w:vertAlign w:val="superscript"/>
        </w:rPr>
        <w:t>th</w:t>
      </w:r>
      <w:r w:rsidR="00C23BDC">
        <w:rPr>
          <w:rFonts w:ascii="Arial" w:hAnsi="Arial" w:cs="Arial"/>
          <w:sz w:val="24"/>
          <w:szCs w:val="24"/>
        </w:rPr>
        <w:t>, 2024</w:t>
      </w:r>
    </w:p>
    <w:p w14:paraId="4ED53026" w14:textId="354ABDBC" w:rsidR="00D97CCF" w:rsidRPr="00C23BDC" w:rsidRDefault="00B67667" w:rsidP="00D97CCF">
      <w:pPr>
        <w:pStyle w:val="ListParagraph"/>
        <w:numPr>
          <w:ilvl w:val="0"/>
          <w:numId w:val="26"/>
        </w:numPr>
        <w:rPr>
          <w:rFonts w:ascii="Arial" w:hAnsi="Arial" w:cs="Arial"/>
          <w:sz w:val="24"/>
          <w:szCs w:val="24"/>
        </w:rPr>
      </w:pPr>
      <w:r w:rsidRPr="00C23BDC">
        <w:rPr>
          <w:rFonts w:ascii="Arial" w:hAnsi="Arial" w:cs="Arial"/>
          <w:sz w:val="24"/>
          <w:szCs w:val="24"/>
        </w:rPr>
        <w:t xml:space="preserve">Next </w:t>
      </w:r>
      <w:r w:rsidR="005C0325" w:rsidRPr="00C23BDC">
        <w:rPr>
          <w:rFonts w:ascii="Arial" w:hAnsi="Arial" w:cs="Arial"/>
          <w:sz w:val="24"/>
          <w:szCs w:val="24"/>
        </w:rPr>
        <w:t>DLAC</w:t>
      </w:r>
      <w:r w:rsidRPr="00C23BDC">
        <w:rPr>
          <w:rFonts w:ascii="Arial" w:hAnsi="Arial" w:cs="Arial"/>
          <w:sz w:val="24"/>
          <w:szCs w:val="24"/>
        </w:rPr>
        <w:t xml:space="preserve"> General Committee meeting:</w:t>
      </w:r>
      <w:r w:rsidR="000930EE" w:rsidRPr="00C23BDC">
        <w:rPr>
          <w:rFonts w:ascii="Arial" w:hAnsi="Arial" w:cs="Arial"/>
          <w:sz w:val="24"/>
          <w:szCs w:val="24"/>
        </w:rPr>
        <w:t xml:space="preserve"> </w:t>
      </w:r>
      <w:r w:rsidR="00C23BDC">
        <w:rPr>
          <w:rFonts w:ascii="Arial" w:hAnsi="Arial" w:cs="Arial"/>
          <w:sz w:val="24"/>
          <w:szCs w:val="24"/>
        </w:rPr>
        <w:t>April 23</w:t>
      </w:r>
      <w:r w:rsidR="00C23BDC" w:rsidRPr="00C23BDC">
        <w:rPr>
          <w:rFonts w:ascii="Arial" w:hAnsi="Arial" w:cs="Arial"/>
          <w:sz w:val="24"/>
          <w:szCs w:val="24"/>
          <w:vertAlign w:val="superscript"/>
        </w:rPr>
        <w:t>rd</w:t>
      </w:r>
      <w:r w:rsidR="00C23BDC">
        <w:rPr>
          <w:rFonts w:ascii="Arial" w:hAnsi="Arial" w:cs="Arial"/>
          <w:sz w:val="24"/>
          <w:szCs w:val="24"/>
        </w:rPr>
        <w:t>, 2024</w:t>
      </w:r>
    </w:p>
    <w:p w14:paraId="16E95BBD" w14:textId="63A50D67" w:rsidR="00B67667" w:rsidRPr="00531C1C" w:rsidRDefault="00B67667" w:rsidP="00D97CCF">
      <w:pPr>
        <w:ind w:left="1080"/>
        <w:rPr>
          <w:rFonts w:ascii="Arial" w:hAnsi="Arial" w:cs="Arial"/>
          <w:sz w:val="24"/>
          <w:szCs w:val="24"/>
        </w:rPr>
      </w:pPr>
      <w:r w:rsidRPr="00531C1C">
        <w:rPr>
          <w:rFonts w:ascii="Arial" w:hAnsi="Arial" w:cs="Arial"/>
          <w:sz w:val="24"/>
          <w:szCs w:val="24"/>
        </w:rPr>
        <w:t xml:space="preserve">Meeting schedules with links, agendas, and minutes can be found on the </w:t>
      </w:r>
      <w:r w:rsidR="005E6AFF" w:rsidRPr="00531C1C">
        <w:rPr>
          <w:rFonts w:ascii="Arial" w:hAnsi="Arial" w:cs="Arial"/>
          <w:sz w:val="24"/>
          <w:szCs w:val="24"/>
        </w:rPr>
        <w:t xml:space="preserve">DLAC website:  </w:t>
      </w:r>
      <w:hyperlink w:history="1">
        <w:r w:rsidR="005E6AFF" w:rsidRPr="00531C1C">
          <w:rPr>
            <w:rStyle w:val="Hyperlink"/>
            <w:rFonts w:ascii="Arial" w:hAnsi="Arial" w:cs="Arial"/>
            <w:sz w:val="24"/>
            <w:szCs w:val="24"/>
          </w:rPr>
          <w:t xml:space="preserve">https://dlac.kennesaw.edu </w:t>
        </w:r>
      </w:hyperlink>
    </w:p>
    <w:p w14:paraId="7B16C8F8" w14:textId="0D78B23F" w:rsidR="004939C3" w:rsidRPr="00531C1C" w:rsidRDefault="004939C3" w:rsidP="00B67667">
      <w:pPr>
        <w:pStyle w:val="ListParagraph"/>
        <w:ind w:left="1440"/>
        <w:rPr>
          <w:rFonts w:ascii="Arial" w:eastAsia="Times New Roman" w:hAnsi="Arial" w:cs="Arial"/>
          <w:color w:val="000000"/>
          <w:sz w:val="24"/>
          <w:szCs w:val="24"/>
        </w:rPr>
      </w:pPr>
    </w:p>
    <w:p w14:paraId="39C40080" w14:textId="078EB71A" w:rsidR="00021719" w:rsidRPr="00531C1C" w:rsidRDefault="00D66654" w:rsidP="00D66654">
      <w:pPr>
        <w:pStyle w:val="ListParagraph"/>
        <w:numPr>
          <w:ilvl w:val="0"/>
          <w:numId w:val="3"/>
        </w:numPr>
        <w:rPr>
          <w:rFonts w:ascii="Arial" w:hAnsi="Arial" w:cs="Arial"/>
          <w:sz w:val="24"/>
          <w:szCs w:val="24"/>
        </w:rPr>
      </w:pPr>
      <w:r w:rsidRPr="00531C1C">
        <w:rPr>
          <w:rFonts w:ascii="Arial" w:hAnsi="Arial" w:cs="Arial"/>
          <w:sz w:val="24"/>
          <w:szCs w:val="24"/>
        </w:rPr>
        <w:t>Adjournment</w:t>
      </w:r>
    </w:p>
    <w:p w14:paraId="09131D71" w14:textId="77777777" w:rsidR="00021719" w:rsidRPr="00531C1C" w:rsidRDefault="00021719">
      <w:pPr>
        <w:spacing w:after="160" w:line="259" w:lineRule="auto"/>
        <w:rPr>
          <w:rFonts w:ascii="Arial" w:hAnsi="Arial" w:cs="Arial"/>
          <w:sz w:val="24"/>
          <w:szCs w:val="24"/>
        </w:rPr>
      </w:pPr>
      <w:r w:rsidRPr="00531C1C">
        <w:rPr>
          <w:rFonts w:ascii="Arial" w:hAnsi="Arial" w:cs="Arial"/>
          <w:sz w:val="24"/>
          <w:szCs w:val="24"/>
        </w:rPr>
        <w:br w:type="page"/>
      </w:r>
    </w:p>
    <w:p w14:paraId="3BF6D679" w14:textId="144602F3" w:rsidR="00071F84" w:rsidRPr="00531C1C" w:rsidRDefault="00E64294" w:rsidP="00021719">
      <w:pPr>
        <w:jc w:val="center"/>
        <w:rPr>
          <w:rFonts w:ascii="Arial" w:hAnsi="Arial" w:cs="Arial"/>
          <w:sz w:val="24"/>
          <w:szCs w:val="24"/>
        </w:rPr>
      </w:pPr>
      <w:r w:rsidRPr="00531C1C">
        <w:rPr>
          <w:rFonts w:ascii="Arial" w:hAnsi="Arial" w:cs="Arial"/>
          <w:sz w:val="24"/>
          <w:szCs w:val="24"/>
        </w:rPr>
        <w:lastRenderedPageBreak/>
        <w:t xml:space="preserve">Attendance </w:t>
      </w:r>
    </w:p>
    <w:p w14:paraId="5FA9AE4F" w14:textId="77777777" w:rsidR="00E64294" w:rsidRPr="00531C1C" w:rsidRDefault="00E64294" w:rsidP="00021719">
      <w:pPr>
        <w:jc w:val="center"/>
        <w:rPr>
          <w:rFonts w:ascii="Arial" w:hAnsi="Arial" w:cs="Arial"/>
          <w:sz w:val="24"/>
          <w:szCs w:val="24"/>
        </w:rPr>
      </w:pPr>
    </w:p>
    <w:tbl>
      <w:tblPr>
        <w:tblStyle w:val="TableGrid"/>
        <w:tblW w:w="0" w:type="auto"/>
        <w:tblLook w:val="04A0" w:firstRow="1" w:lastRow="0" w:firstColumn="1" w:lastColumn="0" w:noHBand="0" w:noVBand="1"/>
      </w:tblPr>
      <w:tblGrid>
        <w:gridCol w:w="2383"/>
        <w:gridCol w:w="2350"/>
        <w:gridCol w:w="2204"/>
        <w:gridCol w:w="2413"/>
      </w:tblGrid>
      <w:tr w:rsidR="00E64294" w:rsidRPr="00531C1C" w14:paraId="0866B9F4" w14:textId="77777777" w:rsidTr="00E64294">
        <w:tc>
          <w:tcPr>
            <w:tcW w:w="2383" w:type="dxa"/>
          </w:tcPr>
          <w:p w14:paraId="359E9F7E" w14:textId="551880D9" w:rsidR="00E64294" w:rsidRPr="00531C1C" w:rsidRDefault="00E64294" w:rsidP="00021719">
            <w:pPr>
              <w:jc w:val="center"/>
              <w:rPr>
                <w:rFonts w:ascii="Arial" w:hAnsi="Arial" w:cs="Arial"/>
                <w:sz w:val="24"/>
                <w:szCs w:val="24"/>
              </w:rPr>
            </w:pPr>
            <w:r w:rsidRPr="00531C1C">
              <w:rPr>
                <w:rFonts w:ascii="Arial" w:hAnsi="Arial" w:cs="Arial"/>
                <w:sz w:val="24"/>
                <w:szCs w:val="24"/>
              </w:rPr>
              <w:t>Name</w:t>
            </w:r>
          </w:p>
        </w:tc>
        <w:tc>
          <w:tcPr>
            <w:tcW w:w="2350" w:type="dxa"/>
          </w:tcPr>
          <w:p w14:paraId="215971BA" w14:textId="54CCCEDB" w:rsidR="00E64294" w:rsidRPr="00531C1C" w:rsidRDefault="00E64294" w:rsidP="00021719">
            <w:pPr>
              <w:jc w:val="center"/>
              <w:rPr>
                <w:rFonts w:ascii="Arial" w:hAnsi="Arial" w:cs="Arial"/>
                <w:sz w:val="24"/>
                <w:szCs w:val="24"/>
              </w:rPr>
            </w:pPr>
            <w:r w:rsidRPr="00531C1C">
              <w:rPr>
                <w:rFonts w:ascii="Arial" w:hAnsi="Arial" w:cs="Arial"/>
                <w:sz w:val="24"/>
                <w:szCs w:val="24"/>
              </w:rPr>
              <w:t>Area</w:t>
            </w:r>
          </w:p>
        </w:tc>
        <w:tc>
          <w:tcPr>
            <w:tcW w:w="2204" w:type="dxa"/>
          </w:tcPr>
          <w:p w14:paraId="6C9DD266" w14:textId="7F31385C" w:rsidR="00E64294" w:rsidRPr="00531C1C" w:rsidRDefault="00E64294" w:rsidP="00021719">
            <w:pPr>
              <w:jc w:val="center"/>
              <w:rPr>
                <w:rFonts w:ascii="Arial" w:hAnsi="Arial" w:cs="Arial"/>
                <w:sz w:val="24"/>
                <w:szCs w:val="24"/>
              </w:rPr>
            </w:pPr>
            <w:r w:rsidRPr="00531C1C">
              <w:rPr>
                <w:rFonts w:ascii="Arial" w:hAnsi="Arial" w:cs="Arial"/>
                <w:sz w:val="24"/>
                <w:szCs w:val="24"/>
              </w:rPr>
              <w:t>Attendance</w:t>
            </w:r>
          </w:p>
        </w:tc>
        <w:tc>
          <w:tcPr>
            <w:tcW w:w="2413" w:type="dxa"/>
          </w:tcPr>
          <w:p w14:paraId="7F6CB4F3" w14:textId="7A88C942" w:rsidR="00E64294" w:rsidRPr="00531C1C" w:rsidRDefault="00E64294" w:rsidP="00021719">
            <w:pPr>
              <w:jc w:val="center"/>
              <w:rPr>
                <w:rFonts w:ascii="Arial" w:hAnsi="Arial" w:cs="Arial"/>
                <w:sz w:val="24"/>
                <w:szCs w:val="24"/>
              </w:rPr>
            </w:pPr>
            <w:r w:rsidRPr="00531C1C">
              <w:rPr>
                <w:rFonts w:ascii="Arial" w:hAnsi="Arial" w:cs="Arial"/>
                <w:sz w:val="24"/>
                <w:szCs w:val="24"/>
              </w:rPr>
              <w:t>Voting Status</w:t>
            </w:r>
          </w:p>
        </w:tc>
      </w:tr>
      <w:tr w:rsidR="00E64294" w:rsidRPr="00531C1C" w14:paraId="595C2B36" w14:textId="77777777" w:rsidTr="00E64294">
        <w:tc>
          <w:tcPr>
            <w:tcW w:w="2383" w:type="dxa"/>
          </w:tcPr>
          <w:p w14:paraId="67F879DD" w14:textId="065AFF23" w:rsidR="00E64294" w:rsidRPr="00531C1C" w:rsidRDefault="00E64294" w:rsidP="00021719">
            <w:pPr>
              <w:jc w:val="center"/>
              <w:rPr>
                <w:rFonts w:ascii="Arial" w:hAnsi="Arial" w:cs="Arial"/>
                <w:sz w:val="24"/>
                <w:szCs w:val="24"/>
              </w:rPr>
            </w:pPr>
            <w:r w:rsidRPr="00531C1C">
              <w:rPr>
                <w:rFonts w:ascii="Arial" w:hAnsi="Arial" w:cs="Arial"/>
                <w:sz w:val="24"/>
                <w:szCs w:val="24"/>
              </w:rPr>
              <w:t>Dabae Lee</w:t>
            </w:r>
          </w:p>
        </w:tc>
        <w:tc>
          <w:tcPr>
            <w:tcW w:w="2350" w:type="dxa"/>
          </w:tcPr>
          <w:p w14:paraId="42680447" w14:textId="43F3D527" w:rsidR="00E64294" w:rsidRPr="00531C1C" w:rsidRDefault="00E64294" w:rsidP="00021719">
            <w:pPr>
              <w:jc w:val="center"/>
              <w:rPr>
                <w:rFonts w:ascii="Arial" w:hAnsi="Arial" w:cs="Arial"/>
                <w:sz w:val="24"/>
                <w:szCs w:val="24"/>
              </w:rPr>
            </w:pPr>
            <w:r w:rsidRPr="00531C1C">
              <w:rPr>
                <w:rFonts w:ascii="Arial" w:hAnsi="Arial" w:cs="Arial"/>
                <w:sz w:val="24"/>
                <w:szCs w:val="24"/>
              </w:rPr>
              <w:t>BCOE</w:t>
            </w:r>
          </w:p>
        </w:tc>
        <w:tc>
          <w:tcPr>
            <w:tcW w:w="2204" w:type="dxa"/>
          </w:tcPr>
          <w:p w14:paraId="1EAEB92D" w14:textId="36037051" w:rsidR="00E64294" w:rsidRPr="00531C1C" w:rsidRDefault="00CE7E4A" w:rsidP="00021719">
            <w:pPr>
              <w:jc w:val="center"/>
              <w:rPr>
                <w:rFonts w:ascii="Arial" w:hAnsi="Arial" w:cs="Arial"/>
                <w:sz w:val="24"/>
                <w:szCs w:val="24"/>
              </w:rPr>
            </w:pPr>
            <w:r>
              <w:rPr>
                <w:rFonts w:ascii="Arial" w:hAnsi="Arial" w:cs="Arial"/>
                <w:sz w:val="24"/>
                <w:szCs w:val="24"/>
              </w:rPr>
              <w:t>X</w:t>
            </w:r>
          </w:p>
        </w:tc>
        <w:tc>
          <w:tcPr>
            <w:tcW w:w="2413" w:type="dxa"/>
          </w:tcPr>
          <w:p w14:paraId="2B78EE56" w14:textId="279DB752" w:rsidR="00E64294" w:rsidRPr="00531C1C" w:rsidRDefault="00E64294" w:rsidP="00021719">
            <w:pPr>
              <w:jc w:val="center"/>
              <w:rPr>
                <w:rFonts w:ascii="Arial" w:hAnsi="Arial" w:cs="Arial"/>
                <w:sz w:val="24"/>
                <w:szCs w:val="24"/>
              </w:rPr>
            </w:pPr>
            <w:r w:rsidRPr="00531C1C">
              <w:rPr>
                <w:rFonts w:ascii="Arial" w:hAnsi="Arial" w:cs="Arial"/>
                <w:sz w:val="24"/>
                <w:szCs w:val="24"/>
              </w:rPr>
              <w:t>Voting</w:t>
            </w:r>
          </w:p>
        </w:tc>
      </w:tr>
      <w:tr w:rsidR="00E64294" w:rsidRPr="00531C1C" w14:paraId="5A4F2019" w14:textId="77777777" w:rsidTr="00E64294">
        <w:tc>
          <w:tcPr>
            <w:tcW w:w="2383" w:type="dxa"/>
          </w:tcPr>
          <w:p w14:paraId="3FF2ABE1" w14:textId="699A36F8" w:rsidR="00E64294" w:rsidRPr="00531C1C" w:rsidRDefault="00B523B5" w:rsidP="00021719">
            <w:pPr>
              <w:jc w:val="center"/>
              <w:rPr>
                <w:rFonts w:ascii="Arial" w:hAnsi="Arial" w:cs="Arial"/>
                <w:sz w:val="24"/>
                <w:szCs w:val="24"/>
              </w:rPr>
            </w:pPr>
            <w:r w:rsidRPr="00531C1C">
              <w:rPr>
                <w:rFonts w:ascii="Arial" w:hAnsi="Arial" w:cs="Arial"/>
                <w:sz w:val="24"/>
                <w:szCs w:val="24"/>
              </w:rPr>
              <w:t>Julie Moore</w:t>
            </w:r>
          </w:p>
        </w:tc>
        <w:tc>
          <w:tcPr>
            <w:tcW w:w="2350" w:type="dxa"/>
          </w:tcPr>
          <w:p w14:paraId="5BB8BAD7" w14:textId="6CBCF7B3" w:rsidR="00E64294" w:rsidRPr="00531C1C" w:rsidRDefault="00B523B5" w:rsidP="00021719">
            <w:pPr>
              <w:jc w:val="center"/>
              <w:rPr>
                <w:rFonts w:ascii="Arial" w:hAnsi="Arial" w:cs="Arial"/>
                <w:sz w:val="24"/>
                <w:szCs w:val="24"/>
              </w:rPr>
            </w:pPr>
            <w:r w:rsidRPr="00531C1C">
              <w:rPr>
                <w:rFonts w:ascii="Arial" w:hAnsi="Arial" w:cs="Arial"/>
                <w:sz w:val="24"/>
                <w:szCs w:val="24"/>
              </w:rPr>
              <w:t>BCOE</w:t>
            </w:r>
          </w:p>
        </w:tc>
        <w:tc>
          <w:tcPr>
            <w:tcW w:w="2204" w:type="dxa"/>
          </w:tcPr>
          <w:p w14:paraId="7567090A" w14:textId="3CF8B68E" w:rsidR="00E64294" w:rsidRPr="00531C1C" w:rsidRDefault="00CE7E4A" w:rsidP="00021719">
            <w:pPr>
              <w:jc w:val="center"/>
              <w:rPr>
                <w:rFonts w:ascii="Arial" w:hAnsi="Arial" w:cs="Arial"/>
                <w:sz w:val="24"/>
                <w:szCs w:val="24"/>
              </w:rPr>
            </w:pPr>
            <w:r>
              <w:rPr>
                <w:rFonts w:ascii="Arial" w:hAnsi="Arial" w:cs="Arial"/>
                <w:sz w:val="24"/>
                <w:szCs w:val="24"/>
              </w:rPr>
              <w:t>X</w:t>
            </w:r>
          </w:p>
        </w:tc>
        <w:tc>
          <w:tcPr>
            <w:tcW w:w="2413" w:type="dxa"/>
          </w:tcPr>
          <w:p w14:paraId="58E4BDB8" w14:textId="0FFE3889" w:rsidR="00E64294" w:rsidRPr="00531C1C" w:rsidRDefault="00B523B5" w:rsidP="00021719">
            <w:pPr>
              <w:jc w:val="center"/>
              <w:rPr>
                <w:rFonts w:ascii="Arial" w:hAnsi="Arial" w:cs="Arial"/>
                <w:sz w:val="24"/>
                <w:szCs w:val="24"/>
              </w:rPr>
            </w:pPr>
            <w:r w:rsidRPr="00531C1C">
              <w:rPr>
                <w:rFonts w:ascii="Arial" w:hAnsi="Arial" w:cs="Arial"/>
                <w:sz w:val="24"/>
                <w:szCs w:val="24"/>
              </w:rPr>
              <w:t>Voting</w:t>
            </w:r>
          </w:p>
        </w:tc>
      </w:tr>
      <w:tr w:rsidR="00E64294" w:rsidRPr="00531C1C" w14:paraId="3B535BDC" w14:textId="77777777" w:rsidTr="00E64294">
        <w:tc>
          <w:tcPr>
            <w:tcW w:w="2383" w:type="dxa"/>
          </w:tcPr>
          <w:p w14:paraId="288F3A46" w14:textId="7A248A11" w:rsidR="00E64294" w:rsidRPr="00531C1C" w:rsidRDefault="00B523B5" w:rsidP="00021719">
            <w:pPr>
              <w:jc w:val="center"/>
              <w:rPr>
                <w:rFonts w:ascii="Arial" w:hAnsi="Arial" w:cs="Arial"/>
                <w:sz w:val="24"/>
                <w:szCs w:val="24"/>
              </w:rPr>
            </w:pPr>
            <w:r w:rsidRPr="00531C1C">
              <w:rPr>
                <w:rFonts w:ascii="Arial" w:hAnsi="Arial" w:cs="Arial"/>
                <w:sz w:val="24"/>
                <w:szCs w:val="24"/>
              </w:rPr>
              <w:t>Deborah Mixon-Brookshire</w:t>
            </w:r>
          </w:p>
        </w:tc>
        <w:tc>
          <w:tcPr>
            <w:tcW w:w="2350" w:type="dxa"/>
          </w:tcPr>
          <w:p w14:paraId="19BB4515" w14:textId="6550D93A" w:rsidR="00E64294" w:rsidRPr="00531C1C" w:rsidRDefault="00B523B5" w:rsidP="00021719">
            <w:pPr>
              <w:jc w:val="center"/>
              <w:rPr>
                <w:rFonts w:ascii="Arial" w:hAnsi="Arial" w:cs="Arial"/>
                <w:sz w:val="24"/>
                <w:szCs w:val="24"/>
              </w:rPr>
            </w:pPr>
            <w:r w:rsidRPr="00531C1C">
              <w:rPr>
                <w:rFonts w:ascii="Arial" w:hAnsi="Arial" w:cs="Arial"/>
                <w:sz w:val="24"/>
                <w:szCs w:val="24"/>
              </w:rPr>
              <w:t>COLES</w:t>
            </w:r>
          </w:p>
        </w:tc>
        <w:tc>
          <w:tcPr>
            <w:tcW w:w="2204" w:type="dxa"/>
          </w:tcPr>
          <w:p w14:paraId="0B496957" w14:textId="2C804B57" w:rsidR="00E64294" w:rsidRPr="00531C1C" w:rsidRDefault="00CE7E4A" w:rsidP="00021719">
            <w:pPr>
              <w:jc w:val="center"/>
              <w:rPr>
                <w:rFonts w:ascii="Arial" w:hAnsi="Arial" w:cs="Arial"/>
                <w:sz w:val="24"/>
                <w:szCs w:val="24"/>
              </w:rPr>
            </w:pPr>
            <w:r>
              <w:rPr>
                <w:rFonts w:ascii="Arial" w:hAnsi="Arial" w:cs="Arial"/>
                <w:sz w:val="24"/>
                <w:szCs w:val="24"/>
              </w:rPr>
              <w:t>X</w:t>
            </w:r>
          </w:p>
        </w:tc>
        <w:tc>
          <w:tcPr>
            <w:tcW w:w="2413" w:type="dxa"/>
          </w:tcPr>
          <w:p w14:paraId="4055EC34" w14:textId="00A2842C" w:rsidR="00E64294" w:rsidRPr="00531C1C" w:rsidRDefault="00B523B5" w:rsidP="00021719">
            <w:pPr>
              <w:jc w:val="center"/>
              <w:rPr>
                <w:rFonts w:ascii="Arial" w:hAnsi="Arial" w:cs="Arial"/>
                <w:sz w:val="24"/>
                <w:szCs w:val="24"/>
              </w:rPr>
            </w:pPr>
            <w:r w:rsidRPr="00531C1C">
              <w:rPr>
                <w:rFonts w:ascii="Arial" w:hAnsi="Arial" w:cs="Arial"/>
                <w:sz w:val="24"/>
                <w:szCs w:val="24"/>
              </w:rPr>
              <w:t>Voting</w:t>
            </w:r>
          </w:p>
        </w:tc>
      </w:tr>
      <w:tr w:rsidR="00E64294" w:rsidRPr="00531C1C" w14:paraId="695AD561" w14:textId="77777777" w:rsidTr="00E64294">
        <w:tc>
          <w:tcPr>
            <w:tcW w:w="2383" w:type="dxa"/>
          </w:tcPr>
          <w:p w14:paraId="07F7E004" w14:textId="439F39EF" w:rsidR="00E64294" w:rsidRPr="00531C1C" w:rsidRDefault="00B523B5" w:rsidP="00021719">
            <w:pPr>
              <w:jc w:val="center"/>
              <w:rPr>
                <w:rFonts w:ascii="Arial" w:hAnsi="Arial" w:cs="Arial"/>
                <w:sz w:val="24"/>
                <w:szCs w:val="24"/>
              </w:rPr>
            </w:pPr>
            <w:r w:rsidRPr="00531C1C">
              <w:rPr>
                <w:rFonts w:ascii="Arial" w:hAnsi="Arial" w:cs="Arial"/>
                <w:sz w:val="24"/>
                <w:szCs w:val="24"/>
              </w:rPr>
              <w:t>Cristen Dutcher</w:t>
            </w:r>
          </w:p>
        </w:tc>
        <w:tc>
          <w:tcPr>
            <w:tcW w:w="2350" w:type="dxa"/>
          </w:tcPr>
          <w:p w14:paraId="4B59ABCE" w14:textId="718A372C" w:rsidR="00E64294" w:rsidRPr="00531C1C" w:rsidRDefault="00B523B5" w:rsidP="00021719">
            <w:pPr>
              <w:jc w:val="center"/>
              <w:rPr>
                <w:rFonts w:ascii="Arial" w:hAnsi="Arial" w:cs="Arial"/>
                <w:sz w:val="24"/>
                <w:szCs w:val="24"/>
              </w:rPr>
            </w:pPr>
            <w:r w:rsidRPr="00531C1C">
              <w:rPr>
                <w:rFonts w:ascii="Arial" w:hAnsi="Arial" w:cs="Arial"/>
                <w:sz w:val="24"/>
                <w:szCs w:val="24"/>
              </w:rPr>
              <w:t>COLES</w:t>
            </w:r>
          </w:p>
        </w:tc>
        <w:tc>
          <w:tcPr>
            <w:tcW w:w="2204" w:type="dxa"/>
          </w:tcPr>
          <w:p w14:paraId="2B9771B1" w14:textId="50D715B5" w:rsidR="00E64294" w:rsidRPr="00531C1C" w:rsidRDefault="00CE7E4A" w:rsidP="00021719">
            <w:pPr>
              <w:jc w:val="center"/>
              <w:rPr>
                <w:rFonts w:ascii="Arial" w:hAnsi="Arial" w:cs="Arial"/>
                <w:sz w:val="24"/>
                <w:szCs w:val="24"/>
              </w:rPr>
            </w:pPr>
            <w:r>
              <w:rPr>
                <w:rFonts w:ascii="Arial" w:hAnsi="Arial" w:cs="Arial"/>
                <w:sz w:val="24"/>
                <w:szCs w:val="24"/>
              </w:rPr>
              <w:t>X</w:t>
            </w:r>
          </w:p>
        </w:tc>
        <w:tc>
          <w:tcPr>
            <w:tcW w:w="2413" w:type="dxa"/>
          </w:tcPr>
          <w:p w14:paraId="4A20DA13" w14:textId="24B05E58" w:rsidR="00E64294" w:rsidRPr="00531C1C" w:rsidRDefault="00B523B5" w:rsidP="00021719">
            <w:pPr>
              <w:jc w:val="center"/>
              <w:rPr>
                <w:rFonts w:ascii="Arial" w:hAnsi="Arial" w:cs="Arial"/>
                <w:sz w:val="24"/>
                <w:szCs w:val="24"/>
              </w:rPr>
            </w:pPr>
            <w:r w:rsidRPr="00531C1C">
              <w:rPr>
                <w:rFonts w:ascii="Arial" w:hAnsi="Arial" w:cs="Arial"/>
                <w:sz w:val="24"/>
                <w:szCs w:val="24"/>
              </w:rPr>
              <w:t>Voting</w:t>
            </w:r>
          </w:p>
        </w:tc>
      </w:tr>
      <w:tr w:rsidR="00E64294" w:rsidRPr="00531C1C" w14:paraId="2D85092C" w14:textId="77777777" w:rsidTr="00E64294">
        <w:tc>
          <w:tcPr>
            <w:tcW w:w="2383" w:type="dxa"/>
          </w:tcPr>
          <w:p w14:paraId="5CB8D935" w14:textId="652721F1" w:rsidR="00E64294" w:rsidRPr="00531C1C" w:rsidRDefault="00B523B5" w:rsidP="00021719">
            <w:pPr>
              <w:jc w:val="center"/>
              <w:rPr>
                <w:rFonts w:ascii="Arial" w:hAnsi="Arial" w:cs="Arial"/>
                <w:sz w:val="24"/>
                <w:szCs w:val="24"/>
              </w:rPr>
            </w:pPr>
            <w:r w:rsidRPr="00531C1C">
              <w:rPr>
                <w:rFonts w:ascii="Arial" w:hAnsi="Arial" w:cs="Arial"/>
                <w:sz w:val="24"/>
                <w:szCs w:val="24"/>
              </w:rPr>
              <w:t>Christopher Welty</w:t>
            </w:r>
          </w:p>
        </w:tc>
        <w:tc>
          <w:tcPr>
            <w:tcW w:w="2350" w:type="dxa"/>
          </w:tcPr>
          <w:p w14:paraId="3A71A078" w14:textId="5B5A9BEE" w:rsidR="00E64294" w:rsidRPr="00531C1C" w:rsidRDefault="00B523B5" w:rsidP="00021719">
            <w:pPr>
              <w:jc w:val="center"/>
              <w:rPr>
                <w:rFonts w:ascii="Arial" w:hAnsi="Arial" w:cs="Arial"/>
                <w:sz w:val="24"/>
                <w:szCs w:val="24"/>
              </w:rPr>
            </w:pPr>
            <w:r w:rsidRPr="00531C1C">
              <w:rPr>
                <w:rFonts w:ascii="Arial" w:hAnsi="Arial" w:cs="Arial"/>
                <w:sz w:val="24"/>
                <w:szCs w:val="24"/>
              </w:rPr>
              <w:t>CACM</w:t>
            </w:r>
          </w:p>
        </w:tc>
        <w:tc>
          <w:tcPr>
            <w:tcW w:w="2204" w:type="dxa"/>
          </w:tcPr>
          <w:p w14:paraId="23FE1D67" w14:textId="77777777" w:rsidR="00E64294" w:rsidRPr="00531C1C" w:rsidRDefault="00E64294" w:rsidP="00021719">
            <w:pPr>
              <w:jc w:val="center"/>
              <w:rPr>
                <w:rFonts w:ascii="Arial" w:hAnsi="Arial" w:cs="Arial"/>
                <w:sz w:val="24"/>
                <w:szCs w:val="24"/>
              </w:rPr>
            </w:pPr>
          </w:p>
        </w:tc>
        <w:tc>
          <w:tcPr>
            <w:tcW w:w="2413" w:type="dxa"/>
          </w:tcPr>
          <w:p w14:paraId="3425E9BF" w14:textId="5494CCA5" w:rsidR="00E64294" w:rsidRPr="00531C1C" w:rsidRDefault="00B523B5" w:rsidP="00021719">
            <w:pPr>
              <w:jc w:val="center"/>
              <w:rPr>
                <w:rFonts w:ascii="Arial" w:hAnsi="Arial" w:cs="Arial"/>
                <w:sz w:val="24"/>
                <w:szCs w:val="24"/>
              </w:rPr>
            </w:pPr>
            <w:r w:rsidRPr="00531C1C">
              <w:rPr>
                <w:rFonts w:ascii="Arial" w:hAnsi="Arial" w:cs="Arial"/>
                <w:sz w:val="24"/>
                <w:szCs w:val="24"/>
              </w:rPr>
              <w:t>Voting</w:t>
            </w:r>
          </w:p>
        </w:tc>
      </w:tr>
      <w:tr w:rsidR="00E64294" w:rsidRPr="00531C1C" w14:paraId="66DEEB6F" w14:textId="77777777" w:rsidTr="00E64294">
        <w:tc>
          <w:tcPr>
            <w:tcW w:w="2383" w:type="dxa"/>
          </w:tcPr>
          <w:p w14:paraId="63BDAD15" w14:textId="2E1EDC3D" w:rsidR="00E64294" w:rsidRPr="00531C1C" w:rsidRDefault="00B523B5" w:rsidP="00021719">
            <w:pPr>
              <w:jc w:val="center"/>
              <w:rPr>
                <w:rFonts w:ascii="Arial" w:hAnsi="Arial" w:cs="Arial"/>
                <w:sz w:val="24"/>
                <w:szCs w:val="24"/>
              </w:rPr>
            </w:pPr>
            <w:r w:rsidRPr="00531C1C">
              <w:rPr>
                <w:rFonts w:ascii="Arial" w:hAnsi="Arial" w:cs="Arial"/>
                <w:sz w:val="24"/>
                <w:szCs w:val="24"/>
              </w:rPr>
              <w:t>Hussein Abaza</w:t>
            </w:r>
          </w:p>
        </w:tc>
        <w:tc>
          <w:tcPr>
            <w:tcW w:w="2350" w:type="dxa"/>
          </w:tcPr>
          <w:p w14:paraId="7EA5DF22" w14:textId="225719A8" w:rsidR="00E64294" w:rsidRPr="00531C1C" w:rsidRDefault="00B523B5" w:rsidP="00021719">
            <w:pPr>
              <w:jc w:val="center"/>
              <w:rPr>
                <w:rFonts w:ascii="Arial" w:hAnsi="Arial" w:cs="Arial"/>
                <w:sz w:val="24"/>
                <w:szCs w:val="24"/>
              </w:rPr>
            </w:pPr>
            <w:r w:rsidRPr="00531C1C">
              <w:rPr>
                <w:rFonts w:ascii="Arial" w:hAnsi="Arial" w:cs="Arial"/>
                <w:sz w:val="24"/>
                <w:szCs w:val="24"/>
              </w:rPr>
              <w:t>CACM</w:t>
            </w:r>
          </w:p>
        </w:tc>
        <w:tc>
          <w:tcPr>
            <w:tcW w:w="2204" w:type="dxa"/>
          </w:tcPr>
          <w:p w14:paraId="279CC599" w14:textId="77777777" w:rsidR="00E64294" w:rsidRPr="00531C1C" w:rsidRDefault="00E64294" w:rsidP="00021719">
            <w:pPr>
              <w:jc w:val="center"/>
              <w:rPr>
                <w:rFonts w:ascii="Arial" w:hAnsi="Arial" w:cs="Arial"/>
                <w:sz w:val="24"/>
                <w:szCs w:val="24"/>
              </w:rPr>
            </w:pPr>
          </w:p>
        </w:tc>
        <w:tc>
          <w:tcPr>
            <w:tcW w:w="2413" w:type="dxa"/>
          </w:tcPr>
          <w:p w14:paraId="3C6E19C2" w14:textId="695A0519" w:rsidR="00E64294" w:rsidRPr="00531C1C" w:rsidRDefault="00B523B5" w:rsidP="00021719">
            <w:pPr>
              <w:jc w:val="center"/>
              <w:rPr>
                <w:rFonts w:ascii="Arial" w:hAnsi="Arial" w:cs="Arial"/>
                <w:sz w:val="24"/>
                <w:szCs w:val="24"/>
              </w:rPr>
            </w:pPr>
            <w:r w:rsidRPr="00531C1C">
              <w:rPr>
                <w:rFonts w:ascii="Arial" w:hAnsi="Arial" w:cs="Arial"/>
                <w:sz w:val="24"/>
                <w:szCs w:val="24"/>
              </w:rPr>
              <w:t>Voting</w:t>
            </w:r>
          </w:p>
        </w:tc>
      </w:tr>
      <w:tr w:rsidR="00B523B5" w:rsidRPr="00531C1C" w14:paraId="78690352" w14:textId="77777777" w:rsidTr="00E64294">
        <w:tc>
          <w:tcPr>
            <w:tcW w:w="2383" w:type="dxa"/>
          </w:tcPr>
          <w:p w14:paraId="13FF5CE2" w14:textId="4CDB369C" w:rsidR="00B523B5" w:rsidRPr="00531C1C" w:rsidRDefault="00B523B5" w:rsidP="00021719">
            <w:pPr>
              <w:jc w:val="center"/>
              <w:rPr>
                <w:rFonts w:ascii="Arial" w:hAnsi="Arial" w:cs="Arial"/>
                <w:sz w:val="24"/>
                <w:szCs w:val="24"/>
              </w:rPr>
            </w:pPr>
            <w:r w:rsidRPr="00531C1C">
              <w:rPr>
                <w:rFonts w:ascii="Arial" w:hAnsi="Arial" w:cs="Arial"/>
                <w:sz w:val="24"/>
                <w:szCs w:val="24"/>
              </w:rPr>
              <w:t>Zhigang Li</w:t>
            </w:r>
          </w:p>
        </w:tc>
        <w:tc>
          <w:tcPr>
            <w:tcW w:w="2350" w:type="dxa"/>
          </w:tcPr>
          <w:p w14:paraId="469AF915" w14:textId="6A3AA191" w:rsidR="00B523B5" w:rsidRPr="00531C1C" w:rsidRDefault="00B523B5" w:rsidP="00021719">
            <w:pPr>
              <w:jc w:val="center"/>
              <w:rPr>
                <w:rFonts w:ascii="Arial" w:hAnsi="Arial" w:cs="Arial"/>
                <w:sz w:val="24"/>
                <w:szCs w:val="24"/>
              </w:rPr>
            </w:pPr>
            <w:r w:rsidRPr="00531C1C">
              <w:rPr>
                <w:rFonts w:ascii="Arial" w:hAnsi="Arial" w:cs="Arial"/>
                <w:sz w:val="24"/>
                <w:szCs w:val="24"/>
              </w:rPr>
              <w:t>CCSE</w:t>
            </w:r>
          </w:p>
        </w:tc>
        <w:tc>
          <w:tcPr>
            <w:tcW w:w="2204" w:type="dxa"/>
          </w:tcPr>
          <w:p w14:paraId="42527032" w14:textId="40C46D05" w:rsidR="00B523B5" w:rsidRPr="00531C1C" w:rsidRDefault="001A0AFA" w:rsidP="00021719">
            <w:pPr>
              <w:jc w:val="center"/>
              <w:rPr>
                <w:rFonts w:ascii="Arial" w:hAnsi="Arial" w:cs="Arial"/>
                <w:sz w:val="24"/>
                <w:szCs w:val="24"/>
              </w:rPr>
            </w:pPr>
            <w:r>
              <w:rPr>
                <w:rFonts w:ascii="Arial" w:hAnsi="Arial" w:cs="Arial"/>
                <w:sz w:val="24"/>
                <w:szCs w:val="24"/>
              </w:rPr>
              <w:t>X</w:t>
            </w:r>
          </w:p>
        </w:tc>
        <w:tc>
          <w:tcPr>
            <w:tcW w:w="2413" w:type="dxa"/>
          </w:tcPr>
          <w:p w14:paraId="6FA718A2" w14:textId="6C89359B" w:rsidR="00B523B5" w:rsidRPr="00531C1C" w:rsidRDefault="00B523B5" w:rsidP="00021719">
            <w:pPr>
              <w:jc w:val="center"/>
              <w:rPr>
                <w:rFonts w:ascii="Arial" w:hAnsi="Arial" w:cs="Arial"/>
                <w:sz w:val="24"/>
                <w:szCs w:val="24"/>
              </w:rPr>
            </w:pPr>
            <w:r w:rsidRPr="00531C1C">
              <w:rPr>
                <w:rFonts w:ascii="Arial" w:hAnsi="Arial" w:cs="Arial"/>
                <w:sz w:val="24"/>
                <w:szCs w:val="24"/>
              </w:rPr>
              <w:t>Voting</w:t>
            </w:r>
          </w:p>
        </w:tc>
      </w:tr>
      <w:tr w:rsidR="00B523B5" w:rsidRPr="00531C1C" w14:paraId="2EA29278" w14:textId="77777777" w:rsidTr="00E64294">
        <w:tc>
          <w:tcPr>
            <w:tcW w:w="2383" w:type="dxa"/>
          </w:tcPr>
          <w:p w14:paraId="03B356CB" w14:textId="4E74DCE3" w:rsidR="00B523B5" w:rsidRPr="00531C1C" w:rsidRDefault="00B523B5" w:rsidP="00021719">
            <w:pPr>
              <w:jc w:val="center"/>
              <w:rPr>
                <w:rFonts w:ascii="Arial" w:hAnsi="Arial" w:cs="Arial"/>
                <w:sz w:val="24"/>
                <w:szCs w:val="24"/>
              </w:rPr>
            </w:pPr>
            <w:r w:rsidRPr="00531C1C">
              <w:rPr>
                <w:rFonts w:ascii="Arial" w:hAnsi="Arial" w:cs="Arial"/>
                <w:sz w:val="24"/>
                <w:szCs w:val="24"/>
              </w:rPr>
              <w:t>Svetlana Peltsverger</w:t>
            </w:r>
          </w:p>
        </w:tc>
        <w:tc>
          <w:tcPr>
            <w:tcW w:w="2350" w:type="dxa"/>
          </w:tcPr>
          <w:p w14:paraId="12155C07" w14:textId="77A7F6C1" w:rsidR="00B523B5" w:rsidRPr="00531C1C" w:rsidRDefault="00B523B5" w:rsidP="00021719">
            <w:pPr>
              <w:jc w:val="center"/>
              <w:rPr>
                <w:rFonts w:ascii="Arial" w:hAnsi="Arial" w:cs="Arial"/>
                <w:sz w:val="24"/>
                <w:szCs w:val="24"/>
              </w:rPr>
            </w:pPr>
            <w:r w:rsidRPr="00531C1C">
              <w:rPr>
                <w:rFonts w:ascii="Arial" w:hAnsi="Arial" w:cs="Arial"/>
                <w:sz w:val="24"/>
                <w:szCs w:val="24"/>
              </w:rPr>
              <w:t>CCSE</w:t>
            </w:r>
          </w:p>
        </w:tc>
        <w:tc>
          <w:tcPr>
            <w:tcW w:w="2204" w:type="dxa"/>
          </w:tcPr>
          <w:p w14:paraId="58782772" w14:textId="66049347" w:rsidR="00B523B5" w:rsidRPr="00531C1C" w:rsidRDefault="004231F0" w:rsidP="00021719">
            <w:pPr>
              <w:jc w:val="center"/>
              <w:rPr>
                <w:rFonts w:ascii="Arial" w:hAnsi="Arial" w:cs="Arial"/>
                <w:sz w:val="24"/>
                <w:szCs w:val="24"/>
              </w:rPr>
            </w:pPr>
            <w:r>
              <w:rPr>
                <w:rFonts w:ascii="Arial" w:hAnsi="Arial" w:cs="Arial"/>
                <w:sz w:val="24"/>
                <w:szCs w:val="24"/>
              </w:rPr>
              <w:t>X</w:t>
            </w:r>
          </w:p>
        </w:tc>
        <w:tc>
          <w:tcPr>
            <w:tcW w:w="2413" w:type="dxa"/>
          </w:tcPr>
          <w:p w14:paraId="148E3561" w14:textId="50A3B259" w:rsidR="00B523B5" w:rsidRPr="00531C1C" w:rsidRDefault="00B523B5" w:rsidP="00021719">
            <w:pPr>
              <w:jc w:val="center"/>
              <w:rPr>
                <w:rFonts w:ascii="Arial" w:hAnsi="Arial" w:cs="Arial"/>
                <w:sz w:val="24"/>
                <w:szCs w:val="24"/>
              </w:rPr>
            </w:pPr>
            <w:r w:rsidRPr="00531C1C">
              <w:rPr>
                <w:rFonts w:ascii="Arial" w:hAnsi="Arial" w:cs="Arial"/>
                <w:sz w:val="24"/>
                <w:szCs w:val="24"/>
              </w:rPr>
              <w:t>Voting</w:t>
            </w:r>
          </w:p>
        </w:tc>
      </w:tr>
      <w:tr w:rsidR="00B523B5" w:rsidRPr="00531C1C" w14:paraId="07B981C4" w14:textId="77777777" w:rsidTr="00E64294">
        <w:tc>
          <w:tcPr>
            <w:tcW w:w="2383" w:type="dxa"/>
          </w:tcPr>
          <w:p w14:paraId="20377B58" w14:textId="3CD18469" w:rsidR="00B523B5" w:rsidRPr="00531C1C" w:rsidRDefault="00B523B5" w:rsidP="00021719">
            <w:pPr>
              <w:jc w:val="center"/>
              <w:rPr>
                <w:rFonts w:ascii="Arial" w:hAnsi="Arial" w:cs="Arial"/>
                <w:sz w:val="24"/>
                <w:szCs w:val="24"/>
              </w:rPr>
            </w:pPr>
            <w:r w:rsidRPr="00531C1C">
              <w:rPr>
                <w:rFonts w:ascii="Arial" w:hAnsi="Arial" w:cs="Arial"/>
                <w:sz w:val="24"/>
                <w:szCs w:val="24"/>
              </w:rPr>
              <w:t>Joy Brookshire</w:t>
            </w:r>
          </w:p>
        </w:tc>
        <w:tc>
          <w:tcPr>
            <w:tcW w:w="2350" w:type="dxa"/>
          </w:tcPr>
          <w:p w14:paraId="0B83961F" w14:textId="7F23482B" w:rsidR="00B523B5" w:rsidRPr="00531C1C" w:rsidRDefault="00B523B5" w:rsidP="00021719">
            <w:pPr>
              <w:jc w:val="center"/>
              <w:rPr>
                <w:rFonts w:ascii="Arial" w:hAnsi="Arial" w:cs="Arial"/>
                <w:sz w:val="24"/>
                <w:szCs w:val="24"/>
              </w:rPr>
            </w:pPr>
            <w:r w:rsidRPr="00531C1C">
              <w:rPr>
                <w:rFonts w:ascii="Arial" w:hAnsi="Arial" w:cs="Arial"/>
                <w:sz w:val="24"/>
                <w:szCs w:val="24"/>
              </w:rPr>
              <w:t>CSM</w:t>
            </w:r>
          </w:p>
        </w:tc>
        <w:tc>
          <w:tcPr>
            <w:tcW w:w="2204" w:type="dxa"/>
          </w:tcPr>
          <w:p w14:paraId="5222CAC0" w14:textId="557870F8" w:rsidR="00B523B5" w:rsidRPr="00531C1C" w:rsidRDefault="00CE7E4A" w:rsidP="00021719">
            <w:pPr>
              <w:jc w:val="center"/>
              <w:rPr>
                <w:rFonts w:ascii="Arial" w:hAnsi="Arial" w:cs="Arial"/>
                <w:sz w:val="24"/>
                <w:szCs w:val="24"/>
              </w:rPr>
            </w:pPr>
            <w:r>
              <w:rPr>
                <w:rFonts w:ascii="Arial" w:hAnsi="Arial" w:cs="Arial"/>
                <w:sz w:val="24"/>
                <w:szCs w:val="24"/>
              </w:rPr>
              <w:t>X</w:t>
            </w:r>
          </w:p>
        </w:tc>
        <w:tc>
          <w:tcPr>
            <w:tcW w:w="2413" w:type="dxa"/>
          </w:tcPr>
          <w:p w14:paraId="1BC8F707" w14:textId="2567A31B" w:rsidR="00B523B5" w:rsidRPr="00531C1C" w:rsidRDefault="00B523B5" w:rsidP="00021719">
            <w:pPr>
              <w:jc w:val="center"/>
              <w:rPr>
                <w:rFonts w:ascii="Arial" w:hAnsi="Arial" w:cs="Arial"/>
                <w:sz w:val="24"/>
                <w:szCs w:val="24"/>
              </w:rPr>
            </w:pPr>
            <w:r w:rsidRPr="00531C1C">
              <w:rPr>
                <w:rFonts w:ascii="Arial" w:hAnsi="Arial" w:cs="Arial"/>
                <w:sz w:val="24"/>
                <w:szCs w:val="24"/>
              </w:rPr>
              <w:t>Voting</w:t>
            </w:r>
          </w:p>
        </w:tc>
      </w:tr>
      <w:tr w:rsidR="00B523B5" w:rsidRPr="00531C1C" w14:paraId="61EF7DF1" w14:textId="77777777" w:rsidTr="00E64294">
        <w:tc>
          <w:tcPr>
            <w:tcW w:w="2383" w:type="dxa"/>
          </w:tcPr>
          <w:p w14:paraId="381DB895" w14:textId="745EA56E" w:rsidR="00B523B5" w:rsidRPr="00531C1C" w:rsidRDefault="00B523B5" w:rsidP="00021719">
            <w:pPr>
              <w:jc w:val="center"/>
              <w:rPr>
                <w:rFonts w:ascii="Arial" w:hAnsi="Arial" w:cs="Arial"/>
                <w:sz w:val="24"/>
                <w:szCs w:val="24"/>
              </w:rPr>
            </w:pPr>
            <w:r w:rsidRPr="00531C1C">
              <w:rPr>
                <w:rFonts w:ascii="Arial" w:hAnsi="Arial" w:cs="Arial"/>
                <w:sz w:val="24"/>
                <w:szCs w:val="24"/>
              </w:rPr>
              <w:t>Ranjnish Singh</w:t>
            </w:r>
          </w:p>
        </w:tc>
        <w:tc>
          <w:tcPr>
            <w:tcW w:w="2350" w:type="dxa"/>
          </w:tcPr>
          <w:p w14:paraId="673EFBC7" w14:textId="7C60C4B4" w:rsidR="00B523B5" w:rsidRPr="00531C1C" w:rsidRDefault="00B523B5" w:rsidP="00021719">
            <w:pPr>
              <w:jc w:val="center"/>
              <w:rPr>
                <w:rFonts w:ascii="Arial" w:hAnsi="Arial" w:cs="Arial"/>
                <w:sz w:val="24"/>
                <w:szCs w:val="24"/>
              </w:rPr>
            </w:pPr>
            <w:r w:rsidRPr="00531C1C">
              <w:rPr>
                <w:rFonts w:ascii="Arial" w:hAnsi="Arial" w:cs="Arial"/>
                <w:sz w:val="24"/>
                <w:szCs w:val="24"/>
              </w:rPr>
              <w:t>CSM</w:t>
            </w:r>
          </w:p>
        </w:tc>
        <w:tc>
          <w:tcPr>
            <w:tcW w:w="2204" w:type="dxa"/>
          </w:tcPr>
          <w:p w14:paraId="764DDE5A" w14:textId="77777777" w:rsidR="00B523B5" w:rsidRPr="00531C1C" w:rsidRDefault="00B523B5" w:rsidP="00021719">
            <w:pPr>
              <w:jc w:val="center"/>
              <w:rPr>
                <w:rFonts w:ascii="Arial" w:hAnsi="Arial" w:cs="Arial"/>
                <w:sz w:val="24"/>
                <w:szCs w:val="24"/>
              </w:rPr>
            </w:pPr>
          </w:p>
        </w:tc>
        <w:tc>
          <w:tcPr>
            <w:tcW w:w="2413" w:type="dxa"/>
          </w:tcPr>
          <w:p w14:paraId="24581377" w14:textId="62B787EF" w:rsidR="00B523B5" w:rsidRPr="00531C1C" w:rsidRDefault="00B523B5" w:rsidP="00021719">
            <w:pPr>
              <w:jc w:val="center"/>
              <w:rPr>
                <w:rFonts w:ascii="Arial" w:hAnsi="Arial" w:cs="Arial"/>
                <w:sz w:val="24"/>
                <w:szCs w:val="24"/>
              </w:rPr>
            </w:pPr>
            <w:r w:rsidRPr="00531C1C">
              <w:rPr>
                <w:rFonts w:ascii="Arial" w:hAnsi="Arial" w:cs="Arial"/>
                <w:sz w:val="24"/>
                <w:szCs w:val="24"/>
              </w:rPr>
              <w:t>Voting</w:t>
            </w:r>
          </w:p>
        </w:tc>
      </w:tr>
      <w:tr w:rsidR="00B523B5" w:rsidRPr="00531C1C" w14:paraId="12FD0A11" w14:textId="77777777" w:rsidTr="00E64294">
        <w:tc>
          <w:tcPr>
            <w:tcW w:w="2383" w:type="dxa"/>
          </w:tcPr>
          <w:p w14:paraId="1A9E424D" w14:textId="30457E84" w:rsidR="00B523B5" w:rsidRPr="00531C1C" w:rsidRDefault="00B523B5" w:rsidP="00021719">
            <w:pPr>
              <w:jc w:val="center"/>
              <w:rPr>
                <w:rFonts w:ascii="Arial" w:hAnsi="Arial" w:cs="Arial"/>
                <w:sz w:val="24"/>
                <w:szCs w:val="24"/>
              </w:rPr>
            </w:pPr>
            <w:r w:rsidRPr="00531C1C">
              <w:rPr>
                <w:rFonts w:ascii="Arial" w:hAnsi="Arial" w:cs="Arial"/>
                <w:sz w:val="24"/>
                <w:szCs w:val="24"/>
              </w:rPr>
              <w:t>Ben Wadsworth</w:t>
            </w:r>
          </w:p>
        </w:tc>
        <w:tc>
          <w:tcPr>
            <w:tcW w:w="2350" w:type="dxa"/>
          </w:tcPr>
          <w:p w14:paraId="446237E6" w14:textId="6E05EB56" w:rsidR="00B523B5" w:rsidRPr="00531C1C" w:rsidRDefault="00B523B5" w:rsidP="00021719">
            <w:pPr>
              <w:jc w:val="center"/>
              <w:rPr>
                <w:rFonts w:ascii="Arial" w:hAnsi="Arial" w:cs="Arial"/>
                <w:sz w:val="24"/>
                <w:szCs w:val="24"/>
              </w:rPr>
            </w:pPr>
            <w:r w:rsidRPr="00531C1C">
              <w:rPr>
                <w:rFonts w:ascii="Arial" w:hAnsi="Arial" w:cs="Arial"/>
                <w:sz w:val="24"/>
                <w:szCs w:val="24"/>
              </w:rPr>
              <w:t>COTA</w:t>
            </w:r>
          </w:p>
        </w:tc>
        <w:tc>
          <w:tcPr>
            <w:tcW w:w="2204" w:type="dxa"/>
          </w:tcPr>
          <w:p w14:paraId="070747AD" w14:textId="4A971E0D" w:rsidR="00B523B5" w:rsidRPr="00531C1C" w:rsidRDefault="001A0AFA" w:rsidP="00021719">
            <w:pPr>
              <w:jc w:val="center"/>
              <w:rPr>
                <w:rFonts w:ascii="Arial" w:hAnsi="Arial" w:cs="Arial"/>
                <w:sz w:val="24"/>
                <w:szCs w:val="24"/>
              </w:rPr>
            </w:pPr>
            <w:r>
              <w:rPr>
                <w:rFonts w:ascii="Arial" w:hAnsi="Arial" w:cs="Arial"/>
                <w:sz w:val="24"/>
                <w:szCs w:val="24"/>
              </w:rPr>
              <w:t>X</w:t>
            </w:r>
          </w:p>
        </w:tc>
        <w:tc>
          <w:tcPr>
            <w:tcW w:w="2413" w:type="dxa"/>
          </w:tcPr>
          <w:p w14:paraId="3D557883" w14:textId="435D2439" w:rsidR="00B523B5" w:rsidRPr="00531C1C" w:rsidRDefault="00B523B5" w:rsidP="00021719">
            <w:pPr>
              <w:jc w:val="center"/>
              <w:rPr>
                <w:rFonts w:ascii="Arial" w:hAnsi="Arial" w:cs="Arial"/>
                <w:sz w:val="24"/>
                <w:szCs w:val="24"/>
              </w:rPr>
            </w:pPr>
            <w:r w:rsidRPr="00531C1C">
              <w:rPr>
                <w:rFonts w:ascii="Arial" w:hAnsi="Arial" w:cs="Arial"/>
                <w:sz w:val="24"/>
                <w:szCs w:val="24"/>
              </w:rPr>
              <w:t>Voting</w:t>
            </w:r>
          </w:p>
        </w:tc>
      </w:tr>
      <w:tr w:rsidR="00B523B5" w:rsidRPr="00531C1C" w14:paraId="56CCE17B" w14:textId="77777777" w:rsidTr="00E64294">
        <w:tc>
          <w:tcPr>
            <w:tcW w:w="2383" w:type="dxa"/>
          </w:tcPr>
          <w:p w14:paraId="089C673A" w14:textId="47CA456E" w:rsidR="00B523B5" w:rsidRPr="00531C1C" w:rsidRDefault="00B523B5" w:rsidP="00021719">
            <w:pPr>
              <w:jc w:val="center"/>
              <w:rPr>
                <w:rFonts w:ascii="Arial" w:hAnsi="Arial" w:cs="Arial"/>
                <w:sz w:val="24"/>
                <w:szCs w:val="24"/>
              </w:rPr>
            </w:pPr>
            <w:r w:rsidRPr="00531C1C">
              <w:rPr>
                <w:rFonts w:ascii="Arial" w:hAnsi="Arial" w:cs="Arial"/>
                <w:sz w:val="24"/>
                <w:szCs w:val="24"/>
              </w:rPr>
              <w:t>Peter Fielding</w:t>
            </w:r>
          </w:p>
        </w:tc>
        <w:tc>
          <w:tcPr>
            <w:tcW w:w="2350" w:type="dxa"/>
          </w:tcPr>
          <w:p w14:paraId="7330C6C7" w14:textId="6418CFE9" w:rsidR="00B523B5" w:rsidRPr="00531C1C" w:rsidRDefault="00B523B5" w:rsidP="00021719">
            <w:pPr>
              <w:jc w:val="center"/>
              <w:rPr>
                <w:rFonts w:ascii="Arial" w:hAnsi="Arial" w:cs="Arial"/>
                <w:sz w:val="24"/>
                <w:szCs w:val="24"/>
              </w:rPr>
            </w:pPr>
            <w:r w:rsidRPr="00531C1C">
              <w:rPr>
                <w:rFonts w:ascii="Arial" w:hAnsi="Arial" w:cs="Arial"/>
                <w:sz w:val="24"/>
                <w:szCs w:val="24"/>
              </w:rPr>
              <w:t>COTA</w:t>
            </w:r>
          </w:p>
        </w:tc>
        <w:tc>
          <w:tcPr>
            <w:tcW w:w="2204" w:type="dxa"/>
          </w:tcPr>
          <w:p w14:paraId="3146AEAA" w14:textId="2268AC45" w:rsidR="00B523B5" w:rsidRPr="00531C1C" w:rsidRDefault="001A0AFA" w:rsidP="00021719">
            <w:pPr>
              <w:jc w:val="center"/>
              <w:rPr>
                <w:rFonts w:ascii="Arial" w:hAnsi="Arial" w:cs="Arial"/>
                <w:sz w:val="24"/>
                <w:szCs w:val="24"/>
              </w:rPr>
            </w:pPr>
            <w:r>
              <w:rPr>
                <w:rFonts w:ascii="Arial" w:hAnsi="Arial" w:cs="Arial"/>
                <w:sz w:val="24"/>
                <w:szCs w:val="24"/>
              </w:rPr>
              <w:t>X</w:t>
            </w:r>
          </w:p>
        </w:tc>
        <w:tc>
          <w:tcPr>
            <w:tcW w:w="2413" w:type="dxa"/>
          </w:tcPr>
          <w:p w14:paraId="7FA778A9" w14:textId="7655A847" w:rsidR="00B523B5" w:rsidRPr="00531C1C" w:rsidRDefault="00B523B5" w:rsidP="00021719">
            <w:pPr>
              <w:jc w:val="center"/>
              <w:rPr>
                <w:rFonts w:ascii="Arial" w:hAnsi="Arial" w:cs="Arial"/>
                <w:sz w:val="24"/>
                <w:szCs w:val="24"/>
              </w:rPr>
            </w:pPr>
            <w:r w:rsidRPr="00531C1C">
              <w:rPr>
                <w:rFonts w:ascii="Arial" w:hAnsi="Arial" w:cs="Arial"/>
                <w:sz w:val="24"/>
                <w:szCs w:val="24"/>
              </w:rPr>
              <w:t>Voting</w:t>
            </w:r>
          </w:p>
        </w:tc>
      </w:tr>
      <w:tr w:rsidR="00B523B5" w:rsidRPr="00531C1C" w14:paraId="1C68EAE5" w14:textId="77777777" w:rsidTr="00E64294">
        <w:tc>
          <w:tcPr>
            <w:tcW w:w="2383" w:type="dxa"/>
          </w:tcPr>
          <w:p w14:paraId="6F99089C" w14:textId="5CFBD1CE" w:rsidR="00B523B5" w:rsidRPr="00531C1C" w:rsidRDefault="00B523B5" w:rsidP="00021719">
            <w:pPr>
              <w:jc w:val="center"/>
              <w:rPr>
                <w:rFonts w:ascii="Arial" w:hAnsi="Arial" w:cs="Arial"/>
                <w:sz w:val="24"/>
                <w:szCs w:val="24"/>
              </w:rPr>
            </w:pPr>
            <w:r w:rsidRPr="00531C1C">
              <w:rPr>
                <w:rFonts w:ascii="Arial" w:hAnsi="Arial" w:cs="Arial"/>
                <w:sz w:val="24"/>
                <w:szCs w:val="24"/>
              </w:rPr>
              <w:t>Uli Ingram</w:t>
            </w:r>
          </w:p>
        </w:tc>
        <w:tc>
          <w:tcPr>
            <w:tcW w:w="2350" w:type="dxa"/>
          </w:tcPr>
          <w:p w14:paraId="5CEC4880" w14:textId="3F49F0AB" w:rsidR="00B523B5" w:rsidRPr="00531C1C" w:rsidRDefault="00B523B5" w:rsidP="00021719">
            <w:pPr>
              <w:jc w:val="center"/>
              <w:rPr>
                <w:rFonts w:ascii="Arial" w:hAnsi="Arial" w:cs="Arial"/>
                <w:sz w:val="24"/>
                <w:szCs w:val="24"/>
              </w:rPr>
            </w:pPr>
            <w:r w:rsidRPr="00531C1C">
              <w:rPr>
                <w:rFonts w:ascii="Arial" w:hAnsi="Arial" w:cs="Arial"/>
                <w:sz w:val="24"/>
                <w:szCs w:val="24"/>
              </w:rPr>
              <w:t>RCHSS</w:t>
            </w:r>
          </w:p>
        </w:tc>
        <w:tc>
          <w:tcPr>
            <w:tcW w:w="2204" w:type="dxa"/>
          </w:tcPr>
          <w:p w14:paraId="6FA62BD7" w14:textId="66689712" w:rsidR="00B523B5" w:rsidRPr="00531C1C" w:rsidRDefault="00CE7E4A" w:rsidP="00021719">
            <w:pPr>
              <w:jc w:val="center"/>
              <w:rPr>
                <w:rFonts w:ascii="Arial" w:hAnsi="Arial" w:cs="Arial"/>
                <w:sz w:val="24"/>
                <w:szCs w:val="24"/>
              </w:rPr>
            </w:pPr>
            <w:r>
              <w:rPr>
                <w:rFonts w:ascii="Arial" w:hAnsi="Arial" w:cs="Arial"/>
                <w:sz w:val="24"/>
                <w:szCs w:val="24"/>
              </w:rPr>
              <w:t>X</w:t>
            </w:r>
          </w:p>
        </w:tc>
        <w:tc>
          <w:tcPr>
            <w:tcW w:w="2413" w:type="dxa"/>
          </w:tcPr>
          <w:p w14:paraId="54ECD309" w14:textId="3C595E61" w:rsidR="00B523B5" w:rsidRPr="00531C1C" w:rsidRDefault="00B523B5" w:rsidP="00021719">
            <w:pPr>
              <w:jc w:val="center"/>
              <w:rPr>
                <w:rFonts w:ascii="Arial" w:hAnsi="Arial" w:cs="Arial"/>
                <w:sz w:val="24"/>
                <w:szCs w:val="24"/>
              </w:rPr>
            </w:pPr>
            <w:r w:rsidRPr="00531C1C">
              <w:rPr>
                <w:rFonts w:ascii="Arial" w:hAnsi="Arial" w:cs="Arial"/>
                <w:sz w:val="24"/>
                <w:szCs w:val="24"/>
              </w:rPr>
              <w:t>Voting</w:t>
            </w:r>
          </w:p>
        </w:tc>
      </w:tr>
      <w:tr w:rsidR="00B523B5" w:rsidRPr="00531C1C" w14:paraId="210F91BF" w14:textId="77777777" w:rsidTr="00E64294">
        <w:tc>
          <w:tcPr>
            <w:tcW w:w="2383" w:type="dxa"/>
          </w:tcPr>
          <w:p w14:paraId="247C4C36" w14:textId="6516AE6F" w:rsidR="00B523B5" w:rsidRPr="00531C1C" w:rsidRDefault="00B523B5" w:rsidP="00021719">
            <w:pPr>
              <w:jc w:val="center"/>
              <w:rPr>
                <w:rFonts w:ascii="Arial" w:hAnsi="Arial" w:cs="Arial"/>
                <w:sz w:val="24"/>
                <w:szCs w:val="24"/>
              </w:rPr>
            </w:pPr>
            <w:r w:rsidRPr="00531C1C">
              <w:rPr>
                <w:rFonts w:ascii="Arial" w:hAnsi="Arial" w:cs="Arial"/>
                <w:sz w:val="24"/>
                <w:szCs w:val="24"/>
              </w:rPr>
              <w:t>Kris DuRocher</w:t>
            </w:r>
          </w:p>
        </w:tc>
        <w:tc>
          <w:tcPr>
            <w:tcW w:w="2350" w:type="dxa"/>
          </w:tcPr>
          <w:p w14:paraId="4F8473E8" w14:textId="639D5CF2" w:rsidR="00B523B5" w:rsidRPr="00531C1C" w:rsidRDefault="00B523B5" w:rsidP="00021719">
            <w:pPr>
              <w:jc w:val="center"/>
              <w:rPr>
                <w:rFonts w:ascii="Arial" w:hAnsi="Arial" w:cs="Arial"/>
                <w:sz w:val="24"/>
                <w:szCs w:val="24"/>
              </w:rPr>
            </w:pPr>
            <w:r w:rsidRPr="00531C1C">
              <w:rPr>
                <w:rFonts w:ascii="Arial" w:hAnsi="Arial" w:cs="Arial"/>
                <w:sz w:val="24"/>
                <w:szCs w:val="24"/>
              </w:rPr>
              <w:t>RCHSS</w:t>
            </w:r>
          </w:p>
        </w:tc>
        <w:tc>
          <w:tcPr>
            <w:tcW w:w="2204" w:type="dxa"/>
          </w:tcPr>
          <w:p w14:paraId="275F5F47" w14:textId="44E99003" w:rsidR="00B523B5" w:rsidRPr="00531C1C" w:rsidRDefault="00924CF9" w:rsidP="00021719">
            <w:pPr>
              <w:jc w:val="center"/>
              <w:rPr>
                <w:rFonts w:ascii="Arial" w:hAnsi="Arial" w:cs="Arial"/>
                <w:sz w:val="24"/>
                <w:szCs w:val="24"/>
              </w:rPr>
            </w:pPr>
            <w:r>
              <w:rPr>
                <w:rFonts w:ascii="Arial" w:hAnsi="Arial" w:cs="Arial"/>
                <w:sz w:val="24"/>
                <w:szCs w:val="24"/>
              </w:rPr>
              <w:t>X</w:t>
            </w:r>
          </w:p>
        </w:tc>
        <w:tc>
          <w:tcPr>
            <w:tcW w:w="2413" w:type="dxa"/>
          </w:tcPr>
          <w:p w14:paraId="10D6F206" w14:textId="7E09DA8A" w:rsidR="00B523B5" w:rsidRPr="00531C1C" w:rsidRDefault="00B523B5" w:rsidP="00021719">
            <w:pPr>
              <w:jc w:val="center"/>
              <w:rPr>
                <w:rFonts w:ascii="Arial" w:hAnsi="Arial" w:cs="Arial"/>
                <w:sz w:val="24"/>
                <w:szCs w:val="24"/>
              </w:rPr>
            </w:pPr>
            <w:r w:rsidRPr="00531C1C">
              <w:rPr>
                <w:rFonts w:ascii="Arial" w:hAnsi="Arial" w:cs="Arial"/>
                <w:sz w:val="24"/>
                <w:szCs w:val="24"/>
              </w:rPr>
              <w:t>Voting</w:t>
            </w:r>
          </w:p>
        </w:tc>
      </w:tr>
      <w:tr w:rsidR="00B523B5" w:rsidRPr="00531C1C" w14:paraId="1342452C" w14:textId="77777777" w:rsidTr="00E64294">
        <w:tc>
          <w:tcPr>
            <w:tcW w:w="2383" w:type="dxa"/>
          </w:tcPr>
          <w:p w14:paraId="15AC6A57" w14:textId="47FE1B8A" w:rsidR="00B523B5" w:rsidRPr="00531C1C" w:rsidRDefault="00B523B5" w:rsidP="00021719">
            <w:pPr>
              <w:jc w:val="center"/>
              <w:rPr>
                <w:rFonts w:ascii="Arial" w:hAnsi="Arial" w:cs="Arial"/>
                <w:sz w:val="24"/>
                <w:szCs w:val="24"/>
              </w:rPr>
            </w:pPr>
            <w:r w:rsidRPr="00531C1C">
              <w:rPr>
                <w:rFonts w:ascii="Arial" w:hAnsi="Arial" w:cs="Arial"/>
                <w:sz w:val="24"/>
                <w:szCs w:val="24"/>
              </w:rPr>
              <w:t>Turaj Ashuri</w:t>
            </w:r>
          </w:p>
        </w:tc>
        <w:tc>
          <w:tcPr>
            <w:tcW w:w="2350" w:type="dxa"/>
          </w:tcPr>
          <w:p w14:paraId="12785902" w14:textId="7DAB7CD7" w:rsidR="00B523B5" w:rsidRPr="00531C1C" w:rsidRDefault="00B523B5" w:rsidP="00021719">
            <w:pPr>
              <w:jc w:val="center"/>
              <w:rPr>
                <w:rFonts w:ascii="Arial" w:hAnsi="Arial" w:cs="Arial"/>
                <w:sz w:val="24"/>
                <w:szCs w:val="24"/>
              </w:rPr>
            </w:pPr>
            <w:r w:rsidRPr="00531C1C">
              <w:rPr>
                <w:rFonts w:ascii="Arial" w:hAnsi="Arial" w:cs="Arial"/>
                <w:sz w:val="24"/>
                <w:szCs w:val="24"/>
              </w:rPr>
              <w:t>SPCEET</w:t>
            </w:r>
          </w:p>
        </w:tc>
        <w:tc>
          <w:tcPr>
            <w:tcW w:w="2204" w:type="dxa"/>
          </w:tcPr>
          <w:p w14:paraId="2DFB6D8E" w14:textId="77777777" w:rsidR="00B523B5" w:rsidRPr="00531C1C" w:rsidRDefault="00B523B5" w:rsidP="00021719">
            <w:pPr>
              <w:jc w:val="center"/>
              <w:rPr>
                <w:rFonts w:ascii="Arial" w:hAnsi="Arial" w:cs="Arial"/>
                <w:sz w:val="24"/>
                <w:szCs w:val="24"/>
              </w:rPr>
            </w:pPr>
          </w:p>
        </w:tc>
        <w:tc>
          <w:tcPr>
            <w:tcW w:w="2413" w:type="dxa"/>
          </w:tcPr>
          <w:p w14:paraId="21A6B389" w14:textId="4247D96C" w:rsidR="00B523B5" w:rsidRPr="00531C1C" w:rsidRDefault="00B523B5" w:rsidP="00021719">
            <w:pPr>
              <w:jc w:val="center"/>
              <w:rPr>
                <w:rFonts w:ascii="Arial" w:hAnsi="Arial" w:cs="Arial"/>
                <w:sz w:val="24"/>
                <w:szCs w:val="24"/>
              </w:rPr>
            </w:pPr>
            <w:r w:rsidRPr="00531C1C">
              <w:rPr>
                <w:rFonts w:ascii="Arial" w:hAnsi="Arial" w:cs="Arial"/>
                <w:sz w:val="24"/>
                <w:szCs w:val="24"/>
              </w:rPr>
              <w:t>Voting</w:t>
            </w:r>
          </w:p>
        </w:tc>
      </w:tr>
      <w:tr w:rsidR="00B523B5" w:rsidRPr="00531C1C" w14:paraId="544ED9EB" w14:textId="77777777" w:rsidTr="00E64294">
        <w:tc>
          <w:tcPr>
            <w:tcW w:w="2383" w:type="dxa"/>
          </w:tcPr>
          <w:p w14:paraId="7BECD309" w14:textId="3AA946C6" w:rsidR="00B523B5" w:rsidRPr="00531C1C" w:rsidRDefault="00B523B5" w:rsidP="00021719">
            <w:pPr>
              <w:jc w:val="center"/>
              <w:rPr>
                <w:rFonts w:ascii="Arial" w:hAnsi="Arial" w:cs="Arial"/>
                <w:sz w:val="24"/>
                <w:szCs w:val="24"/>
              </w:rPr>
            </w:pPr>
          </w:p>
        </w:tc>
        <w:tc>
          <w:tcPr>
            <w:tcW w:w="2350" w:type="dxa"/>
          </w:tcPr>
          <w:p w14:paraId="4768EC8A" w14:textId="57B72DF4" w:rsidR="00B523B5" w:rsidRPr="00531C1C" w:rsidRDefault="00B523B5" w:rsidP="00021719">
            <w:pPr>
              <w:jc w:val="center"/>
              <w:rPr>
                <w:rFonts w:ascii="Arial" w:hAnsi="Arial" w:cs="Arial"/>
                <w:sz w:val="24"/>
                <w:szCs w:val="24"/>
              </w:rPr>
            </w:pPr>
            <w:r w:rsidRPr="00531C1C">
              <w:rPr>
                <w:rFonts w:ascii="Arial" w:hAnsi="Arial" w:cs="Arial"/>
                <w:sz w:val="24"/>
                <w:szCs w:val="24"/>
              </w:rPr>
              <w:t>SPCEET</w:t>
            </w:r>
          </w:p>
        </w:tc>
        <w:tc>
          <w:tcPr>
            <w:tcW w:w="2204" w:type="dxa"/>
          </w:tcPr>
          <w:p w14:paraId="1F47561B" w14:textId="77777777" w:rsidR="00B523B5" w:rsidRPr="00531C1C" w:rsidRDefault="00B523B5" w:rsidP="00021719">
            <w:pPr>
              <w:jc w:val="center"/>
              <w:rPr>
                <w:rFonts w:ascii="Arial" w:hAnsi="Arial" w:cs="Arial"/>
                <w:sz w:val="24"/>
                <w:szCs w:val="24"/>
              </w:rPr>
            </w:pPr>
          </w:p>
        </w:tc>
        <w:tc>
          <w:tcPr>
            <w:tcW w:w="2413" w:type="dxa"/>
          </w:tcPr>
          <w:p w14:paraId="0EBF19D6" w14:textId="20B8FFB1" w:rsidR="00B523B5" w:rsidRPr="00531C1C" w:rsidRDefault="00B523B5" w:rsidP="00021719">
            <w:pPr>
              <w:jc w:val="center"/>
              <w:rPr>
                <w:rFonts w:ascii="Arial" w:hAnsi="Arial" w:cs="Arial"/>
                <w:sz w:val="24"/>
                <w:szCs w:val="24"/>
              </w:rPr>
            </w:pPr>
            <w:r w:rsidRPr="00531C1C">
              <w:rPr>
                <w:rFonts w:ascii="Arial" w:hAnsi="Arial" w:cs="Arial"/>
                <w:sz w:val="24"/>
                <w:szCs w:val="24"/>
              </w:rPr>
              <w:t>Voting</w:t>
            </w:r>
          </w:p>
        </w:tc>
      </w:tr>
      <w:tr w:rsidR="00B523B5" w:rsidRPr="00531C1C" w14:paraId="77CAD062" w14:textId="77777777" w:rsidTr="00E64294">
        <w:tc>
          <w:tcPr>
            <w:tcW w:w="2383" w:type="dxa"/>
          </w:tcPr>
          <w:p w14:paraId="7F006DE7" w14:textId="47B5C019" w:rsidR="00B523B5" w:rsidRPr="00531C1C" w:rsidRDefault="00B523B5" w:rsidP="00021719">
            <w:pPr>
              <w:jc w:val="center"/>
              <w:rPr>
                <w:rFonts w:ascii="Arial" w:hAnsi="Arial" w:cs="Arial"/>
                <w:sz w:val="24"/>
                <w:szCs w:val="24"/>
              </w:rPr>
            </w:pPr>
            <w:r w:rsidRPr="00531C1C">
              <w:rPr>
                <w:rFonts w:ascii="Arial" w:hAnsi="Arial" w:cs="Arial"/>
                <w:sz w:val="24"/>
                <w:szCs w:val="24"/>
              </w:rPr>
              <w:t>Kandice Porter</w:t>
            </w:r>
          </w:p>
        </w:tc>
        <w:tc>
          <w:tcPr>
            <w:tcW w:w="2350" w:type="dxa"/>
          </w:tcPr>
          <w:p w14:paraId="4E852177" w14:textId="397553DE" w:rsidR="00B523B5" w:rsidRPr="00531C1C" w:rsidRDefault="00B523B5" w:rsidP="00021719">
            <w:pPr>
              <w:jc w:val="center"/>
              <w:rPr>
                <w:rFonts w:ascii="Arial" w:hAnsi="Arial" w:cs="Arial"/>
                <w:sz w:val="24"/>
                <w:szCs w:val="24"/>
              </w:rPr>
            </w:pPr>
            <w:r w:rsidRPr="00531C1C">
              <w:rPr>
                <w:rFonts w:ascii="Arial" w:hAnsi="Arial" w:cs="Arial"/>
                <w:sz w:val="24"/>
                <w:szCs w:val="24"/>
              </w:rPr>
              <w:t>WCHHS</w:t>
            </w:r>
          </w:p>
        </w:tc>
        <w:tc>
          <w:tcPr>
            <w:tcW w:w="2204" w:type="dxa"/>
          </w:tcPr>
          <w:p w14:paraId="6461B775" w14:textId="5F6871FB" w:rsidR="00B523B5" w:rsidRPr="00531C1C" w:rsidRDefault="00924CF9" w:rsidP="00021719">
            <w:pPr>
              <w:jc w:val="center"/>
              <w:rPr>
                <w:rFonts w:ascii="Arial" w:hAnsi="Arial" w:cs="Arial"/>
                <w:sz w:val="24"/>
                <w:szCs w:val="24"/>
              </w:rPr>
            </w:pPr>
            <w:r>
              <w:rPr>
                <w:rFonts w:ascii="Arial" w:hAnsi="Arial" w:cs="Arial"/>
                <w:sz w:val="24"/>
                <w:szCs w:val="24"/>
              </w:rPr>
              <w:t>X</w:t>
            </w:r>
          </w:p>
        </w:tc>
        <w:tc>
          <w:tcPr>
            <w:tcW w:w="2413" w:type="dxa"/>
          </w:tcPr>
          <w:p w14:paraId="13C7EC8E" w14:textId="7E30B40C" w:rsidR="00B523B5" w:rsidRPr="00531C1C" w:rsidRDefault="00B523B5" w:rsidP="00021719">
            <w:pPr>
              <w:jc w:val="center"/>
              <w:rPr>
                <w:rFonts w:ascii="Arial" w:hAnsi="Arial" w:cs="Arial"/>
                <w:sz w:val="24"/>
                <w:szCs w:val="24"/>
              </w:rPr>
            </w:pPr>
            <w:r w:rsidRPr="00531C1C">
              <w:rPr>
                <w:rFonts w:ascii="Arial" w:hAnsi="Arial" w:cs="Arial"/>
                <w:sz w:val="24"/>
                <w:szCs w:val="24"/>
              </w:rPr>
              <w:t>Voting</w:t>
            </w:r>
          </w:p>
        </w:tc>
      </w:tr>
      <w:tr w:rsidR="00B523B5" w:rsidRPr="00531C1C" w14:paraId="0A96BC94" w14:textId="77777777" w:rsidTr="00E64294">
        <w:tc>
          <w:tcPr>
            <w:tcW w:w="2383" w:type="dxa"/>
          </w:tcPr>
          <w:p w14:paraId="7282D49C" w14:textId="77777777" w:rsidR="00B523B5" w:rsidRPr="00531C1C" w:rsidRDefault="00B523B5" w:rsidP="00021719">
            <w:pPr>
              <w:jc w:val="center"/>
              <w:rPr>
                <w:rFonts w:ascii="Arial" w:hAnsi="Arial" w:cs="Arial"/>
                <w:sz w:val="24"/>
                <w:szCs w:val="24"/>
              </w:rPr>
            </w:pPr>
          </w:p>
        </w:tc>
        <w:tc>
          <w:tcPr>
            <w:tcW w:w="2350" w:type="dxa"/>
          </w:tcPr>
          <w:p w14:paraId="20234CC0" w14:textId="5980EE53" w:rsidR="00B523B5" w:rsidRPr="00531C1C" w:rsidRDefault="00B523B5" w:rsidP="00021719">
            <w:pPr>
              <w:jc w:val="center"/>
              <w:rPr>
                <w:rFonts w:ascii="Arial" w:hAnsi="Arial" w:cs="Arial"/>
                <w:sz w:val="24"/>
                <w:szCs w:val="24"/>
              </w:rPr>
            </w:pPr>
            <w:r w:rsidRPr="00531C1C">
              <w:rPr>
                <w:rFonts w:ascii="Arial" w:hAnsi="Arial" w:cs="Arial"/>
                <w:sz w:val="24"/>
                <w:szCs w:val="24"/>
              </w:rPr>
              <w:t>WCHHS</w:t>
            </w:r>
          </w:p>
        </w:tc>
        <w:tc>
          <w:tcPr>
            <w:tcW w:w="2204" w:type="dxa"/>
          </w:tcPr>
          <w:p w14:paraId="054420C5" w14:textId="77777777" w:rsidR="00B523B5" w:rsidRPr="00531C1C" w:rsidRDefault="00B523B5" w:rsidP="00021719">
            <w:pPr>
              <w:jc w:val="center"/>
              <w:rPr>
                <w:rFonts w:ascii="Arial" w:hAnsi="Arial" w:cs="Arial"/>
                <w:sz w:val="24"/>
                <w:szCs w:val="24"/>
              </w:rPr>
            </w:pPr>
          </w:p>
        </w:tc>
        <w:tc>
          <w:tcPr>
            <w:tcW w:w="2413" w:type="dxa"/>
          </w:tcPr>
          <w:p w14:paraId="21A9CFD4" w14:textId="0C17F252" w:rsidR="00B523B5" w:rsidRPr="00531C1C" w:rsidRDefault="00B523B5" w:rsidP="00021719">
            <w:pPr>
              <w:jc w:val="center"/>
              <w:rPr>
                <w:rFonts w:ascii="Arial" w:hAnsi="Arial" w:cs="Arial"/>
                <w:sz w:val="24"/>
                <w:szCs w:val="24"/>
              </w:rPr>
            </w:pPr>
            <w:r w:rsidRPr="00531C1C">
              <w:rPr>
                <w:rFonts w:ascii="Arial" w:hAnsi="Arial" w:cs="Arial"/>
                <w:sz w:val="24"/>
                <w:szCs w:val="24"/>
              </w:rPr>
              <w:t>Voting</w:t>
            </w:r>
          </w:p>
        </w:tc>
      </w:tr>
      <w:tr w:rsidR="00B523B5" w:rsidRPr="00531C1C" w14:paraId="66F1DD0E" w14:textId="77777777" w:rsidTr="00E64294">
        <w:tc>
          <w:tcPr>
            <w:tcW w:w="2383" w:type="dxa"/>
          </w:tcPr>
          <w:p w14:paraId="31B46545" w14:textId="19BB690C" w:rsidR="00B523B5" w:rsidRPr="00531C1C" w:rsidRDefault="00B523B5" w:rsidP="00021719">
            <w:pPr>
              <w:jc w:val="center"/>
              <w:rPr>
                <w:rFonts w:ascii="Arial" w:hAnsi="Arial" w:cs="Arial"/>
                <w:sz w:val="24"/>
                <w:szCs w:val="24"/>
              </w:rPr>
            </w:pPr>
            <w:r w:rsidRPr="00531C1C">
              <w:rPr>
                <w:rFonts w:ascii="Arial" w:hAnsi="Arial" w:cs="Arial"/>
                <w:sz w:val="24"/>
                <w:szCs w:val="24"/>
              </w:rPr>
              <w:t>Anissa Vega</w:t>
            </w:r>
          </w:p>
        </w:tc>
        <w:tc>
          <w:tcPr>
            <w:tcW w:w="2350" w:type="dxa"/>
          </w:tcPr>
          <w:p w14:paraId="709DD311" w14:textId="65CFA21F" w:rsidR="00B523B5" w:rsidRPr="00531C1C" w:rsidRDefault="00B523B5" w:rsidP="00021719">
            <w:pPr>
              <w:jc w:val="center"/>
              <w:rPr>
                <w:rFonts w:ascii="Arial" w:hAnsi="Arial" w:cs="Arial"/>
                <w:sz w:val="24"/>
                <w:szCs w:val="24"/>
              </w:rPr>
            </w:pPr>
            <w:r w:rsidRPr="00531C1C">
              <w:rPr>
                <w:rFonts w:ascii="Arial" w:hAnsi="Arial" w:cs="Arial"/>
                <w:sz w:val="24"/>
                <w:szCs w:val="24"/>
              </w:rPr>
              <w:t>Academic Affairs</w:t>
            </w:r>
          </w:p>
        </w:tc>
        <w:tc>
          <w:tcPr>
            <w:tcW w:w="2204" w:type="dxa"/>
          </w:tcPr>
          <w:p w14:paraId="71B72C8F" w14:textId="24A59ADA" w:rsidR="00B523B5" w:rsidRPr="00531C1C" w:rsidRDefault="001A0AFA" w:rsidP="00021719">
            <w:pPr>
              <w:jc w:val="center"/>
              <w:rPr>
                <w:rFonts w:ascii="Arial" w:hAnsi="Arial" w:cs="Arial"/>
                <w:sz w:val="24"/>
                <w:szCs w:val="24"/>
              </w:rPr>
            </w:pPr>
            <w:r>
              <w:rPr>
                <w:rFonts w:ascii="Arial" w:hAnsi="Arial" w:cs="Arial"/>
                <w:sz w:val="24"/>
                <w:szCs w:val="24"/>
              </w:rPr>
              <w:t>X</w:t>
            </w:r>
          </w:p>
        </w:tc>
        <w:tc>
          <w:tcPr>
            <w:tcW w:w="2413" w:type="dxa"/>
          </w:tcPr>
          <w:p w14:paraId="1B354DAE" w14:textId="27F384B5" w:rsidR="00B523B5" w:rsidRPr="00531C1C" w:rsidRDefault="00B523B5" w:rsidP="00021719">
            <w:pPr>
              <w:jc w:val="center"/>
              <w:rPr>
                <w:rFonts w:ascii="Arial" w:hAnsi="Arial" w:cs="Arial"/>
                <w:sz w:val="24"/>
                <w:szCs w:val="24"/>
              </w:rPr>
            </w:pPr>
            <w:r w:rsidRPr="00531C1C">
              <w:rPr>
                <w:rFonts w:ascii="Arial" w:hAnsi="Arial" w:cs="Arial"/>
                <w:sz w:val="24"/>
                <w:szCs w:val="24"/>
              </w:rPr>
              <w:t>Non-voting</w:t>
            </w:r>
          </w:p>
        </w:tc>
      </w:tr>
      <w:tr w:rsidR="00B523B5" w:rsidRPr="00531C1C" w14:paraId="20236672" w14:textId="77777777" w:rsidTr="00E64294">
        <w:tc>
          <w:tcPr>
            <w:tcW w:w="2383" w:type="dxa"/>
          </w:tcPr>
          <w:p w14:paraId="1D4062D7" w14:textId="2806CB42" w:rsidR="00B523B5" w:rsidRPr="00531C1C" w:rsidRDefault="00B523B5" w:rsidP="00021719">
            <w:pPr>
              <w:jc w:val="center"/>
              <w:rPr>
                <w:rFonts w:ascii="Arial" w:hAnsi="Arial" w:cs="Arial"/>
                <w:sz w:val="24"/>
                <w:szCs w:val="24"/>
              </w:rPr>
            </w:pPr>
            <w:r w:rsidRPr="00531C1C">
              <w:rPr>
                <w:rFonts w:ascii="Arial" w:hAnsi="Arial" w:cs="Arial"/>
                <w:sz w:val="24"/>
                <w:szCs w:val="24"/>
              </w:rPr>
              <w:t>Brichaya Shah</w:t>
            </w:r>
          </w:p>
        </w:tc>
        <w:tc>
          <w:tcPr>
            <w:tcW w:w="2350" w:type="dxa"/>
          </w:tcPr>
          <w:p w14:paraId="4A1C93F8" w14:textId="5C9DE8CA" w:rsidR="00B523B5" w:rsidRPr="00531C1C" w:rsidRDefault="00B523B5" w:rsidP="00021719">
            <w:pPr>
              <w:jc w:val="center"/>
              <w:rPr>
                <w:rFonts w:ascii="Arial" w:hAnsi="Arial" w:cs="Arial"/>
                <w:sz w:val="24"/>
                <w:szCs w:val="24"/>
              </w:rPr>
            </w:pPr>
            <w:r w:rsidRPr="00531C1C">
              <w:rPr>
                <w:rFonts w:ascii="Arial" w:hAnsi="Arial" w:cs="Arial"/>
                <w:sz w:val="24"/>
                <w:szCs w:val="24"/>
              </w:rPr>
              <w:t>DLI</w:t>
            </w:r>
          </w:p>
        </w:tc>
        <w:tc>
          <w:tcPr>
            <w:tcW w:w="2204" w:type="dxa"/>
          </w:tcPr>
          <w:p w14:paraId="45655DF8" w14:textId="77777777" w:rsidR="00B523B5" w:rsidRPr="00531C1C" w:rsidRDefault="00B523B5" w:rsidP="00021719">
            <w:pPr>
              <w:jc w:val="center"/>
              <w:rPr>
                <w:rFonts w:ascii="Arial" w:hAnsi="Arial" w:cs="Arial"/>
                <w:sz w:val="24"/>
                <w:szCs w:val="24"/>
              </w:rPr>
            </w:pPr>
          </w:p>
        </w:tc>
        <w:tc>
          <w:tcPr>
            <w:tcW w:w="2413" w:type="dxa"/>
          </w:tcPr>
          <w:p w14:paraId="5CD2DADE" w14:textId="4AD5DF7C" w:rsidR="00B523B5" w:rsidRPr="00531C1C" w:rsidRDefault="00B523B5" w:rsidP="00021719">
            <w:pPr>
              <w:jc w:val="center"/>
              <w:rPr>
                <w:rFonts w:ascii="Arial" w:hAnsi="Arial" w:cs="Arial"/>
                <w:sz w:val="24"/>
                <w:szCs w:val="24"/>
              </w:rPr>
            </w:pPr>
            <w:r w:rsidRPr="00531C1C">
              <w:rPr>
                <w:rFonts w:ascii="Arial" w:hAnsi="Arial" w:cs="Arial"/>
                <w:sz w:val="24"/>
                <w:szCs w:val="24"/>
              </w:rPr>
              <w:t>Non-voting</w:t>
            </w:r>
          </w:p>
        </w:tc>
      </w:tr>
      <w:tr w:rsidR="00B523B5" w:rsidRPr="00531C1C" w14:paraId="14BD4132" w14:textId="77777777" w:rsidTr="00E64294">
        <w:tc>
          <w:tcPr>
            <w:tcW w:w="2383" w:type="dxa"/>
          </w:tcPr>
          <w:p w14:paraId="1EF882AB" w14:textId="635785CB" w:rsidR="00B523B5" w:rsidRPr="00531C1C" w:rsidRDefault="00B523B5" w:rsidP="00021719">
            <w:pPr>
              <w:jc w:val="center"/>
              <w:rPr>
                <w:rFonts w:ascii="Arial" w:hAnsi="Arial" w:cs="Arial"/>
                <w:sz w:val="24"/>
                <w:szCs w:val="24"/>
              </w:rPr>
            </w:pPr>
            <w:r w:rsidRPr="00531C1C">
              <w:rPr>
                <w:rFonts w:ascii="Arial" w:hAnsi="Arial" w:cs="Arial"/>
                <w:sz w:val="24"/>
                <w:szCs w:val="24"/>
              </w:rPr>
              <w:t>Julia Fuller</w:t>
            </w:r>
          </w:p>
        </w:tc>
        <w:tc>
          <w:tcPr>
            <w:tcW w:w="2350" w:type="dxa"/>
          </w:tcPr>
          <w:p w14:paraId="3EB9A8CC" w14:textId="149F232D" w:rsidR="00B523B5" w:rsidRPr="00531C1C" w:rsidRDefault="00B523B5" w:rsidP="00021719">
            <w:pPr>
              <w:jc w:val="center"/>
              <w:rPr>
                <w:rFonts w:ascii="Arial" w:hAnsi="Arial" w:cs="Arial"/>
                <w:sz w:val="24"/>
                <w:szCs w:val="24"/>
              </w:rPr>
            </w:pPr>
            <w:r w:rsidRPr="00531C1C">
              <w:rPr>
                <w:rFonts w:ascii="Arial" w:hAnsi="Arial" w:cs="Arial"/>
                <w:sz w:val="24"/>
                <w:szCs w:val="24"/>
              </w:rPr>
              <w:t>DLI</w:t>
            </w:r>
          </w:p>
        </w:tc>
        <w:tc>
          <w:tcPr>
            <w:tcW w:w="2204" w:type="dxa"/>
          </w:tcPr>
          <w:p w14:paraId="738D694E" w14:textId="54B5D991" w:rsidR="00B523B5" w:rsidRPr="00531C1C" w:rsidRDefault="00924CF9" w:rsidP="00021719">
            <w:pPr>
              <w:jc w:val="center"/>
              <w:rPr>
                <w:rFonts w:ascii="Arial" w:hAnsi="Arial" w:cs="Arial"/>
                <w:sz w:val="24"/>
                <w:szCs w:val="24"/>
              </w:rPr>
            </w:pPr>
            <w:r>
              <w:rPr>
                <w:rFonts w:ascii="Arial" w:hAnsi="Arial" w:cs="Arial"/>
                <w:sz w:val="24"/>
                <w:szCs w:val="24"/>
              </w:rPr>
              <w:t>X</w:t>
            </w:r>
          </w:p>
        </w:tc>
        <w:tc>
          <w:tcPr>
            <w:tcW w:w="2413" w:type="dxa"/>
          </w:tcPr>
          <w:p w14:paraId="130DD551" w14:textId="2922C266" w:rsidR="00B523B5" w:rsidRPr="00531C1C" w:rsidRDefault="00B523B5" w:rsidP="00021719">
            <w:pPr>
              <w:jc w:val="center"/>
              <w:rPr>
                <w:rFonts w:ascii="Arial" w:hAnsi="Arial" w:cs="Arial"/>
                <w:sz w:val="24"/>
                <w:szCs w:val="24"/>
              </w:rPr>
            </w:pPr>
            <w:r w:rsidRPr="00531C1C">
              <w:rPr>
                <w:rFonts w:ascii="Arial" w:hAnsi="Arial" w:cs="Arial"/>
                <w:sz w:val="24"/>
                <w:szCs w:val="24"/>
              </w:rPr>
              <w:t>Non-voting</w:t>
            </w:r>
          </w:p>
        </w:tc>
      </w:tr>
      <w:tr w:rsidR="00B523B5" w:rsidRPr="00531C1C" w14:paraId="03EB86BB" w14:textId="77777777" w:rsidTr="00E64294">
        <w:tc>
          <w:tcPr>
            <w:tcW w:w="2383" w:type="dxa"/>
          </w:tcPr>
          <w:p w14:paraId="5006F8D8" w14:textId="0934B810" w:rsidR="00B523B5" w:rsidRPr="00531C1C" w:rsidRDefault="006D1B38" w:rsidP="00021719">
            <w:pPr>
              <w:jc w:val="center"/>
              <w:rPr>
                <w:rFonts w:ascii="Arial" w:hAnsi="Arial" w:cs="Arial"/>
                <w:sz w:val="24"/>
                <w:szCs w:val="24"/>
              </w:rPr>
            </w:pPr>
            <w:r>
              <w:rPr>
                <w:rFonts w:ascii="Arial" w:hAnsi="Arial" w:cs="Arial"/>
                <w:sz w:val="24"/>
                <w:szCs w:val="24"/>
              </w:rPr>
              <w:t>Carey Huddleston</w:t>
            </w:r>
          </w:p>
        </w:tc>
        <w:tc>
          <w:tcPr>
            <w:tcW w:w="2350" w:type="dxa"/>
          </w:tcPr>
          <w:p w14:paraId="36854512" w14:textId="1A7183DB" w:rsidR="00B523B5" w:rsidRPr="00531C1C" w:rsidRDefault="00B523B5" w:rsidP="00021719">
            <w:pPr>
              <w:jc w:val="center"/>
              <w:rPr>
                <w:rFonts w:ascii="Arial" w:hAnsi="Arial" w:cs="Arial"/>
                <w:sz w:val="24"/>
                <w:szCs w:val="24"/>
              </w:rPr>
            </w:pPr>
            <w:r w:rsidRPr="00531C1C">
              <w:rPr>
                <w:rFonts w:ascii="Arial" w:hAnsi="Arial" w:cs="Arial"/>
                <w:sz w:val="24"/>
                <w:szCs w:val="24"/>
              </w:rPr>
              <w:t>Library</w:t>
            </w:r>
          </w:p>
        </w:tc>
        <w:tc>
          <w:tcPr>
            <w:tcW w:w="2204" w:type="dxa"/>
          </w:tcPr>
          <w:p w14:paraId="31B78BC5" w14:textId="4685FF60" w:rsidR="00B523B5" w:rsidRPr="00531C1C" w:rsidRDefault="00B523B5" w:rsidP="00021719">
            <w:pPr>
              <w:jc w:val="center"/>
              <w:rPr>
                <w:rFonts w:ascii="Arial" w:hAnsi="Arial" w:cs="Arial"/>
                <w:sz w:val="24"/>
                <w:szCs w:val="24"/>
              </w:rPr>
            </w:pPr>
          </w:p>
        </w:tc>
        <w:tc>
          <w:tcPr>
            <w:tcW w:w="2413" w:type="dxa"/>
          </w:tcPr>
          <w:p w14:paraId="6979E24D" w14:textId="58BDB34E" w:rsidR="00B523B5" w:rsidRPr="00531C1C" w:rsidRDefault="00B523B5" w:rsidP="00021719">
            <w:pPr>
              <w:jc w:val="center"/>
              <w:rPr>
                <w:rFonts w:ascii="Arial" w:hAnsi="Arial" w:cs="Arial"/>
                <w:sz w:val="24"/>
                <w:szCs w:val="24"/>
              </w:rPr>
            </w:pPr>
            <w:r w:rsidRPr="00531C1C">
              <w:rPr>
                <w:rFonts w:ascii="Arial" w:hAnsi="Arial" w:cs="Arial"/>
                <w:sz w:val="24"/>
                <w:szCs w:val="24"/>
              </w:rPr>
              <w:t>Non-voting</w:t>
            </w:r>
          </w:p>
        </w:tc>
      </w:tr>
      <w:tr w:rsidR="00B523B5" w:rsidRPr="00531C1C" w14:paraId="4BF4ED10" w14:textId="77777777" w:rsidTr="00E64294">
        <w:tc>
          <w:tcPr>
            <w:tcW w:w="2383" w:type="dxa"/>
          </w:tcPr>
          <w:p w14:paraId="1BB51CB6" w14:textId="110DCE57" w:rsidR="00B523B5" w:rsidRPr="00531C1C" w:rsidRDefault="00B523B5" w:rsidP="00021719">
            <w:pPr>
              <w:jc w:val="center"/>
              <w:rPr>
                <w:rFonts w:ascii="Arial" w:hAnsi="Arial" w:cs="Arial"/>
                <w:sz w:val="24"/>
                <w:szCs w:val="24"/>
              </w:rPr>
            </w:pPr>
            <w:r w:rsidRPr="00531C1C">
              <w:rPr>
                <w:rFonts w:ascii="Arial" w:hAnsi="Arial" w:cs="Arial"/>
                <w:sz w:val="24"/>
                <w:szCs w:val="24"/>
              </w:rPr>
              <w:t>Danielle Herrington</w:t>
            </w:r>
          </w:p>
        </w:tc>
        <w:tc>
          <w:tcPr>
            <w:tcW w:w="2350" w:type="dxa"/>
          </w:tcPr>
          <w:p w14:paraId="0E1B2D8A" w14:textId="5F8576E8" w:rsidR="00B523B5" w:rsidRPr="00531C1C" w:rsidRDefault="00B523B5" w:rsidP="00021719">
            <w:pPr>
              <w:jc w:val="center"/>
              <w:rPr>
                <w:rFonts w:ascii="Arial" w:hAnsi="Arial" w:cs="Arial"/>
                <w:sz w:val="24"/>
                <w:szCs w:val="24"/>
              </w:rPr>
            </w:pPr>
            <w:r w:rsidRPr="00531C1C">
              <w:rPr>
                <w:rFonts w:ascii="Arial" w:hAnsi="Arial" w:cs="Arial"/>
                <w:sz w:val="24"/>
                <w:szCs w:val="24"/>
              </w:rPr>
              <w:t>Registrar’s Office</w:t>
            </w:r>
          </w:p>
        </w:tc>
        <w:tc>
          <w:tcPr>
            <w:tcW w:w="2204" w:type="dxa"/>
          </w:tcPr>
          <w:p w14:paraId="43AEBC2F" w14:textId="77777777" w:rsidR="00B523B5" w:rsidRPr="00531C1C" w:rsidRDefault="00B523B5" w:rsidP="00021719">
            <w:pPr>
              <w:jc w:val="center"/>
              <w:rPr>
                <w:rFonts w:ascii="Arial" w:hAnsi="Arial" w:cs="Arial"/>
                <w:sz w:val="24"/>
                <w:szCs w:val="24"/>
              </w:rPr>
            </w:pPr>
          </w:p>
        </w:tc>
        <w:tc>
          <w:tcPr>
            <w:tcW w:w="2413" w:type="dxa"/>
          </w:tcPr>
          <w:p w14:paraId="217621A1" w14:textId="5284F50C" w:rsidR="00B523B5" w:rsidRPr="00531C1C" w:rsidRDefault="00B523B5" w:rsidP="00021719">
            <w:pPr>
              <w:jc w:val="center"/>
              <w:rPr>
                <w:rFonts w:ascii="Arial" w:hAnsi="Arial" w:cs="Arial"/>
                <w:sz w:val="24"/>
                <w:szCs w:val="24"/>
              </w:rPr>
            </w:pPr>
            <w:r w:rsidRPr="00531C1C">
              <w:rPr>
                <w:rFonts w:ascii="Arial" w:hAnsi="Arial" w:cs="Arial"/>
                <w:sz w:val="24"/>
                <w:szCs w:val="24"/>
              </w:rPr>
              <w:t>Non-voting</w:t>
            </w:r>
          </w:p>
        </w:tc>
      </w:tr>
      <w:tr w:rsidR="00B523B5" w:rsidRPr="00531C1C" w14:paraId="33A0F368" w14:textId="77777777" w:rsidTr="00E64294">
        <w:tc>
          <w:tcPr>
            <w:tcW w:w="2383" w:type="dxa"/>
          </w:tcPr>
          <w:p w14:paraId="656C5A92" w14:textId="75C7C514" w:rsidR="00B523B5" w:rsidRPr="00531C1C" w:rsidRDefault="00B523B5" w:rsidP="00021719">
            <w:pPr>
              <w:jc w:val="center"/>
              <w:rPr>
                <w:rFonts w:ascii="Arial" w:hAnsi="Arial" w:cs="Arial"/>
                <w:sz w:val="24"/>
                <w:szCs w:val="24"/>
              </w:rPr>
            </w:pPr>
            <w:r w:rsidRPr="00531C1C">
              <w:rPr>
                <w:rFonts w:ascii="Arial" w:hAnsi="Arial" w:cs="Arial"/>
                <w:sz w:val="24"/>
                <w:szCs w:val="24"/>
              </w:rPr>
              <w:t>Veronica Trammell</w:t>
            </w:r>
          </w:p>
        </w:tc>
        <w:tc>
          <w:tcPr>
            <w:tcW w:w="2350" w:type="dxa"/>
          </w:tcPr>
          <w:p w14:paraId="08DB7294" w14:textId="36808548" w:rsidR="00B523B5" w:rsidRPr="00531C1C" w:rsidRDefault="00B523B5" w:rsidP="00021719">
            <w:pPr>
              <w:jc w:val="center"/>
              <w:rPr>
                <w:rFonts w:ascii="Arial" w:hAnsi="Arial" w:cs="Arial"/>
                <w:sz w:val="24"/>
                <w:szCs w:val="24"/>
              </w:rPr>
            </w:pPr>
            <w:r w:rsidRPr="00531C1C">
              <w:rPr>
                <w:rFonts w:ascii="Arial" w:hAnsi="Arial" w:cs="Arial"/>
                <w:sz w:val="24"/>
                <w:szCs w:val="24"/>
              </w:rPr>
              <w:t>UITS</w:t>
            </w:r>
          </w:p>
        </w:tc>
        <w:tc>
          <w:tcPr>
            <w:tcW w:w="2204" w:type="dxa"/>
          </w:tcPr>
          <w:p w14:paraId="65C73B94" w14:textId="77777777" w:rsidR="00B523B5" w:rsidRPr="00531C1C" w:rsidRDefault="00B523B5" w:rsidP="00021719">
            <w:pPr>
              <w:jc w:val="center"/>
              <w:rPr>
                <w:rFonts w:ascii="Arial" w:hAnsi="Arial" w:cs="Arial"/>
                <w:sz w:val="24"/>
                <w:szCs w:val="24"/>
              </w:rPr>
            </w:pPr>
          </w:p>
        </w:tc>
        <w:tc>
          <w:tcPr>
            <w:tcW w:w="2413" w:type="dxa"/>
          </w:tcPr>
          <w:p w14:paraId="2745963A" w14:textId="69D87A75" w:rsidR="00B523B5" w:rsidRPr="00531C1C" w:rsidRDefault="00B523B5" w:rsidP="00021719">
            <w:pPr>
              <w:jc w:val="center"/>
              <w:rPr>
                <w:rFonts w:ascii="Arial" w:hAnsi="Arial" w:cs="Arial"/>
                <w:sz w:val="24"/>
                <w:szCs w:val="24"/>
              </w:rPr>
            </w:pPr>
            <w:r w:rsidRPr="00531C1C">
              <w:rPr>
                <w:rFonts w:ascii="Arial" w:hAnsi="Arial" w:cs="Arial"/>
                <w:sz w:val="24"/>
                <w:szCs w:val="24"/>
              </w:rPr>
              <w:t>Non-voting</w:t>
            </w:r>
          </w:p>
        </w:tc>
      </w:tr>
      <w:tr w:rsidR="00B523B5" w:rsidRPr="00531C1C" w14:paraId="3683447E" w14:textId="77777777" w:rsidTr="00E64294">
        <w:tc>
          <w:tcPr>
            <w:tcW w:w="2383" w:type="dxa"/>
          </w:tcPr>
          <w:p w14:paraId="0819494F" w14:textId="0D1A6329" w:rsidR="00B523B5" w:rsidRPr="00531C1C" w:rsidRDefault="00B523B5" w:rsidP="00021719">
            <w:pPr>
              <w:jc w:val="center"/>
              <w:rPr>
                <w:rFonts w:ascii="Arial" w:hAnsi="Arial" w:cs="Arial"/>
                <w:sz w:val="24"/>
                <w:szCs w:val="24"/>
              </w:rPr>
            </w:pPr>
            <w:r w:rsidRPr="00531C1C">
              <w:rPr>
                <w:rFonts w:ascii="Arial" w:hAnsi="Arial" w:cs="Arial"/>
                <w:sz w:val="24"/>
                <w:szCs w:val="24"/>
              </w:rPr>
              <w:t>Kim Loomis</w:t>
            </w:r>
          </w:p>
        </w:tc>
        <w:tc>
          <w:tcPr>
            <w:tcW w:w="2350" w:type="dxa"/>
          </w:tcPr>
          <w:p w14:paraId="4D1DFF4A" w14:textId="33FC231B" w:rsidR="00B523B5" w:rsidRPr="00531C1C" w:rsidRDefault="00B523B5" w:rsidP="00021719">
            <w:pPr>
              <w:jc w:val="center"/>
              <w:rPr>
                <w:rFonts w:ascii="Arial" w:hAnsi="Arial" w:cs="Arial"/>
                <w:sz w:val="24"/>
                <w:szCs w:val="24"/>
              </w:rPr>
            </w:pPr>
            <w:r w:rsidRPr="00531C1C">
              <w:rPr>
                <w:rFonts w:ascii="Arial" w:hAnsi="Arial" w:cs="Arial"/>
                <w:sz w:val="24"/>
                <w:szCs w:val="24"/>
              </w:rPr>
              <w:t>Academic Affairs</w:t>
            </w:r>
          </w:p>
        </w:tc>
        <w:tc>
          <w:tcPr>
            <w:tcW w:w="2204" w:type="dxa"/>
          </w:tcPr>
          <w:p w14:paraId="12D79E71" w14:textId="77777777" w:rsidR="00B523B5" w:rsidRPr="00531C1C" w:rsidRDefault="00B523B5" w:rsidP="00021719">
            <w:pPr>
              <w:jc w:val="center"/>
              <w:rPr>
                <w:rFonts w:ascii="Arial" w:hAnsi="Arial" w:cs="Arial"/>
                <w:sz w:val="24"/>
                <w:szCs w:val="24"/>
              </w:rPr>
            </w:pPr>
          </w:p>
        </w:tc>
        <w:tc>
          <w:tcPr>
            <w:tcW w:w="2413" w:type="dxa"/>
          </w:tcPr>
          <w:p w14:paraId="74E5FF62" w14:textId="4F5688C5" w:rsidR="00B523B5" w:rsidRPr="00531C1C" w:rsidRDefault="00B523B5" w:rsidP="00021719">
            <w:pPr>
              <w:jc w:val="center"/>
              <w:rPr>
                <w:rFonts w:ascii="Arial" w:hAnsi="Arial" w:cs="Arial"/>
                <w:sz w:val="24"/>
                <w:szCs w:val="24"/>
              </w:rPr>
            </w:pPr>
            <w:r w:rsidRPr="00531C1C">
              <w:rPr>
                <w:rFonts w:ascii="Arial" w:hAnsi="Arial" w:cs="Arial"/>
                <w:sz w:val="24"/>
                <w:szCs w:val="24"/>
              </w:rPr>
              <w:t>Non-voting</w:t>
            </w:r>
          </w:p>
        </w:tc>
      </w:tr>
    </w:tbl>
    <w:p w14:paraId="528F9ACB" w14:textId="77777777" w:rsidR="00E64294" w:rsidRPr="00531C1C" w:rsidRDefault="00E64294" w:rsidP="00021719">
      <w:pPr>
        <w:jc w:val="center"/>
        <w:rPr>
          <w:rFonts w:ascii="Arial" w:hAnsi="Arial" w:cs="Arial"/>
          <w:sz w:val="24"/>
          <w:szCs w:val="24"/>
        </w:rPr>
      </w:pPr>
    </w:p>
    <w:p w14:paraId="79C4AAFB" w14:textId="53D83D99" w:rsidR="00B523B5" w:rsidRPr="00531C1C" w:rsidRDefault="00B523B5" w:rsidP="00021719">
      <w:pPr>
        <w:jc w:val="center"/>
        <w:rPr>
          <w:rFonts w:ascii="Arial" w:hAnsi="Arial" w:cs="Arial"/>
          <w:sz w:val="24"/>
          <w:szCs w:val="24"/>
        </w:rPr>
      </w:pPr>
      <w:r w:rsidRPr="00531C1C">
        <w:rPr>
          <w:rFonts w:ascii="Arial" w:hAnsi="Arial" w:cs="Arial"/>
          <w:sz w:val="24"/>
          <w:szCs w:val="24"/>
        </w:rPr>
        <w:t xml:space="preserve">Guests: </w:t>
      </w:r>
      <w:r w:rsidR="006D1B38">
        <w:rPr>
          <w:rFonts w:ascii="Arial" w:hAnsi="Arial" w:cs="Arial"/>
          <w:sz w:val="24"/>
          <w:szCs w:val="24"/>
        </w:rPr>
        <w:t>Karen Doster-Greenleaf, Library; Anush</w:t>
      </w:r>
      <w:r w:rsidR="00FE1B66">
        <w:rPr>
          <w:rFonts w:ascii="Arial" w:hAnsi="Arial" w:cs="Arial"/>
          <w:sz w:val="24"/>
          <w:szCs w:val="24"/>
        </w:rPr>
        <w:t xml:space="preserve">ua Poddar, UITS; </w:t>
      </w:r>
      <w:r w:rsidR="00766C09">
        <w:rPr>
          <w:rFonts w:ascii="Arial" w:hAnsi="Arial" w:cs="Arial"/>
          <w:sz w:val="24"/>
          <w:szCs w:val="24"/>
        </w:rPr>
        <w:t xml:space="preserve">Michael Kingston, DLI; Holly Sedys, DLI; Jennifer Willett, </w:t>
      </w:r>
      <w:r w:rsidR="00544BB3">
        <w:rPr>
          <w:rFonts w:ascii="Arial" w:hAnsi="Arial" w:cs="Arial"/>
          <w:sz w:val="24"/>
          <w:szCs w:val="24"/>
        </w:rPr>
        <w:t>WCHHS</w:t>
      </w:r>
      <w:r w:rsidR="00766C09">
        <w:rPr>
          <w:rFonts w:ascii="Arial" w:hAnsi="Arial" w:cs="Arial"/>
          <w:sz w:val="24"/>
          <w:szCs w:val="24"/>
        </w:rPr>
        <w:t xml:space="preserve">; </w:t>
      </w:r>
      <w:r w:rsidR="004231F0">
        <w:rPr>
          <w:rFonts w:ascii="Arial" w:hAnsi="Arial" w:cs="Arial"/>
          <w:sz w:val="24"/>
          <w:szCs w:val="24"/>
        </w:rPr>
        <w:t xml:space="preserve">Mia Oberlton, WCHHS; Marcus Green, DLI; Ashley Moore, DLI; </w:t>
      </w:r>
    </w:p>
    <w:p w14:paraId="7E0BB611" w14:textId="77777777" w:rsidR="00B523B5" w:rsidRPr="00531C1C" w:rsidRDefault="00B523B5" w:rsidP="00B523B5">
      <w:pPr>
        <w:rPr>
          <w:rFonts w:ascii="Arial" w:hAnsi="Arial" w:cs="Arial"/>
          <w:sz w:val="24"/>
          <w:szCs w:val="24"/>
        </w:rPr>
      </w:pPr>
    </w:p>
    <w:sectPr w:rsidR="00B523B5" w:rsidRPr="00531C1C">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138661" w14:textId="77777777" w:rsidR="004A41F8" w:rsidRDefault="004A41F8" w:rsidP="00416F22">
      <w:r>
        <w:separator/>
      </w:r>
    </w:p>
  </w:endnote>
  <w:endnote w:type="continuationSeparator" w:id="0">
    <w:p w14:paraId="3649AC26" w14:textId="77777777" w:rsidR="004A41F8" w:rsidRDefault="004A41F8" w:rsidP="00416F22">
      <w:r>
        <w:continuationSeparator/>
      </w:r>
    </w:p>
  </w:endnote>
  <w:endnote w:type="continuationNotice" w:id="1">
    <w:p w14:paraId="0738CF0F" w14:textId="77777777" w:rsidR="004A41F8" w:rsidRDefault="004A41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3AA36" w14:textId="77777777" w:rsidR="00531C1C" w:rsidRPr="002F7E96" w:rsidRDefault="00531C1C" w:rsidP="00531C1C">
    <w:pPr>
      <w:pStyle w:val="Footer"/>
      <w:jc w:val="center"/>
      <w:rPr>
        <w:rFonts w:ascii="Arial" w:hAnsi="Arial" w:cs="Arial"/>
        <w:sz w:val="20"/>
        <w:szCs w:val="20"/>
      </w:rPr>
    </w:pPr>
    <w:r w:rsidRPr="002F7E96">
      <w:rPr>
        <w:rFonts w:ascii="Arial" w:hAnsi="Arial" w:cs="Arial"/>
        <w:sz w:val="20"/>
        <w:szCs w:val="20"/>
      </w:rPr>
      <w:t>For any questions or comments regarding the DLAC Agenda, please contact:</w:t>
    </w:r>
  </w:p>
  <w:p w14:paraId="1225C239" w14:textId="77777777" w:rsidR="00531C1C" w:rsidRPr="002F7E96" w:rsidRDefault="00531C1C" w:rsidP="00531C1C">
    <w:pPr>
      <w:pStyle w:val="Footer"/>
      <w:jc w:val="center"/>
      <w:rPr>
        <w:rFonts w:ascii="Arial" w:hAnsi="Arial" w:cs="Arial"/>
        <w:sz w:val="20"/>
        <w:szCs w:val="20"/>
      </w:rPr>
    </w:pPr>
    <w:r w:rsidRPr="002F7E96">
      <w:rPr>
        <w:rFonts w:ascii="Arial" w:hAnsi="Arial" w:cs="Arial"/>
        <w:sz w:val="20"/>
        <w:szCs w:val="20"/>
      </w:rPr>
      <w:t xml:space="preserve">Lindsey Salimbot-Skinner | </w:t>
    </w:r>
    <w:hyperlink r:id="rId1" w:history="1">
      <w:r w:rsidRPr="002F7E96">
        <w:rPr>
          <w:rStyle w:val="Hyperlink"/>
          <w:rFonts w:ascii="Arial" w:hAnsi="Arial" w:cs="Arial"/>
          <w:sz w:val="20"/>
          <w:szCs w:val="20"/>
        </w:rPr>
        <w:t>lsalimbo@kennesaw.edu</w:t>
      </w:r>
    </w:hyperlink>
    <w:r w:rsidRPr="002F7E96">
      <w:rPr>
        <w:rFonts w:ascii="Arial" w:hAnsi="Arial" w:cs="Arial"/>
        <w:sz w:val="20"/>
        <w:szCs w:val="20"/>
      </w:rPr>
      <w:t xml:space="preserve"> | 470-578-7550</w:t>
    </w:r>
  </w:p>
  <w:p w14:paraId="4D98B33D" w14:textId="77777777" w:rsidR="00531C1C" w:rsidRPr="002F7E96" w:rsidRDefault="00531C1C" w:rsidP="00531C1C">
    <w:pPr>
      <w:pStyle w:val="Footer"/>
      <w:rPr>
        <w:rFonts w:ascii="Arial" w:hAnsi="Arial" w:cs="Arial"/>
        <w:i/>
        <w:iCs/>
        <w:sz w:val="20"/>
        <w:szCs w:val="20"/>
      </w:rPr>
    </w:pPr>
  </w:p>
  <w:p w14:paraId="6F818593" w14:textId="7F1A79FC" w:rsidR="00992846" w:rsidRPr="00531C1C" w:rsidRDefault="00531C1C" w:rsidP="00531C1C">
    <w:pPr>
      <w:pStyle w:val="Footer"/>
      <w:rPr>
        <w:rFonts w:ascii="Arial" w:hAnsi="Arial" w:cs="Arial"/>
        <w:i/>
        <w:iCs/>
        <w:sz w:val="20"/>
        <w:szCs w:val="20"/>
      </w:rPr>
    </w:pPr>
    <w:r w:rsidRPr="002F7E96">
      <w:rPr>
        <w:rFonts w:ascii="Arial" w:hAnsi="Arial" w:cs="Arial"/>
        <w:i/>
        <w:iCs/>
        <w:sz w:val="20"/>
        <w:szCs w:val="20"/>
      </w:rPr>
      <w:t xml:space="preserve">Updated: </w:t>
    </w:r>
    <w:r>
      <w:rPr>
        <w:rFonts w:ascii="Arial" w:hAnsi="Arial" w:cs="Arial"/>
        <w:i/>
        <w:iCs/>
        <w:sz w:val="20"/>
        <w:szCs w:val="20"/>
      </w:rPr>
      <w:t>2.19.2023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C5847" w14:textId="77777777" w:rsidR="004A41F8" w:rsidRDefault="004A41F8" w:rsidP="00416F22">
      <w:r>
        <w:separator/>
      </w:r>
    </w:p>
  </w:footnote>
  <w:footnote w:type="continuationSeparator" w:id="0">
    <w:p w14:paraId="096267B2" w14:textId="77777777" w:rsidR="004A41F8" w:rsidRDefault="004A41F8" w:rsidP="00416F22">
      <w:r>
        <w:continuationSeparator/>
      </w:r>
    </w:p>
  </w:footnote>
  <w:footnote w:type="continuationNotice" w:id="1">
    <w:p w14:paraId="2FDF3F61" w14:textId="77777777" w:rsidR="004A41F8" w:rsidRDefault="004A41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6CD0E" w14:textId="77777777" w:rsidR="00531C1C" w:rsidRPr="002F7E96" w:rsidRDefault="00531C1C" w:rsidP="00531C1C">
    <w:pPr>
      <w:pStyle w:val="Header"/>
      <w:jc w:val="center"/>
      <w:rPr>
        <w:rFonts w:ascii="Arial" w:hAnsi="Arial" w:cs="Arial"/>
        <w:b/>
        <w:bCs/>
      </w:rPr>
    </w:pPr>
    <w:r w:rsidRPr="002F7E96">
      <w:rPr>
        <w:rFonts w:ascii="Arial" w:hAnsi="Arial" w:cs="Arial"/>
        <w:i/>
        <w:iCs/>
        <w:noProof/>
      </w:rPr>
      <w:drawing>
        <wp:anchor distT="0" distB="0" distL="114300" distR="114300" simplePos="0" relativeHeight="251658240" behindDoc="0" locked="0" layoutInCell="1" allowOverlap="1" wp14:anchorId="2D1D89F1" wp14:editId="6141AD67">
          <wp:simplePos x="0" y="0"/>
          <wp:positionH relativeFrom="margin">
            <wp:align>left</wp:align>
          </wp:positionH>
          <wp:positionV relativeFrom="paragraph">
            <wp:posOffset>-214630</wp:posOffset>
          </wp:positionV>
          <wp:extent cx="2752725" cy="821055"/>
          <wp:effectExtent l="0" t="0" r="0" b="0"/>
          <wp:wrapThrough wrapText="bothSides">
            <wp:wrapPolygon edited="0">
              <wp:start x="1644" y="2005"/>
              <wp:lineTo x="897" y="5513"/>
              <wp:lineTo x="897" y="14032"/>
              <wp:lineTo x="1644" y="19044"/>
              <wp:lineTo x="18984" y="19044"/>
              <wp:lineTo x="19731" y="18042"/>
              <wp:lineTo x="21226" y="13030"/>
              <wp:lineTo x="21376" y="6014"/>
              <wp:lineTo x="20180" y="5513"/>
              <wp:lineTo x="5830" y="2005"/>
              <wp:lineTo x="1644" y="2005"/>
            </wp:wrapPolygon>
          </wp:wrapThrough>
          <wp:docPr id="2095612385"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612385"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752725" cy="821055"/>
                  </a:xfrm>
                  <a:prstGeom prst="rect">
                    <a:avLst/>
                  </a:prstGeom>
                </pic:spPr>
              </pic:pic>
            </a:graphicData>
          </a:graphic>
          <wp14:sizeRelH relativeFrom="page">
            <wp14:pctWidth>0</wp14:pctWidth>
          </wp14:sizeRelH>
          <wp14:sizeRelV relativeFrom="page">
            <wp14:pctHeight>0</wp14:pctHeight>
          </wp14:sizeRelV>
        </wp:anchor>
      </w:drawing>
    </w:r>
    <w:r w:rsidRPr="002F7E96">
      <w:rPr>
        <w:rFonts w:ascii="Arial" w:hAnsi="Arial" w:cs="Arial"/>
        <w:b/>
        <w:bCs/>
      </w:rPr>
      <w:t>Digital Learning Advisory Committee (DLAC)</w:t>
    </w:r>
  </w:p>
  <w:p w14:paraId="2C056B41" w14:textId="77777777" w:rsidR="00531C1C" w:rsidRPr="002F7E96" w:rsidRDefault="00531C1C" w:rsidP="00531C1C">
    <w:pPr>
      <w:pStyle w:val="Header"/>
      <w:jc w:val="center"/>
      <w:rPr>
        <w:rFonts w:ascii="Arial" w:hAnsi="Arial" w:cs="Arial"/>
        <w:b/>
        <w:bCs/>
      </w:rPr>
    </w:pPr>
    <w:r w:rsidRPr="002F7E96">
      <w:rPr>
        <w:rFonts w:ascii="Arial" w:hAnsi="Arial" w:cs="Arial"/>
        <w:b/>
        <w:bCs/>
      </w:rPr>
      <w:t>General Committee Meeting Agenda</w:t>
    </w:r>
  </w:p>
  <w:p w14:paraId="66F055EE" w14:textId="77777777" w:rsidR="00531C1C" w:rsidRPr="002F7E96" w:rsidRDefault="00531C1C" w:rsidP="00531C1C">
    <w:pPr>
      <w:pStyle w:val="Header"/>
      <w:jc w:val="center"/>
      <w:rPr>
        <w:rFonts w:ascii="Arial" w:hAnsi="Arial" w:cs="Arial"/>
        <w:i/>
        <w:iCs/>
      </w:rPr>
    </w:pPr>
    <w:r w:rsidRPr="002F7E96">
      <w:rPr>
        <w:rFonts w:ascii="Arial" w:hAnsi="Arial" w:cs="Arial"/>
        <w:i/>
        <w:iCs/>
      </w:rPr>
      <w:t>MS Teams Virtual Meeting</w:t>
    </w:r>
  </w:p>
  <w:p w14:paraId="4BE746F0" w14:textId="77777777" w:rsidR="00DF61E7" w:rsidRPr="00416F22" w:rsidRDefault="00DF61E7" w:rsidP="00416F22">
    <w:pPr>
      <w:pStyle w:val="Header"/>
      <w:jc w:val="center"/>
      <w:rPr>
        <w:rFonts w:ascii="Times New Roman" w:hAnsi="Times New Roman" w:cs="Times New Roman"/>
        <w:i/>
        <w:i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D19DD"/>
    <w:multiLevelType w:val="hybridMultilevel"/>
    <w:tmpl w:val="DF5ED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6C2658"/>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 w15:restartNumberingAfterBreak="0">
    <w:nsid w:val="105239D5"/>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3" w15:restartNumberingAfterBreak="0">
    <w:nsid w:val="169C1515"/>
    <w:multiLevelType w:val="multilevel"/>
    <w:tmpl w:val="F6C0B6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847C66"/>
    <w:multiLevelType w:val="hybridMultilevel"/>
    <w:tmpl w:val="505C4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71F18A4"/>
    <w:multiLevelType w:val="hybridMultilevel"/>
    <w:tmpl w:val="735CF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0175FA"/>
    <w:multiLevelType w:val="multilevel"/>
    <w:tmpl w:val="991E8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EF57FC"/>
    <w:multiLevelType w:val="hybridMultilevel"/>
    <w:tmpl w:val="37CE3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8E1BF7"/>
    <w:multiLevelType w:val="multilevel"/>
    <w:tmpl w:val="06F2D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1FC49B2"/>
    <w:multiLevelType w:val="multilevel"/>
    <w:tmpl w:val="AA3AF346"/>
    <w:lvl w:ilvl="0">
      <w:start w:val="2"/>
      <w:numFmt w:val="upperRoman"/>
      <w:lvlText w:val="%1."/>
      <w:lvlJc w:val="righ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0" w15:restartNumberingAfterBreak="0">
    <w:nsid w:val="3232706C"/>
    <w:multiLevelType w:val="multilevel"/>
    <w:tmpl w:val="57F4B2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E11B20"/>
    <w:multiLevelType w:val="hybridMultilevel"/>
    <w:tmpl w:val="81CCF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6F5388"/>
    <w:multiLevelType w:val="hybridMultilevel"/>
    <w:tmpl w:val="BF4A25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EF445CA"/>
    <w:multiLevelType w:val="multilevel"/>
    <w:tmpl w:val="4A6217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4004C9"/>
    <w:multiLevelType w:val="hybridMultilevel"/>
    <w:tmpl w:val="674EA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44D75E3"/>
    <w:multiLevelType w:val="hybridMultilevel"/>
    <w:tmpl w:val="B1DCB2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48B546E"/>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7" w15:restartNumberingAfterBreak="0">
    <w:nsid w:val="47F70D06"/>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8" w15:restartNumberingAfterBreak="0">
    <w:nsid w:val="4FCD41B9"/>
    <w:multiLevelType w:val="hybridMultilevel"/>
    <w:tmpl w:val="27C661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1753868"/>
    <w:multiLevelType w:val="hybridMultilevel"/>
    <w:tmpl w:val="33F832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37AAD"/>
    <w:multiLevelType w:val="hybridMultilevel"/>
    <w:tmpl w:val="14E268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29B3BE3"/>
    <w:multiLevelType w:val="hybridMultilevel"/>
    <w:tmpl w:val="51E63F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3482E0C"/>
    <w:multiLevelType w:val="multilevel"/>
    <w:tmpl w:val="65E206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174EA1"/>
    <w:multiLevelType w:val="multilevel"/>
    <w:tmpl w:val="80E2DF3A"/>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4" w15:restartNumberingAfterBreak="0">
    <w:nsid w:val="561A63F9"/>
    <w:multiLevelType w:val="hybridMultilevel"/>
    <w:tmpl w:val="247AA6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56E21"/>
    <w:multiLevelType w:val="hybridMultilevel"/>
    <w:tmpl w:val="7DE4119E"/>
    <w:lvl w:ilvl="0" w:tplc="DD3013D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4CB0F88"/>
    <w:multiLevelType w:val="hybridMultilevel"/>
    <w:tmpl w:val="F9FCE6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5E96FAD"/>
    <w:multiLevelType w:val="multilevel"/>
    <w:tmpl w:val="2628152A"/>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8" w15:restartNumberingAfterBreak="0">
    <w:nsid w:val="6A4945A6"/>
    <w:multiLevelType w:val="hybridMultilevel"/>
    <w:tmpl w:val="585AD4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1674AA7"/>
    <w:multiLevelType w:val="multilevel"/>
    <w:tmpl w:val="595CA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3940DD"/>
    <w:multiLevelType w:val="hybridMultilevel"/>
    <w:tmpl w:val="AA32C4B0"/>
    <w:lvl w:ilvl="0" w:tplc="719E248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4DC7780"/>
    <w:multiLevelType w:val="hybridMultilevel"/>
    <w:tmpl w:val="0EF6393C"/>
    <w:lvl w:ilvl="0" w:tplc="02B4FAA8">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4E00A94"/>
    <w:multiLevelType w:val="hybridMultilevel"/>
    <w:tmpl w:val="EA0085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E7C2A45"/>
    <w:multiLevelType w:val="hybridMultilevel"/>
    <w:tmpl w:val="582E579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044019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8415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4347207">
    <w:abstractNumId w:val="9"/>
  </w:num>
  <w:num w:numId="4" w16cid:durableId="1016347126">
    <w:abstractNumId w:val="22"/>
  </w:num>
  <w:num w:numId="5" w16cid:durableId="24184396">
    <w:abstractNumId w:val="17"/>
  </w:num>
  <w:num w:numId="6" w16cid:durableId="2100371493">
    <w:abstractNumId w:val="3"/>
  </w:num>
  <w:num w:numId="7" w16cid:durableId="573395463">
    <w:abstractNumId w:val="1"/>
  </w:num>
  <w:num w:numId="8" w16cid:durableId="25722409">
    <w:abstractNumId w:val="10"/>
  </w:num>
  <w:num w:numId="9" w16cid:durableId="1177304444">
    <w:abstractNumId w:val="29"/>
  </w:num>
  <w:num w:numId="10" w16cid:durableId="1220018660">
    <w:abstractNumId w:val="0"/>
  </w:num>
  <w:num w:numId="11" w16cid:durableId="1251155791">
    <w:abstractNumId w:val="18"/>
  </w:num>
  <w:num w:numId="12" w16cid:durableId="721443685">
    <w:abstractNumId w:val="27"/>
  </w:num>
  <w:num w:numId="13" w16cid:durableId="2006399345">
    <w:abstractNumId w:val="31"/>
  </w:num>
  <w:num w:numId="14" w16cid:durableId="395665948">
    <w:abstractNumId w:val="6"/>
  </w:num>
  <w:num w:numId="15" w16cid:durableId="1808549725">
    <w:abstractNumId w:val="12"/>
  </w:num>
  <w:num w:numId="16" w16cid:durableId="471572">
    <w:abstractNumId w:val="13"/>
  </w:num>
  <w:num w:numId="17" w16cid:durableId="35010251">
    <w:abstractNumId w:val="30"/>
  </w:num>
  <w:num w:numId="18" w16cid:durableId="1844203879">
    <w:abstractNumId w:val="14"/>
  </w:num>
  <w:num w:numId="19" w16cid:durableId="673073384">
    <w:abstractNumId w:val="33"/>
  </w:num>
  <w:num w:numId="20" w16cid:durableId="102380090">
    <w:abstractNumId w:val="21"/>
  </w:num>
  <w:num w:numId="21" w16cid:durableId="30496713">
    <w:abstractNumId w:val="2"/>
  </w:num>
  <w:num w:numId="22" w16cid:durableId="593317416">
    <w:abstractNumId w:val="16"/>
  </w:num>
  <w:num w:numId="23" w16cid:durableId="1337730096">
    <w:abstractNumId w:val="19"/>
  </w:num>
  <w:num w:numId="24" w16cid:durableId="1340081303">
    <w:abstractNumId w:val="24"/>
  </w:num>
  <w:num w:numId="25" w16cid:durableId="385760713">
    <w:abstractNumId w:val="7"/>
  </w:num>
  <w:num w:numId="26" w16cid:durableId="474643735">
    <w:abstractNumId w:val="5"/>
  </w:num>
  <w:num w:numId="27" w16cid:durableId="760687819">
    <w:abstractNumId w:val="4"/>
  </w:num>
  <w:num w:numId="28" w16cid:durableId="837429450">
    <w:abstractNumId w:val="25"/>
  </w:num>
  <w:num w:numId="29" w16cid:durableId="1776944070">
    <w:abstractNumId w:val="28"/>
  </w:num>
  <w:num w:numId="30" w16cid:durableId="2134789747">
    <w:abstractNumId w:val="20"/>
  </w:num>
  <w:num w:numId="31" w16cid:durableId="197864959">
    <w:abstractNumId w:val="11"/>
  </w:num>
  <w:num w:numId="32" w16cid:durableId="1037970687">
    <w:abstractNumId w:val="26"/>
  </w:num>
  <w:num w:numId="33" w16cid:durableId="3018520">
    <w:abstractNumId w:val="15"/>
  </w:num>
  <w:num w:numId="34" w16cid:durableId="35114627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1C"/>
    <w:rsid w:val="00014DAB"/>
    <w:rsid w:val="00021719"/>
    <w:rsid w:val="00043451"/>
    <w:rsid w:val="00050C4F"/>
    <w:rsid w:val="00057B58"/>
    <w:rsid w:val="00061D88"/>
    <w:rsid w:val="00062E7F"/>
    <w:rsid w:val="00066012"/>
    <w:rsid w:val="00071F84"/>
    <w:rsid w:val="000930EE"/>
    <w:rsid w:val="0009505D"/>
    <w:rsid w:val="000B14F3"/>
    <w:rsid w:val="000B5210"/>
    <w:rsid w:val="00136D5F"/>
    <w:rsid w:val="0015406E"/>
    <w:rsid w:val="00155C74"/>
    <w:rsid w:val="00171719"/>
    <w:rsid w:val="00177F9A"/>
    <w:rsid w:val="001A0AFA"/>
    <w:rsid w:val="001A0E57"/>
    <w:rsid w:val="001A7E01"/>
    <w:rsid w:val="001D7570"/>
    <w:rsid w:val="001E12BB"/>
    <w:rsid w:val="001F0B53"/>
    <w:rsid w:val="001F4EC2"/>
    <w:rsid w:val="00206AC5"/>
    <w:rsid w:val="002102A1"/>
    <w:rsid w:val="002130AB"/>
    <w:rsid w:val="00216866"/>
    <w:rsid w:val="00225EC2"/>
    <w:rsid w:val="002273FA"/>
    <w:rsid w:val="00250032"/>
    <w:rsid w:val="00275F38"/>
    <w:rsid w:val="0028103F"/>
    <w:rsid w:val="00284089"/>
    <w:rsid w:val="002C129B"/>
    <w:rsid w:val="002C2E6A"/>
    <w:rsid w:val="002D3690"/>
    <w:rsid w:val="002D6309"/>
    <w:rsid w:val="00330F47"/>
    <w:rsid w:val="003316CA"/>
    <w:rsid w:val="00342429"/>
    <w:rsid w:val="0036722C"/>
    <w:rsid w:val="003710BF"/>
    <w:rsid w:val="00373FCD"/>
    <w:rsid w:val="00395F8C"/>
    <w:rsid w:val="003A453D"/>
    <w:rsid w:val="003A6119"/>
    <w:rsid w:val="003B4DC8"/>
    <w:rsid w:val="003E27CC"/>
    <w:rsid w:val="003E5D48"/>
    <w:rsid w:val="00401A16"/>
    <w:rsid w:val="00407079"/>
    <w:rsid w:val="00407F08"/>
    <w:rsid w:val="00416981"/>
    <w:rsid w:val="00416F22"/>
    <w:rsid w:val="004231F0"/>
    <w:rsid w:val="004552DA"/>
    <w:rsid w:val="00464BDD"/>
    <w:rsid w:val="00465666"/>
    <w:rsid w:val="00467A75"/>
    <w:rsid w:val="00471D06"/>
    <w:rsid w:val="00472859"/>
    <w:rsid w:val="00481ADD"/>
    <w:rsid w:val="004870D8"/>
    <w:rsid w:val="004939C3"/>
    <w:rsid w:val="004A41F8"/>
    <w:rsid w:val="004A5480"/>
    <w:rsid w:val="004A7F47"/>
    <w:rsid w:val="004B07AC"/>
    <w:rsid w:val="004B1694"/>
    <w:rsid w:val="004B62AF"/>
    <w:rsid w:val="004C10B3"/>
    <w:rsid w:val="004C7A2A"/>
    <w:rsid w:val="004D1C28"/>
    <w:rsid w:val="004D429C"/>
    <w:rsid w:val="004E0305"/>
    <w:rsid w:val="004E3BD1"/>
    <w:rsid w:val="004F67DE"/>
    <w:rsid w:val="0050323A"/>
    <w:rsid w:val="00504095"/>
    <w:rsid w:val="005042CA"/>
    <w:rsid w:val="00521891"/>
    <w:rsid w:val="00531C1C"/>
    <w:rsid w:val="00534408"/>
    <w:rsid w:val="00541688"/>
    <w:rsid w:val="005449FE"/>
    <w:rsid w:val="00544BB3"/>
    <w:rsid w:val="00577651"/>
    <w:rsid w:val="00586B33"/>
    <w:rsid w:val="00591072"/>
    <w:rsid w:val="005922EC"/>
    <w:rsid w:val="0059495A"/>
    <w:rsid w:val="005A1230"/>
    <w:rsid w:val="005A781C"/>
    <w:rsid w:val="005B0482"/>
    <w:rsid w:val="005C0325"/>
    <w:rsid w:val="005C1CE5"/>
    <w:rsid w:val="005D1D6C"/>
    <w:rsid w:val="005D6BFD"/>
    <w:rsid w:val="005E6AFF"/>
    <w:rsid w:val="005F4FB3"/>
    <w:rsid w:val="0062298C"/>
    <w:rsid w:val="0065532F"/>
    <w:rsid w:val="006627D0"/>
    <w:rsid w:val="00667A98"/>
    <w:rsid w:val="0067000D"/>
    <w:rsid w:val="00670F0A"/>
    <w:rsid w:val="00677F20"/>
    <w:rsid w:val="006828E0"/>
    <w:rsid w:val="006A7B18"/>
    <w:rsid w:val="006B39CC"/>
    <w:rsid w:val="006B456E"/>
    <w:rsid w:val="006D1B38"/>
    <w:rsid w:val="006D4D4A"/>
    <w:rsid w:val="0071253B"/>
    <w:rsid w:val="00731F2F"/>
    <w:rsid w:val="00744D63"/>
    <w:rsid w:val="007579DD"/>
    <w:rsid w:val="0076425B"/>
    <w:rsid w:val="00766C09"/>
    <w:rsid w:val="007874CD"/>
    <w:rsid w:val="00795068"/>
    <w:rsid w:val="007A2DF9"/>
    <w:rsid w:val="007C2C5E"/>
    <w:rsid w:val="007C63D2"/>
    <w:rsid w:val="007D6170"/>
    <w:rsid w:val="007E7417"/>
    <w:rsid w:val="007F4882"/>
    <w:rsid w:val="007F4EE6"/>
    <w:rsid w:val="00813A1C"/>
    <w:rsid w:val="00817F0C"/>
    <w:rsid w:val="0083381A"/>
    <w:rsid w:val="00860C8A"/>
    <w:rsid w:val="00860D60"/>
    <w:rsid w:val="0086334C"/>
    <w:rsid w:val="008641E2"/>
    <w:rsid w:val="00864E4E"/>
    <w:rsid w:val="00871BB3"/>
    <w:rsid w:val="00875E0A"/>
    <w:rsid w:val="00885225"/>
    <w:rsid w:val="008978EA"/>
    <w:rsid w:val="008A1758"/>
    <w:rsid w:val="008B3EE3"/>
    <w:rsid w:val="008B4B60"/>
    <w:rsid w:val="008C15D5"/>
    <w:rsid w:val="008C2BBB"/>
    <w:rsid w:val="00900061"/>
    <w:rsid w:val="00903578"/>
    <w:rsid w:val="00916432"/>
    <w:rsid w:val="00924CF9"/>
    <w:rsid w:val="009340C4"/>
    <w:rsid w:val="009348D2"/>
    <w:rsid w:val="00935231"/>
    <w:rsid w:val="0094304E"/>
    <w:rsid w:val="009523EA"/>
    <w:rsid w:val="009565F1"/>
    <w:rsid w:val="00956F76"/>
    <w:rsid w:val="00992846"/>
    <w:rsid w:val="00996FDC"/>
    <w:rsid w:val="009A7CE7"/>
    <w:rsid w:val="009B7016"/>
    <w:rsid w:val="009D1FCF"/>
    <w:rsid w:val="009D7CCE"/>
    <w:rsid w:val="009F0E1D"/>
    <w:rsid w:val="009F6500"/>
    <w:rsid w:val="00A00EF0"/>
    <w:rsid w:val="00A1714E"/>
    <w:rsid w:val="00A23A2E"/>
    <w:rsid w:val="00A34C87"/>
    <w:rsid w:val="00A4231C"/>
    <w:rsid w:val="00A47F4E"/>
    <w:rsid w:val="00A5555E"/>
    <w:rsid w:val="00A61D19"/>
    <w:rsid w:val="00AC24CA"/>
    <w:rsid w:val="00AD228F"/>
    <w:rsid w:val="00AF1DE0"/>
    <w:rsid w:val="00B0513C"/>
    <w:rsid w:val="00B05FB8"/>
    <w:rsid w:val="00B2485B"/>
    <w:rsid w:val="00B253EF"/>
    <w:rsid w:val="00B3165F"/>
    <w:rsid w:val="00B33B88"/>
    <w:rsid w:val="00B41C70"/>
    <w:rsid w:val="00B43F38"/>
    <w:rsid w:val="00B50F4F"/>
    <w:rsid w:val="00B51DCE"/>
    <w:rsid w:val="00B523B5"/>
    <w:rsid w:val="00B63EF4"/>
    <w:rsid w:val="00B67667"/>
    <w:rsid w:val="00B67B25"/>
    <w:rsid w:val="00B67E0D"/>
    <w:rsid w:val="00B76CA2"/>
    <w:rsid w:val="00B8154C"/>
    <w:rsid w:val="00B86F9F"/>
    <w:rsid w:val="00B90EC3"/>
    <w:rsid w:val="00BB03B5"/>
    <w:rsid w:val="00BB262C"/>
    <w:rsid w:val="00BD619F"/>
    <w:rsid w:val="00BF3DF1"/>
    <w:rsid w:val="00C0593B"/>
    <w:rsid w:val="00C063C2"/>
    <w:rsid w:val="00C23BDC"/>
    <w:rsid w:val="00C3599A"/>
    <w:rsid w:val="00C41605"/>
    <w:rsid w:val="00C63445"/>
    <w:rsid w:val="00C64A5F"/>
    <w:rsid w:val="00C705E4"/>
    <w:rsid w:val="00C7748A"/>
    <w:rsid w:val="00C83FFA"/>
    <w:rsid w:val="00CA327D"/>
    <w:rsid w:val="00CB15E7"/>
    <w:rsid w:val="00CC4E80"/>
    <w:rsid w:val="00CC59B1"/>
    <w:rsid w:val="00CE6F40"/>
    <w:rsid w:val="00CE7E4A"/>
    <w:rsid w:val="00CF1D9D"/>
    <w:rsid w:val="00CF37F3"/>
    <w:rsid w:val="00D122E2"/>
    <w:rsid w:val="00D254B6"/>
    <w:rsid w:val="00D30B9D"/>
    <w:rsid w:val="00D34554"/>
    <w:rsid w:val="00D52687"/>
    <w:rsid w:val="00D55F48"/>
    <w:rsid w:val="00D63EAD"/>
    <w:rsid w:val="00D66654"/>
    <w:rsid w:val="00D7000B"/>
    <w:rsid w:val="00D71FE1"/>
    <w:rsid w:val="00D84AFF"/>
    <w:rsid w:val="00D97CCF"/>
    <w:rsid w:val="00DB17B4"/>
    <w:rsid w:val="00DD14AA"/>
    <w:rsid w:val="00DD1666"/>
    <w:rsid w:val="00DD4159"/>
    <w:rsid w:val="00DE0544"/>
    <w:rsid w:val="00DE4036"/>
    <w:rsid w:val="00DF2673"/>
    <w:rsid w:val="00DF52E0"/>
    <w:rsid w:val="00DF61E7"/>
    <w:rsid w:val="00E030BF"/>
    <w:rsid w:val="00E07158"/>
    <w:rsid w:val="00E25734"/>
    <w:rsid w:val="00E320E0"/>
    <w:rsid w:val="00E351E2"/>
    <w:rsid w:val="00E42A54"/>
    <w:rsid w:val="00E455D3"/>
    <w:rsid w:val="00E537AE"/>
    <w:rsid w:val="00E5515C"/>
    <w:rsid w:val="00E64294"/>
    <w:rsid w:val="00E65BD0"/>
    <w:rsid w:val="00E735D1"/>
    <w:rsid w:val="00E74FDF"/>
    <w:rsid w:val="00E842B0"/>
    <w:rsid w:val="00EA28F7"/>
    <w:rsid w:val="00EB4BA3"/>
    <w:rsid w:val="00EB4D34"/>
    <w:rsid w:val="00EB6AB7"/>
    <w:rsid w:val="00EF1DCC"/>
    <w:rsid w:val="00EF6AEC"/>
    <w:rsid w:val="00F04B34"/>
    <w:rsid w:val="00F15228"/>
    <w:rsid w:val="00F27E93"/>
    <w:rsid w:val="00F31B8C"/>
    <w:rsid w:val="00F34324"/>
    <w:rsid w:val="00F47BD5"/>
    <w:rsid w:val="00F72802"/>
    <w:rsid w:val="00F76BFD"/>
    <w:rsid w:val="00F95130"/>
    <w:rsid w:val="00FA2486"/>
    <w:rsid w:val="00FA386B"/>
    <w:rsid w:val="00FA4D37"/>
    <w:rsid w:val="00FB1660"/>
    <w:rsid w:val="00FB3895"/>
    <w:rsid w:val="00FB6F9D"/>
    <w:rsid w:val="00FE1B66"/>
    <w:rsid w:val="00FF1CB0"/>
    <w:rsid w:val="00FF6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F11C6"/>
  <w15:chartTrackingRefBased/>
  <w15:docId w15:val="{576CCF61-AD71-48D6-99C4-F763474F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A1C"/>
    <w:pPr>
      <w:spacing w:after="0" w:line="240" w:lineRule="auto"/>
    </w:pPr>
    <w:rPr>
      <w:sz w:val="22"/>
      <w:szCs w:val="22"/>
    </w:rPr>
  </w:style>
  <w:style w:type="paragraph" w:styleId="Heading3">
    <w:name w:val="heading 3"/>
    <w:basedOn w:val="Normal"/>
    <w:link w:val="Heading3Char"/>
    <w:uiPriority w:val="9"/>
    <w:qFormat/>
    <w:rsid w:val="00C705E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aliases w:val="Underlined heading"/>
    <w:basedOn w:val="Quote"/>
    <w:link w:val="IntenseQuoteChar"/>
    <w:uiPriority w:val="30"/>
    <w:qFormat/>
    <w:rsid w:val="00F95130"/>
    <w:pPr>
      <w:pBdr>
        <w:bottom w:val="double" w:sz="4" w:space="4" w:color="4472C4" w:themeColor="accent1"/>
      </w:pBdr>
      <w:spacing w:before="0" w:after="240"/>
      <w:ind w:left="0" w:right="0"/>
    </w:pPr>
    <w:rPr>
      <w:rFonts w:cstheme="minorHAnsi"/>
      <w:i w:val="0"/>
      <w:iCs w:val="0"/>
      <w:color w:val="000000" w:themeColor="text1"/>
      <w:szCs w:val="20"/>
      <w:lang w:eastAsia="ja-JP"/>
    </w:rPr>
  </w:style>
  <w:style w:type="character" w:customStyle="1" w:styleId="IntenseQuoteChar">
    <w:name w:val="Intense Quote Char"/>
    <w:aliases w:val="Underlined heading Char"/>
    <w:basedOn w:val="DefaultParagraphFont"/>
    <w:link w:val="IntenseQuote"/>
    <w:uiPriority w:val="30"/>
    <w:rsid w:val="00F95130"/>
    <w:rPr>
      <w:rFonts w:cstheme="minorHAnsi"/>
      <w:color w:val="000000" w:themeColor="text1"/>
      <w:sz w:val="24"/>
      <w:szCs w:val="20"/>
      <w:lang w:eastAsia="ja-JP"/>
    </w:rPr>
  </w:style>
  <w:style w:type="paragraph" w:styleId="Quote">
    <w:name w:val="Quote"/>
    <w:basedOn w:val="Normal"/>
    <w:next w:val="Normal"/>
    <w:link w:val="QuoteChar"/>
    <w:uiPriority w:val="29"/>
    <w:qFormat/>
    <w:rsid w:val="00F9513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95130"/>
    <w:rPr>
      <w:i/>
      <w:iCs/>
      <w:color w:val="404040" w:themeColor="text1" w:themeTint="BF"/>
    </w:rPr>
  </w:style>
  <w:style w:type="paragraph" w:styleId="NormalWeb">
    <w:name w:val="Normal (Web)"/>
    <w:basedOn w:val="Normal"/>
    <w:uiPriority w:val="99"/>
    <w:unhideWhenUsed/>
    <w:rsid w:val="00813A1C"/>
  </w:style>
  <w:style w:type="paragraph" w:styleId="NoSpacing">
    <w:name w:val="No Spacing"/>
    <w:basedOn w:val="Normal"/>
    <w:uiPriority w:val="1"/>
    <w:qFormat/>
    <w:rsid w:val="00813A1C"/>
    <w:pPr>
      <w:spacing w:before="100" w:beforeAutospacing="1" w:after="100" w:afterAutospacing="1"/>
    </w:pPr>
  </w:style>
  <w:style w:type="character" w:styleId="Hyperlink">
    <w:name w:val="Hyperlink"/>
    <w:basedOn w:val="DefaultParagraphFont"/>
    <w:uiPriority w:val="99"/>
    <w:unhideWhenUsed/>
    <w:rsid w:val="00E320E0"/>
    <w:rPr>
      <w:color w:val="0563C1" w:themeColor="hyperlink"/>
      <w:u w:val="single"/>
    </w:rPr>
  </w:style>
  <w:style w:type="character" w:styleId="UnresolvedMention">
    <w:name w:val="Unresolved Mention"/>
    <w:basedOn w:val="DefaultParagraphFont"/>
    <w:uiPriority w:val="99"/>
    <w:semiHidden/>
    <w:unhideWhenUsed/>
    <w:rsid w:val="00E320E0"/>
    <w:rPr>
      <w:color w:val="605E5C"/>
      <w:shd w:val="clear" w:color="auto" w:fill="E1DFDD"/>
    </w:rPr>
  </w:style>
  <w:style w:type="character" w:styleId="FollowedHyperlink">
    <w:name w:val="FollowedHyperlink"/>
    <w:basedOn w:val="DefaultParagraphFont"/>
    <w:uiPriority w:val="99"/>
    <w:semiHidden/>
    <w:unhideWhenUsed/>
    <w:rsid w:val="00DE4036"/>
    <w:rPr>
      <w:color w:val="954F72" w:themeColor="followedHyperlink"/>
      <w:u w:val="single"/>
    </w:rPr>
  </w:style>
  <w:style w:type="character" w:styleId="CommentReference">
    <w:name w:val="annotation reference"/>
    <w:basedOn w:val="DefaultParagraphFont"/>
    <w:uiPriority w:val="99"/>
    <w:semiHidden/>
    <w:unhideWhenUsed/>
    <w:rsid w:val="008C2BBB"/>
    <w:rPr>
      <w:sz w:val="16"/>
      <w:szCs w:val="16"/>
    </w:rPr>
  </w:style>
  <w:style w:type="paragraph" w:styleId="CommentText">
    <w:name w:val="annotation text"/>
    <w:basedOn w:val="Normal"/>
    <w:link w:val="CommentTextChar"/>
    <w:uiPriority w:val="99"/>
    <w:semiHidden/>
    <w:unhideWhenUsed/>
    <w:rsid w:val="008C2BBB"/>
    <w:rPr>
      <w:sz w:val="20"/>
      <w:szCs w:val="20"/>
    </w:rPr>
  </w:style>
  <w:style w:type="character" w:customStyle="1" w:styleId="CommentTextChar">
    <w:name w:val="Comment Text Char"/>
    <w:basedOn w:val="DefaultParagraphFont"/>
    <w:link w:val="CommentText"/>
    <w:uiPriority w:val="99"/>
    <w:semiHidden/>
    <w:rsid w:val="008C2BBB"/>
    <w:rPr>
      <w:sz w:val="20"/>
      <w:szCs w:val="20"/>
    </w:rPr>
  </w:style>
  <w:style w:type="paragraph" w:styleId="CommentSubject">
    <w:name w:val="annotation subject"/>
    <w:basedOn w:val="CommentText"/>
    <w:next w:val="CommentText"/>
    <w:link w:val="CommentSubjectChar"/>
    <w:uiPriority w:val="99"/>
    <w:semiHidden/>
    <w:unhideWhenUsed/>
    <w:rsid w:val="008C2BBB"/>
    <w:rPr>
      <w:b/>
      <w:bCs/>
    </w:rPr>
  </w:style>
  <w:style w:type="character" w:customStyle="1" w:styleId="CommentSubjectChar">
    <w:name w:val="Comment Subject Char"/>
    <w:basedOn w:val="CommentTextChar"/>
    <w:link w:val="CommentSubject"/>
    <w:uiPriority w:val="99"/>
    <w:semiHidden/>
    <w:rsid w:val="008C2BBB"/>
    <w:rPr>
      <w:b/>
      <w:bCs/>
      <w:sz w:val="20"/>
      <w:szCs w:val="20"/>
    </w:rPr>
  </w:style>
  <w:style w:type="paragraph" w:styleId="BalloonText">
    <w:name w:val="Balloon Text"/>
    <w:basedOn w:val="Normal"/>
    <w:link w:val="BalloonTextChar"/>
    <w:uiPriority w:val="99"/>
    <w:semiHidden/>
    <w:unhideWhenUsed/>
    <w:rsid w:val="008C2B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BBB"/>
    <w:rPr>
      <w:rFonts w:ascii="Segoe UI" w:hAnsi="Segoe UI" w:cs="Segoe UI"/>
      <w:sz w:val="18"/>
      <w:szCs w:val="18"/>
    </w:rPr>
  </w:style>
  <w:style w:type="character" w:customStyle="1" w:styleId="Heading3Char">
    <w:name w:val="Heading 3 Char"/>
    <w:basedOn w:val="DefaultParagraphFont"/>
    <w:link w:val="Heading3"/>
    <w:uiPriority w:val="9"/>
    <w:rsid w:val="00C705E4"/>
    <w:rPr>
      <w:rFonts w:ascii="Times New Roman" w:eastAsia="Times New Roman" w:hAnsi="Times New Roman" w:cs="Times New Roman"/>
      <w:b/>
      <w:bCs/>
      <w:sz w:val="27"/>
      <w:szCs w:val="27"/>
    </w:rPr>
  </w:style>
  <w:style w:type="paragraph" w:styleId="ListParagraph">
    <w:name w:val="List Paragraph"/>
    <w:basedOn w:val="Normal"/>
    <w:uiPriority w:val="34"/>
    <w:qFormat/>
    <w:rsid w:val="007579DD"/>
    <w:pPr>
      <w:ind w:left="720"/>
      <w:contextualSpacing/>
    </w:pPr>
  </w:style>
  <w:style w:type="paragraph" w:styleId="Header">
    <w:name w:val="header"/>
    <w:basedOn w:val="Normal"/>
    <w:link w:val="HeaderChar"/>
    <w:uiPriority w:val="99"/>
    <w:unhideWhenUsed/>
    <w:rsid w:val="00416F22"/>
    <w:pPr>
      <w:tabs>
        <w:tab w:val="center" w:pos="4680"/>
        <w:tab w:val="right" w:pos="9360"/>
      </w:tabs>
    </w:pPr>
  </w:style>
  <w:style w:type="character" w:customStyle="1" w:styleId="HeaderChar">
    <w:name w:val="Header Char"/>
    <w:basedOn w:val="DefaultParagraphFont"/>
    <w:link w:val="Header"/>
    <w:uiPriority w:val="99"/>
    <w:rsid w:val="00416F22"/>
    <w:rPr>
      <w:sz w:val="22"/>
      <w:szCs w:val="22"/>
    </w:rPr>
  </w:style>
  <w:style w:type="paragraph" w:styleId="Footer">
    <w:name w:val="footer"/>
    <w:basedOn w:val="Normal"/>
    <w:link w:val="FooterChar"/>
    <w:uiPriority w:val="99"/>
    <w:unhideWhenUsed/>
    <w:rsid w:val="00416F22"/>
    <w:pPr>
      <w:tabs>
        <w:tab w:val="center" w:pos="4680"/>
        <w:tab w:val="right" w:pos="9360"/>
      </w:tabs>
    </w:pPr>
  </w:style>
  <w:style w:type="character" w:customStyle="1" w:styleId="FooterChar">
    <w:name w:val="Footer Char"/>
    <w:basedOn w:val="DefaultParagraphFont"/>
    <w:link w:val="Footer"/>
    <w:uiPriority w:val="99"/>
    <w:rsid w:val="00416F22"/>
    <w:rPr>
      <w:sz w:val="22"/>
      <w:szCs w:val="22"/>
    </w:rPr>
  </w:style>
  <w:style w:type="paragraph" w:customStyle="1" w:styleId="paragraph">
    <w:name w:val="paragraph"/>
    <w:basedOn w:val="Normal"/>
    <w:rsid w:val="00467A7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67A75"/>
  </w:style>
  <w:style w:type="character" w:customStyle="1" w:styleId="eop">
    <w:name w:val="eop"/>
    <w:basedOn w:val="DefaultParagraphFont"/>
    <w:rsid w:val="00467A75"/>
  </w:style>
  <w:style w:type="table" w:styleId="TableGrid">
    <w:name w:val="Table Grid"/>
    <w:basedOn w:val="TableNormal"/>
    <w:uiPriority w:val="39"/>
    <w:rsid w:val="00E64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23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9198705">
      <w:bodyDiv w:val="1"/>
      <w:marLeft w:val="0"/>
      <w:marRight w:val="0"/>
      <w:marTop w:val="0"/>
      <w:marBottom w:val="0"/>
      <w:divBdr>
        <w:top w:val="none" w:sz="0" w:space="0" w:color="auto"/>
        <w:left w:val="none" w:sz="0" w:space="0" w:color="auto"/>
        <w:bottom w:val="none" w:sz="0" w:space="0" w:color="auto"/>
        <w:right w:val="none" w:sz="0" w:space="0" w:color="auto"/>
      </w:divBdr>
      <w:divsChild>
        <w:div w:id="60102972">
          <w:marLeft w:val="0"/>
          <w:marRight w:val="347"/>
          <w:marTop w:val="0"/>
          <w:marBottom w:val="0"/>
          <w:divBdr>
            <w:top w:val="none" w:sz="0" w:space="0" w:color="auto"/>
            <w:left w:val="none" w:sz="0" w:space="0" w:color="auto"/>
            <w:bottom w:val="none" w:sz="0" w:space="0" w:color="auto"/>
            <w:right w:val="none" w:sz="0" w:space="0" w:color="auto"/>
          </w:divBdr>
        </w:div>
      </w:divsChild>
    </w:div>
    <w:div w:id="951588971">
      <w:bodyDiv w:val="1"/>
      <w:marLeft w:val="0"/>
      <w:marRight w:val="0"/>
      <w:marTop w:val="0"/>
      <w:marBottom w:val="0"/>
      <w:divBdr>
        <w:top w:val="none" w:sz="0" w:space="0" w:color="auto"/>
        <w:left w:val="none" w:sz="0" w:space="0" w:color="auto"/>
        <w:bottom w:val="none" w:sz="0" w:space="0" w:color="auto"/>
        <w:right w:val="none" w:sz="0" w:space="0" w:color="auto"/>
      </w:divBdr>
    </w:div>
    <w:div w:id="137134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ia.kennesaw.edu/uhoo/index.php" TargetMode="External"/><Relationship Id="rId18" Type="http://schemas.openxmlformats.org/officeDocument/2006/relationships/hyperlink" Target="https://app.smartsheet.com/b/publish?EQBCT=8455678600b74cf6998b680f942bf959"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ffordablelearninggeorgia.org/" TargetMode="External"/><Relationship Id="rId17" Type="http://schemas.openxmlformats.org/officeDocument/2006/relationships/hyperlink" Target="https://kennesaw.curriculog.com/proposal:16990/form" TargetMode="External"/><Relationship Id="rId2" Type="http://schemas.openxmlformats.org/officeDocument/2006/relationships/customXml" Target="../customXml/item2.xml"/><Relationship Id="rId16" Type="http://schemas.openxmlformats.org/officeDocument/2006/relationships/hyperlink" Target="https://radow.kennesaw.edu/academic-innovation/development/RCHSS%20%20Generative%20Artificial%20Intelligence%20Toolkit%202023%20FINAL.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li.kennesaw.edu/aboutus/" TargetMode="External"/><Relationship Id="rId5" Type="http://schemas.openxmlformats.org/officeDocument/2006/relationships/numbering" Target="numbering.xml"/><Relationship Id="rId15" Type="http://schemas.openxmlformats.org/officeDocument/2006/relationships/hyperlink" Target="https://dli.kennesaw.edu/resources/generative_ai.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fulle40@kennesaw.ed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lsalimbo@kennesaw.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7793b438-6ae6-4717-85eb-eaa19b9a8fdb">
      <UserInfo>
        <DisplayName>Lindsey Salimbot-Skinner</DisplayName>
        <AccountId>98</AccountId>
        <AccountType/>
      </UserInfo>
      <UserInfo>
        <DisplayName>Anushua Poddar</DisplayName>
        <AccountId>68</AccountId>
        <AccountType/>
      </UserInfo>
      <UserInfo>
        <DisplayName>Veronica Trammell</DisplayName>
        <AccountId>19</AccountId>
        <AccountType/>
      </UserInfo>
      <UserInfo>
        <DisplayName>Milya Maxfield</DisplayName>
        <AccountId>108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5E7FED060D2E49A28F64FEF685A0E3" ma:contentTypeVersion="8" ma:contentTypeDescription="Create a new document." ma:contentTypeScope="" ma:versionID="11dc9deb3328b13b803b29825afbcf55">
  <xsd:schema xmlns:xsd="http://www.w3.org/2001/XMLSchema" xmlns:xs="http://www.w3.org/2001/XMLSchema" xmlns:p="http://schemas.microsoft.com/office/2006/metadata/properties" xmlns:ns2="283cbcaa-479e-4078-98be-603b05ee8f59" xmlns:ns3="7793b438-6ae6-4717-85eb-eaa19b9a8fdb" targetNamespace="http://schemas.microsoft.com/office/2006/metadata/properties" ma:root="true" ma:fieldsID="92c9c7fd303fbe700aac64cef5252595" ns2:_="" ns3:_="">
    <xsd:import namespace="283cbcaa-479e-4078-98be-603b05ee8f59"/>
    <xsd:import namespace="7793b438-6ae6-4717-85eb-eaa19b9a8f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bcaa-479e-4078-98be-603b05ee8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93b438-6ae6-4717-85eb-eaa19b9a8f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6CBC85-5A1E-4F20-97A4-4B36D022BD9E}">
  <ds:schemaRefs>
    <ds:schemaRef ds:uri="http://schemas.microsoft.com/sharepoint/v3/contenttype/forms"/>
  </ds:schemaRefs>
</ds:datastoreItem>
</file>

<file path=customXml/itemProps2.xml><?xml version="1.0" encoding="utf-8"?>
<ds:datastoreItem xmlns:ds="http://schemas.openxmlformats.org/officeDocument/2006/customXml" ds:itemID="{6E58E9EC-3C64-4344-859D-2EA838E85008}">
  <ds:schemaRefs>
    <ds:schemaRef ds:uri="http://schemas.openxmlformats.org/officeDocument/2006/bibliography"/>
  </ds:schemaRefs>
</ds:datastoreItem>
</file>

<file path=customXml/itemProps3.xml><?xml version="1.0" encoding="utf-8"?>
<ds:datastoreItem xmlns:ds="http://schemas.openxmlformats.org/officeDocument/2006/customXml" ds:itemID="{01CF549D-D824-45E4-AEB4-30AB48A8CA8E}">
  <ds:schemaRefs>
    <ds:schemaRef ds:uri="http://schemas.microsoft.com/office/2006/metadata/properties"/>
    <ds:schemaRef ds:uri="http://schemas.microsoft.com/office/infopath/2007/PartnerControls"/>
    <ds:schemaRef ds:uri="7793b438-6ae6-4717-85eb-eaa19b9a8fdb"/>
  </ds:schemaRefs>
</ds:datastoreItem>
</file>

<file path=customXml/itemProps4.xml><?xml version="1.0" encoding="utf-8"?>
<ds:datastoreItem xmlns:ds="http://schemas.openxmlformats.org/officeDocument/2006/customXml" ds:itemID="{9C12D2FC-42C6-48C6-9990-0F1B32F96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cbcaa-479e-4078-98be-603b05ee8f59"/>
    <ds:schemaRef ds:uri="7793b438-6ae6-4717-85eb-eaa19b9a8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5</Pages>
  <Words>2205</Words>
  <Characters>9064</Characters>
  <Application>Microsoft Office Word</Application>
  <DocSecurity>0</DocSecurity>
  <Lines>96</Lines>
  <Paragraphs>19</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DuRocher</dc:creator>
  <cp:keywords/>
  <dc:description/>
  <cp:lastModifiedBy>Cristen Dutcher</cp:lastModifiedBy>
  <cp:revision>112</cp:revision>
  <cp:lastPrinted>2021-08-19T14:44:00Z</cp:lastPrinted>
  <dcterms:created xsi:type="dcterms:W3CDTF">2024-03-26T16:08:00Z</dcterms:created>
  <dcterms:modified xsi:type="dcterms:W3CDTF">2024-03-27T17:39:00Z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0x010100005E7FED060D2E49A28F64FEF685A0E3</vt:lpwstr>
  </property>
</Properties>
</file>