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CB4F" w14:textId="2CC46162" w:rsidR="00C6244D" w:rsidRPr="00C6244D" w:rsidRDefault="19F6733E" w:rsidP="00AE6BC0">
      <w:pPr>
        <w:spacing w:line="240" w:lineRule="auto"/>
        <w:jc w:val="center"/>
      </w:pPr>
      <w:r>
        <w:rPr>
          <w:noProof/>
        </w:rPr>
        <w:drawing>
          <wp:inline distT="0" distB="0" distL="0" distR="0" wp14:anchorId="2DB3DF23" wp14:editId="2F22FC0E">
            <wp:extent cx="2895600" cy="781050"/>
            <wp:effectExtent l="0" t="0" r="0" b="0"/>
            <wp:docPr id="4098639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63929" name=""/>
                    <pic:cNvPicPr/>
                  </pic:nvPicPr>
                  <pic:blipFill>
                    <a:blip r:embed="rId11">
                      <a:extLst>
                        <a:ext uri="{28A0092B-C50C-407E-A947-70E740481C1C}">
                          <a14:useLocalDpi xmlns:a14="http://schemas.microsoft.com/office/drawing/2010/main" val="0"/>
                        </a:ext>
                      </a:extLst>
                    </a:blip>
                    <a:stretch>
                      <a:fillRect/>
                    </a:stretch>
                  </pic:blipFill>
                  <pic:spPr>
                    <a:xfrm>
                      <a:off x="0" y="0"/>
                      <a:ext cx="2895600" cy="781050"/>
                    </a:xfrm>
                    <a:prstGeom prst="rect">
                      <a:avLst/>
                    </a:prstGeom>
                  </pic:spPr>
                </pic:pic>
              </a:graphicData>
            </a:graphic>
          </wp:inline>
        </w:drawing>
      </w:r>
      <w:bookmarkStart w:id="0" w:name="_Hlk204000934"/>
    </w:p>
    <w:p w14:paraId="594B5E61" w14:textId="4E67339A" w:rsidR="00C6244D" w:rsidRPr="00C6244D" w:rsidRDefault="00C6244D" w:rsidP="00AE6BC0">
      <w:pPr>
        <w:spacing w:line="240" w:lineRule="auto"/>
        <w:jc w:val="center"/>
      </w:pPr>
    </w:p>
    <w:p w14:paraId="7BF1D4AB" w14:textId="0778938B" w:rsidR="005B7529" w:rsidRPr="005B7529" w:rsidRDefault="00C6244D" w:rsidP="005B7529">
      <w:pPr>
        <w:spacing w:after="240" w:line="240" w:lineRule="auto"/>
        <w:jc w:val="center"/>
        <w:rPr>
          <w:b/>
          <w:bCs/>
          <w:sz w:val="28"/>
          <w:szCs w:val="28"/>
        </w:rPr>
      </w:pPr>
      <w:r w:rsidRPr="005B7529">
        <w:rPr>
          <w:b/>
          <w:bCs/>
          <w:sz w:val="28"/>
          <w:szCs w:val="28"/>
        </w:rPr>
        <w:t>RCHSS TRAVEL GUIDELINES FOR STAFF AND FACULTY</w:t>
      </w:r>
    </w:p>
    <w:bookmarkEnd w:id="0"/>
    <w:p w14:paraId="36215199" w14:textId="6253DD36" w:rsidR="003E413E" w:rsidRPr="00A83102" w:rsidRDefault="003E413E" w:rsidP="00D00FBE">
      <w:pPr>
        <w:pStyle w:val="Heading1"/>
        <w:spacing w:before="160" w:after="0" w:line="259" w:lineRule="auto"/>
        <w:rPr>
          <w:rFonts w:asciiTheme="minorHAnsi" w:hAnsiTheme="minorHAnsi" w:cstheme="minorHAnsi"/>
          <w:b w:val="0"/>
          <w:bCs/>
          <w:color w:val="000000" w:themeColor="text1"/>
          <w:sz w:val="24"/>
          <w:szCs w:val="24"/>
        </w:rPr>
      </w:pPr>
      <w:r w:rsidRPr="00A83102">
        <w:rPr>
          <w:rFonts w:asciiTheme="minorHAnsi" w:hAnsiTheme="minorHAnsi" w:cstheme="minorHAnsi"/>
          <w:b w:val="0"/>
          <w:bCs/>
          <w:color w:val="000000" w:themeColor="text1"/>
          <w:sz w:val="24"/>
          <w:szCs w:val="24"/>
        </w:rPr>
        <w:t xml:space="preserve">KSU Travel policy </w:t>
      </w:r>
      <w:r w:rsidRPr="00A83102">
        <w:rPr>
          <w:rFonts w:asciiTheme="minorHAnsi" w:hAnsiTheme="minorHAnsi" w:cstheme="minorHAnsi"/>
          <w:b w:val="0"/>
          <w:bCs/>
          <w:color w:val="000000" w:themeColor="text1"/>
          <w:sz w:val="24"/>
          <w:szCs w:val="24"/>
          <w:u w:val="single"/>
        </w:rPr>
        <w:t>requires</w:t>
      </w:r>
      <w:r w:rsidRPr="00A83102">
        <w:rPr>
          <w:rFonts w:asciiTheme="minorHAnsi" w:hAnsiTheme="minorHAnsi" w:cstheme="minorHAnsi"/>
          <w:b w:val="0"/>
          <w:bCs/>
          <w:color w:val="000000" w:themeColor="text1"/>
          <w:sz w:val="24"/>
          <w:szCs w:val="24"/>
        </w:rPr>
        <w:t xml:space="preserve"> employees to use the Concur online tools for travel requests, travel cash advance requests, travel bookings (airline, hotels, and car rentals), and travel expense reports.   </w:t>
      </w:r>
    </w:p>
    <w:p w14:paraId="066C68C7" w14:textId="77777777" w:rsidR="00D00FBE" w:rsidRDefault="00D00FBE" w:rsidP="00D00FBE">
      <w:pPr>
        <w:pStyle w:val="Heading1"/>
        <w:spacing w:before="160" w:after="0" w:line="259" w:lineRule="auto"/>
        <w:rPr>
          <w:rFonts w:asciiTheme="minorHAnsi" w:hAnsiTheme="minorHAnsi" w:cstheme="minorHAnsi"/>
          <w:b w:val="0"/>
          <w:bCs/>
          <w:color w:val="000000" w:themeColor="text1"/>
          <w:sz w:val="24"/>
          <w:szCs w:val="24"/>
        </w:rPr>
      </w:pPr>
    </w:p>
    <w:p w14:paraId="1BAFE88A" w14:textId="1EE63AB8" w:rsidR="005307C9" w:rsidRDefault="003E413E" w:rsidP="005307C9">
      <w:pPr>
        <w:pStyle w:val="Heading1"/>
        <w:spacing w:before="160" w:after="0" w:line="259" w:lineRule="auto"/>
        <w:rPr>
          <w:rFonts w:asciiTheme="minorHAnsi" w:hAnsiTheme="minorHAnsi" w:cstheme="minorHAnsi"/>
          <w:b w:val="0"/>
          <w:bCs/>
          <w:color w:val="000000" w:themeColor="text1"/>
          <w:sz w:val="24"/>
          <w:szCs w:val="24"/>
        </w:rPr>
      </w:pPr>
      <w:r w:rsidRPr="00A83102">
        <w:rPr>
          <w:rFonts w:asciiTheme="minorHAnsi" w:hAnsiTheme="minorHAnsi" w:cstheme="minorHAnsi"/>
          <w:b w:val="0"/>
          <w:bCs/>
          <w:color w:val="000000" w:themeColor="text1"/>
          <w:sz w:val="24"/>
          <w:szCs w:val="24"/>
        </w:rPr>
        <w:t>Travel arrangements must comply with State, Board of Regents, and Kennesaw State University travel policies.</w:t>
      </w:r>
      <w:r w:rsidR="00A434AD">
        <w:rPr>
          <w:rFonts w:asciiTheme="minorHAnsi" w:hAnsiTheme="minorHAnsi" w:cstheme="minorHAnsi"/>
          <w:b w:val="0"/>
          <w:bCs/>
          <w:color w:val="000000" w:themeColor="text1"/>
          <w:sz w:val="24"/>
          <w:szCs w:val="24"/>
        </w:rPr>
        <w:t xml:space="preserve"> </w:t>
      </w:r>
      <w:r w:rsidRPr="00A83102">
        <w:rPr>
          <w:rFonts w:asciiTheme="minorHAnsi" w:hAnsiTheme="minorHAnsi" w:cstheme="minorHAnsi"/>
          <w:b w:val="0"/>
          <w:bCs/>
          <w:color w:val="000000" w:themeColor="text1"/>
          <w:sz w:val="24"/>
          <w:szCs w:val="24"/>
        </w:rPr>
        <w:t xml:space="preserve">You can review the </w:t>
      </w:r>
      <w:hyperlink r:id="rId12" w:tgtFrame="_blank" w:history="1">
        <w:r w:rsidRPr="00A83102">
          <w:rPr>
            <w:rStyle w:val="Hyperlink"/>
            <w:rFonts w:asciiTheme="minorHAnsi" w:hAnsiTheme="minorHAnsi" w:cstheme="minorHAnsi"/>
            <w:b w:val="0"/>
            <w:bCs/>
            <w:sz w:val="24"/>
            <w:szCs w:val="24"/>
          </w:rPr>
          <w:t>Travel Pocket Guide</w:t>
        </w:r>
      </w:hyperlink>
      <w:r w:rsidRPr="00A83102">
        <w:rPr>
          <w:rFonts w:asciiTheme="minorHAnsi" w:hAnsiTheme="minorHAnsi" w:cstheme="minorHAnsi"/>
          <w:b w:val="0"/>
          <w:bCs/>
          <w:sz w:val="24"/>
          <w:szCs w:val="24"/>
        </w:rPr>
        <w:t xml:space="preserve"> </w:t>
      </w:r>
      <w:r w:rsidR="009A7CA8">
        <w:rPr>
          <w:rFonts w:asciiTheme="minorHAnsi" w:hAnsiTheme="minorHAnsi" w:cstheme="minorHAnsi"/>
          <w:b w:val="0"/>
          <w:bCs/>
          <w:sz w:val="24"/>
          <w:szCs w:val="24"/>
        </w:rPr>
        <w:t xml:space="preserve">and </w:t>
      </w:r>
      <w:hyperlink r:id="rId13" w:history="1">
        <w:r w:rsidR="009A7CA8" w:rsidRPr="009A7CA8">
          <w:rPr>
            <w:rStyle w:val="Hyperlink"/>
            <w:rFonts w:asciiTheme="minorHAnsi" w:hAnsiTheme="minorHAnsi" w:cstheme="minorHAnsi"/>
            <w:b w:val="0"/>
            <w:bCs/>
            <w:sz w:val="24"/>
            <w:szCs w:val="24"/>
          </w:rPr>
          <w:t>Best Practices for Travelers</w:t>
        </w:r>
      </w:hyperlink>
      <w:r w:rsidR="009A7CA8">
        <w:rPr>
          <w:rFonts w:asciiTheme="minorHAnsi" w:hAnsiTheme="minorHAnsi" w:cstheme="minorHAnsi"/>
          <w:b w:val="0"/>
          <w:bCs/>
          <w:sz w:val="24"/>
          <w:szCs w:val="24"/>
        </w:rPr>
        <w:t xml:space="preserve"> </w:t>
      </w:r>
      <w:r w:rsidRPr="00A83102">
        <w:rPr>
          <w:rFonts w:asciiTheme="minorHAnsi" w:hAnsiTheme="minorHAnsi" w:cstheme="minorHAnsi"/>
          <w:b w:val="0"/>
          <w:bCs/>
          <w:color w:val="000000" w:themeColor="text1"/>
          <w:sz w:val="24"/>
          <w:szCs w:val="24"/>
        </w:rPr>
        <w:t>for quick overview</w:t>
      </w:r>
      <w:r w:rsidR="009A7CA8">
        <w:rPr>
          <w:rFonts w:asciiTheme="minorHAnsi" w:hAnsiTheme="minorHAnsi" w:cstheme="minorHAnsi"/>
          <w:b w:val="0"/>
          <w:bCs/>
          <w:color w:val="000000" w:themeColor="text1"/>
          <w:sz w:val="24"/>
          <w:szCs w:val="24"/>
        </w:rPr>
        <w:t>s</w:t>
      </w:r>
      <w:r w:rsidRPr="00A83102">
        <w:rPr>
          <w:rFonts w:asciiTheme="minorHAnsi" w:hAnsiTheme="minorHAnsi" w:cstheme="minorHAnsi"/>
          <w:b w:val="0"/>
          <w:bCs/>
          <w:color w:val="000000" w:themeColor="text1"/>
          <w:sz w:val="24"/>
          <w:szCs w:val="24"/>
        </w:rPr>
        <w:t>.</w:t>
      </w:r>
    </w:p>
    <w:p w14:paraId="1178330B" w14:textId="2D5E2BBE" w:rsidR="005307C9" w:rsidRPr="005307C9" w:rsidRDefault="005307C9" w:rsidP="005307C9">
      <w:pPr>
        <w:pStyle w:val="Heading1"/>
        <w:spacing w:before="160" w:after="0" w:line="259" w:lineRule="auto"/>
        <w:rPr>
          <w:rFonts w:asciiTheme="minorHAnsi" w:hAnsiTheme="minorHAnsi" w:cstheme="minorHAnsi"/>
          <w:b w:val="0"/>
          <w:bCs/>
          <w:color w:val="000000" w:themeColor="text1"/>
          <w:sz w:val="24"/>
          <w:szCs w:val="24"/>
        </w:rPr>
      </w:pPr>
    </w:p>
    <w:p w14:paraId="513A6242" w14:textId="5C022AB0" w:rsidR="006833F6" w:rsidRPr="00E46F83" w:rsidRDefault="00F4276E" w:rsidP="008F7FD6">
      <w:pPr>
        <w:pStyle w:val="Heading1"/>
        <w:spacing w:before="0"/>
      </w:pPr>
      <w:r>
        <w:t>Contacts</w:t>
      </w:r>
    </w:p>
    <w:p w14:paraId="62CF3135" w14:textId="2CA8A338" w:rsidR="002B096C" w:rsidRPr="00A83102" w:rsidRDefault="00FC3A91" w:rsidP="00AE6BC0">
      <w:pPr>
        <w:spacing w:line="240" w:lineRule="auto"/>
        <w:rPr>
          <w:sz w:val="24"/>
          <w:szCs w:val="24"/>
        </w:rPr>
      </w:pPr>
      <w:r w:rsidRPr="00A83102">
        <w:rPr>
          <w:sz w:val="24"/>
          <w:szCs w:val="24"/>
        </w:rPr>
        <w:t xml:space="preserve">General </w:t>
      </w:r>
      <w:r w:rsidR="00B21EC1" w:rsidRPr="00A83102">
        <w:rPr>
          <w:sz w:val="24"/>
          <w:szCs w:val="24"/>
        </w:rPr>
        <w:t>travel questions</w:t>
      </w:r>
      <w:r w:rsidR="001A126C" w:rsidRPr="00A83102">
        <w:rPr>
          <w:sz w:val="24"/>
          <w:szCs w:val="24"/>
        </w:rPr>
        <w:t xml:space="preserve"> can be directed to your assigned Business Operations Specialist.  Specific questions or issues with entering requests or reports in Concur need to be directed to Travel.</w:t>
      </w:r>
    </w:p>
    <w:p w14:paraId="33D1A5AB" w14:textId="77777777" w:rsidR="00935A16" w:rsidRPr="00935A16" w:rsidRDefault="00935A16" w:rsidP="00AE6BC0">
      <w:pPr>
        <w:spacing w:line="240" w:lineRule="auto"/>
        <w:rPr>
          <w:sz w:val="24"/>
          <w:szCs w:val="24"/>
        </w:rPr>
      </w:pPr>
      <w:r w:rsidRPr="00935A16">
        <w:rPr>
          <w:b/>
          <w:bCs/>
          <w:sz w:val="24"/>
          <w:szCs w:val="24"/>
        </w:rPr>
        <w:t>KSU Travel Team Contact Information</w:t>
      </w:r>
    </w:p>
    <w:p w14:paraId="52684DEF" w14:textId="77777777" w:rsidR="005E0B2C" w:rsidRDefault="00935A16" w:rsidP="00932BE3">
      <w:pPr>
        <w:spacing w:before="0" w:line="240" w:lineRule="auto"/>
        <w:rPr>
          <w:sz w:val="24"/>
          <w:szCs w:val="24"/>
        </w:rPr>
      </w:pPr>
      <w:r w:rsidRPr="00935A16">
        <w:rPr>
          <w:sz w:val="24"/>
          <w:szCs w:val="24"/>
        </w:rPr>
        <w:t>ServiceNow: </w:t>
      </w:r>
      <w:hyperlink r:id="rId14" w:tgtFrame="_blank" w:history="1">
        <w:r w:rsidRPr="00935A16">
          <w:rPr>
            <w:rStyle w:val="Hyperlink"/>
            <w:sz w:val="24"/>
            <w:szCs w:val="24"/>
          </w:rPr>
          <w:t>kennesaw.service-now.com/</w:t>
        </w:r>
        <w:proofErr w:type="spellStart"/>
        <w:r w:rsidRPr="00935A16">
          <w:rPr>
            <w:rStyle w:val="Hyperlink"/>
            <w:sz w:val="24"/>
            <w:szCs w:val="24"/>
          </w:rPr>
          <w:t>ofs</w:t>
        </w:r>
        <w:proofErr w:type="spellEnd"/>
      </w:hyperlink>
      <w:r w:rsidRPr="00935A16">
        <w:rPr>
          <w:sz w:val="24"/>
          <w:szCs w:val="24"/>
        </w:rPr>
        <w:br/>
        <w:t>KSU Travel Hotline: 470</w:t>
      </w:r>
      <w:r w:rsidR="00932BE3" w:rsidRPr="00A83102">
        <w:rPr>
          <w:sz w:val="24"/>
          <w:szCs w:val="24"/>
        </w:rPr>
        <w:t>-</w:t>
      </w:r>
      <w:r w:rsidRPr="00935A16">
        <w:rPr>
          <w:sz w:val="24"/>
          <w:szCs w:val="24"/>
        </w:rPr>
        <w:t>578</w:t>
      </w:r>
      <w:r w:rsidR="00932BE3" w:rsidRPr="00A83102">
        <w:rPr>
          <w:sz w:val="24"/>
          <w:szCs w:val="24"/>
        </w:rPr>
        <w:t>-</w:t>
      </w:r>
      <w:r w:rsidRPr="00935A16">
        <w:rPr>
          <w:sz w:val="24"/>
          <w:szCs w:val="24"/>
        </w:rPr>
        <w:t>4394</w:t>
      </w:r>
    </w:p>
    <w:p w14:paraId="0CCD5516" w14:textId="043BAD3A" w:rsidR="00935A16" w:rsidRPr="00935A16" w:rsidRDefault="005E0B2C" w:rsidP="00932BE3">
      <w:pPr>
        <w:spacing w:before="0" w:line="240" w:lineRule="auto"/>
        <w:rPr>
          <w:sz w:val="24"/>
          <w:szCs w:val="24"/>
        </w:rPr>
      </w:pPr>
      <w:r>
        <w:rPr>
          <w:sz w:val="24"/>
          <w:szCs w:val="24"/>
        </w:rPr>
        <w:t xml:space="preserve">Email: </w:t>
      </w:r>
      <w:hyperlink r:id="rId15" w:history="1">
        <w:r w:rsidRPr="005620F2">
          <w:rPr>
            <w:rStyle w:val="Hyperlink"/>
            <w:sz w:val="24"/>
            <w:szCs w:val="24"/>
          </w:rPr>
          <w:t>travel@kennesaw.edu</w:t>
        </w:r>
      </w:hyperlink>
      <w:r>
        <w:rPr>
          <w:sz w:val="24"/>
          <w:szCs w:val="24"/>
        </w:rPr>
        <w:t xml:space="preserve"> </w:t>
      </w:r>
      <w:r w:rsidR="00935A16" w:rsidRPr="00935A16">
        <w:rPr>
          <w:sz w:val="24"/>
          <w:szCs w:val="24"/>
        </w:rPr>
        <w:t> </w:t>
      </w:r>
      <w:r w:rsidR="00935A16" w:rsidRPr="00935A16">
        <w:rPr>
          <w:sz w:val="24"/>
          <w:szCs w:val="24"/>
        </w:rPr>
        <w:br/>
        <w:t>Hours: Monday-Friday, 8:00 am- 5:00 pm</w:t>
      </w:r>
    </w:p>
    <w:p w14:paraId="76DFDD43" w14:textId="3EB654F2" w:rsidR="00CB1999" w:rsidRPr="00935A16" w:rsidRDefault="00142E71" w:rsidP="00CB1999">
      <w:pPr>
        <w:spacing w:line="240" w:lineRule="auto"/>
        <w:rPr>
          <w:sz w:val="24"/>
          <w:szCs w:val="24"/>
        </w:rPr>
      </w:pPr>
      <w:r w:rsidRPr="00A83102">
        <w:rPr>
          <w:b/>
          <w:bCs/>
          <w:sz w:val="24"/>
          <w:szCs w:val="24"/>
        </w:rPr>
        <w:t>Travel Inc.</w:t>
      </w:r>
    </w:p>
    <w:p w14:paraId="78A80A42" w14:textId="7B759D01" w:rsidR="00CB1999" w:rsidRPr="00A83102" w:rsidRDefault="00142E71" w:rsidP="00932BE3">
      <w:pPr>
        <w:spacing w:before="0" w:line="240" w:lineRule="auto"/>
        <w:rPr>
          <w:sz w:val="24"/>
          <w:szCs w:val="24"/>
        </w:rPr>
      </w:pPr>
      <w:r w:rsidRPr="00A83102">
        <w:rPr>
          <w:sz w:val="24"/>
          <w:szCs w:val="24"/>
        </w:rPr>
        <w:t>Phone</w:t>
      </w:r>
      <w:r w:rsidR="00CB1999" w:rsidRPr="00935A16">
        <w:rPr>
          <w:sz w:val="24"/>
          <w:szCs w:val="24"/>
        </w:rPr>
        <w:t xml:space="preserve">: </w:t>
      </w:r>
      <w:r w:rsidRPr="00A83102">
        <w:rPr>
          <w:sz w:val="24"/>
          <w:szCs w:val="24"/>
        </w:rPr>
        <w:t>770</w:t>
      </w:r>
      <w:r w:rsidR="00932BE3" w:rsidRPr="00A83102">
        <w:rPr>
          <w:sz w:val="24"/>
          <w:szCs w:val="24"/>
        </w:rPr>
        <w:t>-291-5190</w:t>
      </w:r>
      <w:r w:rsidR="00CB1999" w:rsidRPr="00935A16">
        <w:rPr>
          <w:sz w:val="24"/>
          <w:szCs w:val="24"/>
        </w:rPr>
        <w:t> </w:t>
      </w:r>
    </w:p>
    <w:p w14:paraId="3C45D6CD" w14:textId="5DE6C1DC" w:rsidR="00935A16" w:rsidRPr="00935A16" w:rsidRDefault="00935A16" w:rsidP="00CB1999">
      <w:pPr>
        <w:spacing w:line="240" w:lineRule="auto"/>
        <w:rPr>
          <w:sz w:val="24"/>
          <w:szCs w:val="24"/>
        </w:rPr>
      </w:pPr>
      <w:r w:rsidRPr="00935A16">
        <w:rPr>
          <w:b/>
          <w:bCs/>
          <w:sz w:val="24"/>
          <w:szCs w:val="24"/>
        </w:rPr>
        <w:t>Concur Support</w:t>
      </w:r>
    </w:p>
    <w:p w14:paraId="5E4E5DF2" w14:textId="5222D373" w:rsidR="00935A16" w:rsidRPr="00935A16" w:rsidRDefault="00935A16" w:rsidP="00932BE3">
      <w:pPr>
        <w:spacing w:before="0" w:line="240" w:lineRule="auto"/>
        <w:rPr>
          <w:sz w:val="24"/>
          <w:szCs w:val="24"/>
        </w:rPr>
      </w:pPr>
      <w:r w:rsidRPr="00935A16">
        <w:rPr>
          <w:sz w:val="24"/>
          <w:szCs w:val="24"/>
        </w:rPr>
        <w:t xml:space="preserve">For additional information on the Concur system, visit </w:t>
      </w:r>
      <w:r w:rsidR="00AE6BC0" w:rsidRPr="00A83102">
        <w:rPr>
          <w:sz w:val="24"/>
          <w:szCs w:val="24"/>
        </w:rPr>
        <w:t xml:space="preserve">here for </w:t>
      </w:r>
      <w:hyperlink r:id="rId16" w:history="1">
        <w:r w:rsidRPr="00935A16">
          <w:rPr>
            <w:rStyle w:val="Hyperlink"/>
            <w:sz w:val="24"/>
            <w:szCs w:val="24"/>
          </w:rPr>
          <w:t>training resources</w:t>
        </w:r>
      </w:hyperlink>
      <w:r w:rsidRPr="00935A16">
        <w:rPr>
          <w:sz w:val="24"/>
          <w:szCs w:val="24"/>
        </w:rPr>
        <w:t>.</w:t>
      </w:r>
    </w:p>
    <w:p w14:paraId="2B583B60" w14:textId="4E3DC2D9" w:rsidR="00266BA8" w:rsidRPr="00935A16" w:rsidRDefault="000C3285" w:rsidP="00AE6BC0">
      <w:pPr>
        <w:spacing w:line="240" w:lineRule="auto"/>
        <w:rPr>
          <w:sz w:val="24"/>
          <w:szCs w:val="24"/>
        </w:rPr>
      </w:pPr>
      <w:r w:rsidRPr="00A83102">
        <w:rPr>
          <w:b/>
          <w:bCs/>
          <w:sz w:val="24"/>
          <w:szCs w:val="24"/>
        </w:rPr>
        <w:t>RCHSS Business Operations Team</w:t>
      </w:r>
    </w:p>
    <w:tbl>
      <w:tblPr>
        <w:tblStyle w:val="TableGrid"/>
        <w:tblW w:w="10885" w:type="dxa"/>
        <w:tblLook w:val="04A0" w:firstRow="1" w:lastRow="0" w:firstColumn="1" w:lastColumn="0" w:noHBand="0" w:noVBand="1"/>
      </w:tblPr>
      <w:tblGrid>
        <w:gridCol w:w="3505"/>
        <w:gridCol w:w="3690"/>
        <w:gridCol w:w="3690"/>
      </w:tblGrid>
      <w:tr w:rsidR="00923FA2" w:rsidRPr="00A86B94" w14:paraId="00D0EAE8" w14:textId="62451683" w:rsidTr="00923FA2">
        <w:trPr>
          <w:trHeight w:hRule="exact" w:val="288"/>
        </w:trPr>
        <w:tc>
          <w:tcPr>
            <w:tcW w:w="3505" w:type="dxa"/>
          </w:tcPr>
          <w:p w14:paraId="709F8920" w14:textId="43012353" w:rsidR="00923FA2" w:rsidRPr="00A86B94" w:rsidRDefault="00923FA2" w:rsidP="00AE6BC0">
            <w:pPr>
              <w:spacing w:before="0"/>
              <w:rPr>
                <w:rFonts w:asciiTheme="minorHAnsi" w:hAnsiTheme="minorHAnsi" w:cstheme="minorHAnsi"/>
                <w:b/>
                <w:bCs/>
                <w:color w:val="000000" w:themeColor="text1"/>
              </w:rPr>
            </w:pPr>
            <w:r w:rsidRPr="00A86B94">
              <w:rPr>
                <w:rStyle w:val="Strong"/>
                <w:rFonts w:asciiTheme="minorHAnsi" w:hAnsiTheme="minorHAnsi" w:cstheme="minorHAnsi"/>
                <w:b w:val="0"/>
                <w:bCs w:val="0"/>
                <w:color w:val="000000" w:themeColor="text1"/>
              </w:rPr>
              <w:t>Chris Roper</w:t>
            </w:r>
          </w:p>
        </w:tc>
        <w:tc>
          <w:tcPr>
            <w:tcW w:w="3690" w:type="dxa"/>
          </w:tcPr>
          <w:p w14:paraId="335C8E6E" w14:textId="47069842" w:rsidR="00923FA2" w:rsidRPr="00A86B94" w:rsidRDefault="00923FA2" w:rsidP="00AE6BC0">
            <w:pPr>
              <w:spacing w:before="0"/>
              <w:rPr>
                <w:rFonts w:asciiTheme="minorHAnsi" w:hAnsiTheme="minorHAnsi" w:cstheme="minorHAnsi"/>
                <w:b/>
                <w:bCs/>
                <w:color w:val="000000" w:themeColor="text1"/>
              </w:rPr>
            </w:pPr>
            <w:r w:rsidRPr="00A86B94">
              <w:rPr>
                <w:rStyle w:val="Strong"/>
                <w:rFonts w:asciiTheme="minorHAnsi" w:hAnsiTheme="minorHAnsi" w:cstheme="minorHAnsi"/>
                <w:b w:val="0"/>
                <w:bCs w:val="0"/>
                <w:color w:val="000000" w:themeColor="text1"/>
              </w:rPr>
              <w:t>Jamie Fielder</w:t>
            </w:r>
          </w:p>
        </w:tc>
        <w:tc>
          <w:tcPr>
            <w:tcW w:w="3690" w:type="dxa"/>
          </w:tcPr>
          <w:p w14:paraId="102BD8A9" w14:textId="0556288D" w:rsidR="00923FA2" w:rsidRPr="00A86B94" w:rsidRDefault="00923FA2" w:rsidP="00AE6BC0">
            <w:pPr>
              <w:spacing w:before="0"/>
              <w:rPr>
                <w:rStyle w:val="Strong"/>
                <w:rFonts w:asciiTheme="minorHAnsi" w:hAnsiTheme="minorHAnsi" w:cstheme="minorHAnsi"/>
                <w:b w:val="0"/>
                <w:bCs w:val="0"/>
                <w:color w:val="000000" w:themeColor="text1"/>
              </w:rPr>
            </w:pPr>
            <w:r w:rsidRPr="00A86B94">
              <w:rPr>
                <w:rStyle w:val="Strong"/>
                <w:rFonts w:asciiTheme="minorHAnsi" w:hAnsiTheme="minorHAnsi" w:cstheme="minorHAnsi"/>
                <w:b w:val="0"/>
                <w:bCs w:val="0"/>
                <w:color w:val="000000" w:themeColor="text1"/>
              </w:rPr>
              <w:t>Cecilia McDaniel</w:t>
            </w:r>
          </w:p>
        </w:tc>
      </w:tr>
      <w:tr w:rsidR="00923FA2" w:rsidRPr="00A86B94" w14:paraId="2411FFEC" w14:textId="62D05A28" w:rsidTr="00923FA2">
        <w:trPr>
          <w:trHeight w:hRule="exact" w:val="288"/>
        </w:trPr>
        <w:tc>
          <w:tcPr>
            <w:tcW w:w="3505" w:type="dxa"/>
          </w:tcPr>
          <w:p w14:paraId="7B9A1324" w14:textId="572D202B"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Business Ops Specialist</w:t>
            </w:r>
          </w:p>
        </w:tc>
        <w:tc>
          <w:tcPr>
            <w:tcW w:w="3690" w:type="dxa"/>
          </w:tcPr>
          <w:p w14:paraId="60DD47A2" w14:textId="74491749" w:rsidR="00923FA2" w:rsidRPr="00A86B94" w:rsidRDefault="00923FA2" w:rsidP="00AE6BC0">
            <w:pPr>
              <w:spacing w:before="0"/>
              <w:rPr>
                <w:rFonts w:asciiTheme="minorHAnsi" w:hAnsiTheme="minorHAnsi"/>
              </w:rPr>
            </w:pPr>
            <w:r w:rsidRPr="08335C1C">
              <w:rPr>
                <w:rFonts w:asciiTheme="minorHAnsi" w:hAnsiTheme="minorHAnsi"/>
              </w:rPr>
              <w:t>Business Ops Specialist</w:t>
            </w:r>
          </w:p>
        </w:tc>
        <w:tc>
          <w:tcPr>
            <w:tcW w:w="3690" w:type="dxa"/>
          </w:tcPr>
          <w:p w14:paraId="501E2257" w14:textId="718AEF6D" w:rsidR="00923FA2" w:rsidRPr="00A86B94" w:rsidRDefault="00923FA2" w:rsidP="00AE6BC0">
            <w:pPr>
              <w:spacing w:before="0"/>
              <w:rPr>
                <w:rFonts w:asciiTheme="minorHAnsi" w:hAnsiTheme="minorHAnsi"/>
              </w:rPr>
            </w:pPr>
            <w:r w:rsidRPr="08335C1C">
              <w:rPr>
                <w:rFonts w:asciiTheme="minorHAnsi" w:hAnsiTheme="minorHAnsi"/>
              </w:rPr>
              <w:t>Sr. Business Ops Manager</w:t>
            </w:r>
          </w:p>
        </w:tc>
      </w:tr>
      <w:tr w:rsidR="00923FA2" w:rsidRPr="00A86B94" w14:paraId="0F51D2F2" w14:textId="75612B53" w:rsidTr="00923FA2">
        <w:trPr>
          <w:trHeight w:hRule="exact" w:val="370"/>
        </w:trPr>
        <w:tc>
          <w:tcPr>
            <w:tcW w:w="3505" w:type="dxa"/>
          </w:tcPr>
          <w:p w14:paraId="784E92D6" w14:textId="65240092" w:rsidR="00923FA2" w:rsidRPr="00A86B94" w:rsidRDefault="00923FA2" w:rsidP="00AE6BC0">
            <w:pPr>
              <w:spacing w:before="0"/>
              <w:rPr>
                <w:rFonts w:asciiTheme="minorHAnsi" w:hAnsiTheme="minorHAnsi" w:cstheme="minorHAnsi"/>
                <w:lang w:val="fr-FR"/>
              </w:rPr>
            </w:pPr>
            <w:proofErr w:type="gramStart"/>
            <w:r w:rsidRPr="00A86B94">
              <w:rPr>
                <w:rFonts w:asciiTheme="minorHAnsi" w:hAnsiTheme="minorHAnsi" w:cstheme="minorHAnsi"/>
                <w:lang w:val="fr-FR"/>
              </w:rPr>
              <w:t>Email:</w:t>
            </w:r>
            <w:proofErr w:type="gramEnd"/>
            <w:r w:rsidRPr="00A86B94">
              <w:rPr>
                <w:rFonts w:asciiTheme="minorHAnsi" w:hAnsiTheme="minorHAnsi" w:cstheme="minorHAnsi"/>
                <w:lang w:val="fr-FR"/>
              </w:rPr>
              <w:t xml:space="preserve"> </w:t>
            </w:r>
            <w:hyperlink r:id="rId17" w:history="1">
              <w:r w:rsidRPr="00A86B94">
                <w:rPr>
                  <w:rStyle w:val="Hyperlink"/>
                  <w:rFonts w:asciiTheme="minorHAnsi" w:hAnsiTheme="minorHAnsi" w:cstheme="minorHAnsi"/>
                  <w:lang w:val="fr-FR"/>
                </w:rPr>
                <w:t>croper5@kennesaw.edu</w:t>
              </w:r>
            </w:hyperlink>
          </w:p>
        </w:tc>
        <w:tc>
          <w:tcPr>
            <w:tcW w:w="3690" w:type="dxa"/>
          </w:tcPr>
          <w:p w14:paraId="796413A0" w14:textId="1308F076"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Email:</w:t>
            </w:r>
            <w:r w:rsidR="001353CD">
              <w:rPr>
                <w:rFonts w:asciiTheme="minorHAnsi" w:hAnsiTheme="minorHAnsi" w:cstheme="minorHAnsi"/>
              </w:rPr>
              <w:t xml:space="preserve"> </w:t>
            </w:r>
            <w:r w:rsidRPr="00A86B94">
              <w:rPr>
                <w:rStyle w:val="Hyperlink"/>
                <w:rFonts w:asciiTheme="minorHAnsi" w:hAnsiTheme="minorHAnsi" w:cstheme="minorHAnsi"/>
                <w:lang w:val="fr-FR"/>
              </w:rPr>
              <w:t>jfielde3@kennesaw.edu</w:t>
            </w:r>
            <w:r w:rsidRPr="00A86B94">
              <w:rPr>
                <w:rFonts w:asciiTheme="minorHAnsi" w:hAnsiTheme="minorHAnsi" w:cstheme="minorHAnsi"/>
              </w:rPr>
              <w:t xml:space="preserve">  </w:t>
            </w:r>
          </w:p>
        </w:tc>
        <w:tc>
          <w:tcPr>
            <w:tcW w:w="3690" w:type="dxa"/>
          </w:tcPr>
          <w:p w14:paraId="5DDF18D1" w14:textId="2697065D" w:rsidR="00923FA2" w:rsidRPr="00A86B94" w:rsidRDefault="00923FA2" w:rsidP="00AE6BC0">
            <w:pPr>
              <w:spacing w:before="0"/>
              <w:rPr>
                <w:rFonts w:asciiTheme="minorHAnsi" w:hAnsiTheme="minorHAnsi" w:cstheme="minorHAnsi"/>
                <w:lang w:val="fr-FR"/>
              </w:rPr>
            </w:pPr>
            <w:proofErr w:type="gramStart"/>
            <w:r w:rsidRPr="00A86B94">
              <w:rPr>
                <w:rFonts w:asciiTheme="minorHAnsi" w:hAnsiTheme="minorHAnsi" w:cstheme="minorHAnsi"/>
                <w:lang w:val="fr-FR"/>
              </w:rPr>
              <w:t>Email:</w:t>
            </w:r>
            <w:proofErr w:type="gramEnd"/>
            <w:r w:rsidRPr="00A86B94">
              <w:rPr>
                <w:rFonts w:asciiTheme="minorHAnsi" w:hAnsiTheme="minorHAnsi" w:cstheme="minorHAnsi"/>
                <w:lang w:val="fr-FR"/>
              </w:rPr>
              <w:t xml:space="preserve"> </w:t>
            </w:r>
            <w:hyperlink r:id="rId18" w:history="1">
              <w:r w:rsidRPr="00A86B94">
                <w:rPr>
                  <w:rStyle w:val="Hyperlink"/>
                  <w:rFonts w:asciiTheme="minorHAnsi" w:hAnsiTheme="minorHAnsi" w:cstheme="minorHAnsi"/>
                  <w:lang w:val="fr-FR"/>
                </w:rPr>
                <w:t>cmcdan47@kennesaw.edu</w:t>
              </w:r>
            </w:hyperlink>
          </w:p>
        </w:tc>
      </w:tr>
      <w:tr w:rsidR="00923FA2" w:rsidRPr="00A86B94" w14:paraId="5AF262E4" w14:textId="7E5203C9" w:rsidTr="00923FA2">
        <w:tc>
          <w:tcPr>
            <w:tcW w:w="3505" w:type="dxa"/>
          </w:tcPr>
          <w:p w14:paraId="2A10970E" w14:textId="7777777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Assigned Departments/Schools:</w:t>
            </w:r>
          </w:p>
          <w:p w14:paraId="43153698" w14:textId="7777777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GEO/ANTH</w:t>
            </w:r>
          </w:p>
          <w:p w14:paraId="5293036E" w14:textId="7777777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HIST/PHIL</w:t>
            </w:r>
          </w:p>
          <w:p w14:paraId="17C60888" w14:textId="2367722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ISD</w:t>
            </w:r>
          </w:p>
          <w:p w14:paraId="6C49584E" w14:textId="0EBDEB4F"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SCJ</w:t>
            </w:r>
          </w:p>
          <w:p w14:paraId="367DB05D" w14:textId="5500484C"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TCID</w:t>
            </w:r>
          </w:p>
          <w:p w14:paraId="360A4212" w14:textId="2CD93C06"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SCMPD</w:t>
            </w:r>
          </w:p>
          <w:p w14:paraId="6C775A03" w14:textId="2B4E8F70" w:rsidR="00923FA2" w:rsidRPr="00A86B94" w:rsidRDefault="00923FA2" w:rsidP="00A86B94">
            <w:pPr>
              <w:spacing w:before="0"/>
              <w:rPr>
                <w:rFonts w:asciiTheme="minorHAnsi" w:hAnsiTheme="minorHAnsi" w:cstheme="minorHAnsi"/>
              </w:rPr>
            </w:pPr>
            <w:r w:rsidRPr="00A86B94">
              <w:rPr>
                <w:rFonts w:asciiTheme="minorHAnsi" w:hAnsiTheme="minorHAnsi" w:cstheme="minorHAnsi"/>
              </w:rPr>
              <w:t>SOCM</w:t>
            </w:r>
          </w:p>
        </w:tc>
        <w:tc>
          <w:tcPr>
            <w:tcW w:w="3690" w:type="dxa"/>
          </w:tcPr>
          <w:p w14:paraId="2D8CB87B" w14:textId="7777777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Assigned Departments/School:</w:t>
            </w:r>
          </w:p>
          <w:p w14:paraId="365E0484" w14:textId="7777777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 xml:space="preserve">COMM/MKT </w:t>
            </w:r>
          </w:p>
          <w:p w14:paraId="56051682" w14:textId="7777777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DEAN</w:t>
            </w:r>
          </w:p>
          <w:p w14:paraId="211890EF" w14:textId="71229042"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ENG</w:t>
            </w:r>
          </w:p>
          <w:p w14:paraId="22EFA4E9" w14:textId="7777777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OAI</w:t>
            </w:r>
          </w:p>
          <w:p w14:paraId="7676AD75" w14:textId="77777777"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PSYC</w:t>
            </w:r>
          </w:p>
          <w:p w14:paraId="39C52392" w14:textId="48E24D84" w:rsidR="00923FA2" w:rsidRPr="00A86B94" w:rsidRDefault="00923FA2" w:rsidP="00AE6BC0">
            <w:pPr>
              <w:spacing w:before="0"/>
              <w:rPr>
                <w:rFonts w:asciiTheme="minorHAnsi" w:hAnsiTheme="minorHAnsi" w:cstheme="minorHAnsi"/>
              </w:rPr>
            </w:pPr>
            <w:r w:rsidRPr="00A86B94">
              <w:rPr>
                <w:rFonts w:asciiTheme="minorHAnsi" w:hAnsiTheme="minorHAnsi" w:cstheme="minorHAnsi"/>
              </w:rPr>
              <w:t>SGIA</w:t>
            </w:r>
            <w:r w:rsidRPr="00A86B94">
              <w:rPr>
                <w:rFonts w:asciiTheme="minorHAnsi" w:hAnsiTheme="minorHAnsi" w:cstheme="minorHAnsi"/>
              </w:rPr>
              <w:br/>
              <w:t>WLC/WLRC</w:t>
            </w:r>
          </w:p>
        </w:tc>
        <w:tc>
          <w:tcPr>
            <w:tcW w:w="3690" w:type="dxa"/>
          </w:tcPr>
          <w:p w14:paraId="2D54CAE2" w14:textId="77777777" w:rsidR="00923FA2" w:rsidRDefault="00923FA2" w:rsidP="00AE6BC0">
            <w:pPr>
              <w:spacing w:before="0"/>
              <w:rPr>
                <w:rFonts w:asciiTheme="minorHAnsi" w:hAnsiTheme="minorHAnsi" w:cstheme="minorHAnsi"/>
              </w:rPr>
            </w:pPr>
            <w:r w:rsidRPr="00A86B94">
              <w:rPr>
                <w:rFonts w:asciiTheme="minorHAnsi" w:hAnsiTheme="minorHAnsi" w:cstheme="minorHAnsi"/>
              </w:rPr>
              <w:t>Backup when</w:t>
            </w:r>
            <w:r w:rsidR="00055AEA" w:rsidRPr="00A86B94">
              <w:rPr>
                <w:rFonts w:asciiTheme="minorHAnsi" w:hAnsiTheme="minorHAnsi" w:cstheme="minorHAnsi"/>
              </w:rPr>
              <w:t xml:space="preserve"> </w:t>
            </w:r>
            <w:r w:rsidR="001353CD">
              <w:rPr>
                <w:rFonts w:asciiTheme="minorHAnsi" w:hAnsiTheme="minorHAnsi" w:cstheme="minorHAnsi"/>
              </w:rPr>
              <w:t>a</w:t>
            </w:r>
            <w:r w:rsidR="00055AEA" w:rsidRPr="00A86B94">
              <w:rPr>
                <w:rFonts w:asciiTheme="minorHAnsi" w:hAnsiTheme="minorHAnsi" w:cstheme="minorHAnsi"/>
              </w:rPr>
              <w:t xml:space="preserve">ssigned Business Ops Specialist </w:t>
            </w:r>
            <w:r w:rsidR="001353CD">
              <w:rPr>
                <w:rFonts w:asciiTheme="minorHAnsi" w:hAnsiTheme="minorHAnsi" w:cstheme="minorHAnsi"/>
              </w:rPr>
              <w:t>are</w:t>
            </w:r>
            <w:r w:rsidR="00055AEA" w:rsidRPr="00A86B94">
              <w:rPr>
                <w:rFonts w:asciiTheme="minorHAnsi" w:hAnsiTheme="minorHAnsi" w:cstheme="minorHAnsi"/>
              </w:rPr>
              <w:t xml:space="preserve"> out.</w:t>
            </w:r>
          </w:p>
          <w:p w14:paraId="4DEEA7EB" w14:textId="77777777" w:rsidR="001353CD" w:rsidRDefault="001353CD" w:rsidP="00AE6BC0">
            <w:pPr>
              <w:spacing w:before="0"/>
              <w:rPr>
                <w:rFonts w:asciiTheme="minorHAnsi" w:hAnsiTheme="minorHAnsi" w:cstheme="minorHAnsi"/>
              </w:rPr>
            </w:pPr>
          </w:p>
          <w:p w14:paraId="11A57D28" w14:textId="0E93DE1B" w:rsidR="001353CD" w:rsidRPr="00A86B94" w:rsidRDefault="00E53487" w:rsidP="00AE6BC0">
            <w:pPr>
              <w:spacing w:before="0"/>
              <w:rPr>
                <w:rFonts w:asciiTheme="minorHAnsi" w:hAnsiTheme="minorHAnsi" w:cstheme="minorHAnsi"/>
              </w:rPr>
            </w:pPr>
            <w:r>
              <w:rPr>
                <w:rFonts w:asciiTheme="minorHAnsi" w:hAnsiTheme="minorHAnsi" w:cstheme="minorHAnsi"/>
              </w:rPr>
              <w:t>S</w:t>
            </w:r>
            <w:r w:rsidR="001353CD">
              <w:rPr>
                <w:rFonts w:asciiTheme="minorHAnsi" w:hAnsiTheme="minorHAnsi" w:cstheme="minorHAnsi"/>
              </w:rPr>
              <w:t xml:space="preserve">till </w:t>
            </w:r>
            <w:r>
              <w:rPr>
                <w:rFonts w:asciiTheme="minorHAnsi" w:hAnsiTheme="minorHAnsi" w:cstheme="minorHAnsi"/>
              </w:rPr>
              <w:t>add</w:t>
            </w:r>
            <w:r w:rsidR="003B7AFC">
              <w:rPr>
                <w:rFonts w:asciiTheme="minorHAnsi" w:hAnsiTheme="minorHAnsi" w:cstheme="minorHAnsi"/>
              </w:rPr>
              <w:t xml:space="preserve"> </w:t>
            </w:r>
            <w:r>
              <w:rPr>
                <w:rFonts w:asciiTheme="minorHAnsi" w:hAnsiTheme="minorHAnsi" w:cstheme="minorHAnsi"/>
              </w:rPr>
              <w:t xml:space="preserve">the </w:t>
            </w:r>
            <w:r w:rsidR="003B7AFC">
              <w:rPr>
                <w:rFonts w:asciiTheme="minorHAnsi" w:hAnsiTheme="minorHAnsi" w:cstheme="minorHAnsi"/>
              </w:rPr>
              <w:t>assigned Business Ops Specialist to Concur travel requests and reports</w:t>
            </w:r>
            <w:r w:rsidR="00826A5E">
              <w:rPr>
                <w:rFonts w:asciiTheme="minorHAnsi" w:hAnsiTheme="minorHAnsi" w:cstheme="minorHAnsi"/>
              </w:rPr>
              <w:t>,</w:t>
            </w:r>
            <w:r w:rsidR="003B7AFC">
              <w:rPr>
                <w:rFonts w:asciiTheme="minorHAnsi" w:hAnsiTheme="minorHAnsi" w:cstheme="minorHAnsi"/>
              </w:rPr>
              <w:t xml:space="preserve"> and approval will be </w:t>
            </w:r>
            <w:r w:rsidR="00826A5E">
              <w:rPr>
                <w:rFonts w:asciiTheme="minorHAnsi" w:hAnsiTheme="minorHAnsi" w:cstheme="minorHAnsi"/>
              </w:rPr>
              <w:t>forwarded to the backup</w:t>
            </w:r>
            <w:r>
              <w:rPr>
                <w:rFonts w:asciiTheme="minorHAnsi" w:hAnsiTheme="minorHAnsi" w:cstheme="minorHAnsi"/>
              </w:rPr>
              <w:t>.</w:t>
            </w:r>
          </w:p>
        </w:tc>
      </w:tr>
    </w:tbl>
    <w:p w14:paraId="75D923C4" w14:textId="77777777" w:rsidR="005B7529" w:rsidRDefault="005B7529" w:rsidP="005B7529"/>
    <w:p w14:paraId="6E5CF5A6" w14:textId="5BC0285B" w:rsidR="005C6D45" w:rsidRPr="00E46F83" w:rsidRDefault="00C037D0" w:rsidP="008F7FD6">
      <w:pPr>
        <w:pStyle w:val="Heading1"/>
        <w:spacing w:before="0"/>
      </w:pPr>
      <w:r>
        <w:t>Request Concur Access</w:t>
      </w:r>
    </w:p>
    <w:p w14:paraId="7F48CFAC" w14:textId="445A81A7" w:rsidR="005C6D45" w:rsidRPr="00A83102" w:rsidRDefault="00C037D0" w:rsidP="00AE6BC0">
      <w:pPr>
        <w:spacing w:line="240" w:lineRule="auto"/>
        <w:rPr>
          <w:sz w:val="24"/>
          <w:szCs w:val="24"/>
        </w:rPr>
      </w:pPr>
      <w:r w:rsidRPr="00A83102">
        <w:rPr>
          <w:sz w:val="24"/>
          <w:szCs w:val="24"/>
        </w:rPr>
        <w:t xml:space="preserve">Access to Concur is available to new and existing employees. Employees may request user set-up by submitting a ticket through the Travel tile in </w:t>
      </w:r>
      <w:hyperlink r:id="rId19" w:tgtFrame="_blank" w:history="1">
        <w:r w:rsidRPr="00A83102">
          <w:rPr>
            <w:rStyle w:val="Hyperlink"/>
            <w:sz w:val="24"/>
            <w:szCs w:val="24"/>
          </w:rPr>
          <w:t>ServiceNow</w:t>
        </w:r>
      </w:hyperlink>
      <w:r w:rsidRPr="00A83102">
        <w:rPr>
          <w:sz w:val="24"/>
          <w:szCs w:val="24"/>
        </w:rPr>
        <w:t>. Please check with the Business/Budget Manager or Department Chair to confirm your default Speed Chart and Department Budget Numbers.  You can also make updates to your default Speed Chart and Manager through the ServiceNow portal</w:t>
      </w:r>
      <w:r w:rsidR="002F25A8" w:rsidRPr="00A83102">
        <w:rPr>
          <w:sz w:val="24"/>
          <w:szCs w:val="24"/>
        </w:rPr>
        <w:t xml:space="preserve">. </w:t>
      </w:r>
    </w:p>
    <w:p w14:paraId="132B8D40" w14:textId="4FB2C79B" w:rsidR="006603C0" w:rsidRPr="00A83102" w:rsidRDefault="00472B04" w:rsidP="006603C0">
      <w:pPr>
        <w:rPr>
          <w:sz w:val="24"/>
          <w:szCs w:val="24"/>
        </w:rPr>
      </w:pPr>
      <w:r w:rsidRPr="00A83102">
        <w:rPr>
          <w:sz w:val="24"/>
          <w:szCs w:val="24"/>
        </w:rPr>
        <w:t xml:space="preserve">An activation email will be sent to you from the KSU travel administrator when you can </w:t>
      </w:r>
      <w:r w:rsidR="002547D4" w:rsidRPr="00A83102">
        <w:rPr>
          <w:sz w:val="24"/>
          <w:szCs w:val="24"/>
        </w:rPr>
        <w:t>begin</w:t>
      </w:r>
      <w:r w:rsidRPr="00A83102">
        <w:rPr>
          <w:sz w:val="24"/>
          <w:szCs w:val="24"/>
        </w:rPr>
        <w:t xml:space="preserve"> using Concur. </w:t>
      </w:r>
      <w:r w:rsidR="006603C0" w:rsidRPr="00A83102">
        <w:rPr>
          <w:sz w:val="24"/>
          <w:szCs w:val="24"/>
        </w:rPr>
        <w:t>Login to the Concur website at: </w:t>
      </w:r>
      <w:hyperlink r:id="rId20" w:history="1">
        <w:r w:rsidR="006603C0" w:rsidRPr="00A83102">
          <w:rPr>
            <w:rStyle w:val="Hyperlink"/>
            <w:sz w:val="24"/>
            <w:szCs w:val="24"/>
          </w:rPr>
          <w:t>https://www.concursolutions.com</w:t>
        </w:r>
      </w:hyperlink>
      <w:r w:rsidR="006603C0" w:rsidRPr="00A83102">
        <w:rPr>
          <w:sz w:val="24"/>
          <w:szCs w:val="24"/>
        </w:rPr>
        <w:t>. </w:t>
      </w:r>
    </w:p>
    <w:p w14:paraId="1E764599" w14:textId="2FB99CA0" w:rsidR="006603C0" w:rsidRPr="006603C0" w:rsidRDefault="006603C0" w:rsidP="006603C0">
      <w:pPr>
        <w:spacing w:line="240" w:lineRule="auto"/>
        <w:rPr>
          <w:sz w:val="24"/>
          <w:szCs w:val="24"/>
        </w:rPr>
      </w:pPr>
      <w:r w:rsidRPr="006603C0">
        <w:rPr>
          <w:sz w:val="24"/>
          <w:szCs w:val="24"/>
        </w:rPr>
        <w:t>Enter the Username and password information provided to you by the KSU travel administrator. </w:t>
      </w:r>
      <w:r w:rsidRPr="006603C0">
        <w:rPr>
          <w:b/>
          <w:bCs/>
          <w:sz w:val="24"/>
          <w:szCs w:val="24"/>
        </w:rPr>
        <w:t>Note:</w:t>
      </w:r>
      <w:r w:rsidRPr="006603C0">
        <w:rPr>
          <w:sz w:val="24"/>
          <w:szCs w:val="24"/>
        </w:rPr>
        <w:t> </w:t>
      </w:r>
      <w:r w:rsidR="002547D4" w:rsidRPr="00A83102">
        <w:rPr>
          <w:sz w:val="24"/>
          <w:szCs w:val="24"/>
        </w:rPr>
        <w:t>Make</w:t>
      </w:r>
      <w:r w:rsidRPr="006603C0">
        <w:rPr>
          <w:sz w:val="24"/>
          <w:szCs w:val="24"/>
        </w:rPr>
        <w:t xml:space="preserve"> sure to </w:t>
      </w:r>
      <w:proofErr w:type="gramStart"/>
      <w:r w:rsidRPr="006603C0">
        <w:rPr>
          <w:sz w:val="24"/>
          <w:szCs w:val="24"/>
        </w:rPr>
        <w:t>include</w:t>
      </w:r>
      <w:r w:rsidR="002547D4" w:rsidRPr="00A83102">
        <w:rPr>
          <w:sz w:val="24"/>
          <w:szCs w:val="24"/>
        </w:rPr>
        <w:t xml:space="preserve"> </w:t>
      </w:r>
      <w:r w:rsidRPr="006603C0">
        <w:rPr>
          <w:sz w:val="24"/>
          <w:szCs w:val="24"/>
        </w:rPr>
        <w:t>@</w:t>
      </w:r>
      <w:proofErr w:type="gramEnd"/>
      <w:r w:rsidRPr="006603C0">
        <w:rPr>
          <w:sz w:val="24"/>
          <w:szCs w:val="24"/>
        </w:rPr>
        <w:t xml:space="preserve">ksu as part of your user </w:t>
      </w:r>
      <w:r w:rsidR="002547D4" w:rsidRPr="00A83102">
        <w:rPr>
          <w:sz w:val="24"/>
          <w:szCs w:val="24"/>
        </w:rPr>
        <w:t>ID</w:t>
      </w:r>
      <w:r w:rsidRPr="006603C0">
        <w:rPr>
          <w:sz w:val="24"/>
          <w:szCs w:val="24"/>
        </w:rPr>
        <w:t>!</w:t>
      </w:r>
    </w:p>
    <w:p w14:paraId="3A58C132" w14:textId="77777777" w:rsidR="006603C0" w:rsidRPr="006603C0" w:rsidRDefault="006603C0" w:rsidP="006603C0">
      <w:pPr>
        <w:spacing w:line="240" w:lineRule="auto"/>
        <w:rPr>
          <w:sz w:val="24"/>
          <w:szCs w:val="24"/>
        </w:rPr>
      </w:pPr>
      <w:r w:rsidRPr="006603C0">
        <w:rPr>
          <w:sz w:val="24"/>
          <w:szCs w:val="24"/>
        </w:rPr>
        <w:t>If you are unable to access the system, email </w:t>
      </w:r>
      <w:hyperlink r:id="rId21" w:history="1">
        <w:r w:rsidRPr="006603C0">
          <w:rPr>
            <w:rStyle w:val="Hyperlink"/>
            <w:sz w:val="24"/>
            <w:szCs w:val="24"/>
          </w:rPr>
          <w:t>kennesaw.service-now.com/</w:t>
        </w:r>
        <w:proofErr w:type="spellStart"/>
        <w:r w:rsidRPr="006603C0">
          <w:rPr>
            <w:rStyle w:val="Hyperlink"/>
            <w:sz w:val="24"/>
            <w:szCs w:val="24"/>
          </w:rPr>
          <w:t>ofs</w:t>
        </w:r>
        <w:proofErr w:type="spellEnd"/>
      </w:hyperlink>
      <w:r w:rsidRPr="006603C0">
        <w:rPr>
          <w:sz w:val="24"/>
          <w:szCs w:val="24"/>
        </w:rPr>
        <w:t> or call 470-578-4394. </w:t>
      </w:r>
    </w:p>
    <w:p w14:paraId="267AFFB2" w14:textId="77777777" w:rsidR="006603C0" w:rsidRPr="006603C0" w:rsidRDefault="006603C0" w:rsidP="006603C0">
      <w:pPr>
        <w:spacing w:line="240" w:lineRule="auto"/>
        <w:rPr>
          <w:sz w:val="24"/>
          <w:szCs w:val="24"/>
        </w:rPr>
      </w:pPr>
      <w:r w:rsidRPr="006603C0">
        <w:rPr>
          <w:sz w:val="24"/>
          <w:szCs w:val="24"/>
        </w:rPr>
        <w:t>There are two (2) steps that MUST be completed to set up your Profile and begin using Concur. The rest of the Profile information can be completed at your discretion.</w:t>
      </w:r>
    </w:p>
    <w:p w14:paraId="57B025FB" w14:textId="77777777" w:rsidR="006603C0" w:rsidRPr="006603C0" w:rsidRDefault="006603C0" w:rsidP="006603C0">
      <w:pPr>
        <w:spacing w:line="240" w:lineRule="auto"/>
        <w:rPr>
          <w:sz w:val="24"/>
          <w:szCs w:val="24"/>
        </w:rPr>
      </w:pPr>
      <w:r w:rsidRPr="006603C0">
        <w:rPr>
          <w:sz w:val="24"/>
          <w:szCs w:val="24"/>
        </w:rPr>
        <w:t>At the top right-hand side of the My Concur page, click Profile and then Profile Settings.</w:t>
      </w:r>
    </w:p>
    <w:p w14:paraId="1BADF19E" w14:textId="77777777" w:rsidR="006603C0" w:rsidRPr="006603C0" w:rsidRDefault="006603C0" w:rsidP="00904F7D">
      <w:pPr>
        <w:numPr>
          <w:ilvl w:val="0"/>
          <w:numId w:val="21"/>
        </w:numPr>
        <w:spacing w:line="240" w:lineRule="auto"/>
        <w:rPr>
          <w:sz w:val="24"/>
          <w:szCs w:val="24"/>
        </w:rPr>
      </w:pPr>
      <w:r w:rsidRPr="006603C0">
        <w:rPr>
          <w:sz w:val="24"/>
          <w:szCs w:val="24"/>
        </w:rPr>
        <w:t>Verify/Update Personal Information &amp; Travel Preferences</w:t>
      </w:r>
    </w:p>
    <w:p w14:paraId="7B1AEF4B" w14:textId="77777777" w:rsidR="006603C0" w:rsidRPr="006603C0" w:rsidRDefault="006603C0" w:rsidP="005B7529">
      <w:pPr>
        <w:numPr>
          <w:ilvl w:val="0"/>
          <w:numId w:val="22"/>
        </w:numPr>
        <w:spacing w:after="240" w:line="240" w:lineRule="auto"/>
        <w:rPr>
          <w:sz w:val="24"/>
          <w:szCs w:val="24"/>
        </w:rPr>
      </w:pPr>
      <w:r w:rsidRPr="006603C0">
        <w:rPr>
          <w:sz w:val="24"/>
          <w:szCs w:val="24"/>
        </w:rPr>
        <w:t>Set up Personal Vehicle Information</w:t>
      </w:r>
    </w:p>
    <w:p w14:paraId="46DA381A" w14:textId="0E4C37AF" w:rsidR="005C6D45" w:rsidRPr="00E46F83" w:rsidRDefault="00152BEA" w:rsidP="008F7FD6">
      <w:pPr>
        <w:pStyle w:val="Heading1"/>
        <w:spacing w:before="0"/>
      </w:pPr>
      <w:r>
        <w:t>Request Travel Funds and Approval from Supervisor</w:t>
      </w:r>
    </w:p>
    <w:p w14:paraId="3794ACE4" w14:textId="02A3F3F1" w:rsidR="00B07003" w:rsidRPr="00A83102" w:rsidRDefault="00B07003" w:rsidP="008F7FD6">
      <w:pPr>
        <w:tabs>
          <w:tab w:val="num" w:pos="720"/>
        </w:tabs>
        <w:spacing w:after="240" w:line="240" w:lineRule="auto"/>
        <w:rPr>
          <w:sz w:val="24"/>
          <w:szCs w:val="24"/>
        </w:rPr>
      </w:pPr>
      <w:r w:rsidRPr="00A83102">
        <w:rPr>
          <w:sz w:val="24"/>
          <w:szCs w:val="24"/>
        </w:rPr>
        <w:t>Before submitting a travel request through Concur, follow your department’s process for requesting travel funds</w:t>
      </w:r>
      <w:r w:rsidR="00FC29A9" w:rsidRPr="00A83102">
        <w:rPr>
          <w:sz w:val="24"/>
          <w:szCs w:val="24"/>
        </w:rPr>
        <w:t xml:space="preserve"> and approval to travel</w:t>
      </w:r>
      <w:r w:rsidRPr="00A83102">
        <w:rPr>
          <w:sz w:val="24"/>
          <w:szCs w:val="24"/>
        </w:rPr>
        <w:t>.  </w:t>
      </w:r>
      <w:r w:rsidR="001D38EE">
        <w:rPr>
          <w:sz w:val="24"/>
          <w:szCs w:val="24"/>
        </w:rPr>
        <w:t xml:space="preserve">You still need to discuss and receive approval from your </w:t>
      </w:r>
      <w:proofErr w:type="gramStart"/>
      <w:r w:rsidR="001D38EE">
        <w:rPr>
          <w:sz w:val="24"/>
          <w:szCs w:val="24"/>
        </w:rPr>
        <w:t>Supervisor</w:t>
      </w:r>
      <w:proofErr w:type="gramEnd"/>
      <w:r w:rsidR="001D38EE">
        <w:rPr>
          <w:sz w:val="24"/>
          <w:szCs w:val="24"/>
        </w:rPr>
        <w:t xml:space="preserve"> </w:t>
      </w:r>
      <w:r w:rsidR="00092F28">
        <w:rPr>
          <w:sz w:val="24"/>
          <w:szCs w:val="24"/>
        </w:rPr>
        <w:t>when funding has been secured by a source outside of your department (</w:t>
      </w:r>
      <w:r w:rsidR="00621AF2">
        <w:rPr>
          <w:sz w:val="24"/>
          <w:szCs w:val="24"/>
        </w:rPr>
        <w:t xml:space="preserve">grant funded, another KSU division, Dean’s research funding, etc.). </w:t>
      </w:r>
      <w:r w:rsidRPr="00A83102">
        <w:rPr>
          <w:sz w:val="24"/>
          <w:szCs w:val="24"/>
        </w:rPr>
        <w:t>Please note that research travel must be charged to a research speed chart (program code is 12100).  </w:t>
      </w:r>
    </w:p>
    <w:p w14:paraId="05203BEF" w14:textId="61BDA99D" w:rsidR="005C6D45" w:rsidRPr="00E46F83" w:rsidRDefault="00B07003" w:rsidP="008F7FD6">
      <w:pPr>
        <w:pStyle w:val="Heading1"/>
        <w:spacing w:before="0"/>
      </w:pPr>
      <w:r>
        <w:t>Submit Travel Request</w:t>
      </w:r>
    </w:p>
    <w:p w14:paraId="71400132" w14:textId="77777777" w:rsidR="007B430C" w:rsidRPr="00A83102" w:rsidRDefault="007B430C" w:rsidP="00AE6BC0">
      <w:pPr>
        <w:spacing w:line="240" w:lineRule="auto"/>
        <w:rPr>
          <w:sz w:val="24"/>
          <w:szCs w:val="24"/>
        </w:rPr>
      </w:pPr>
      <w:bookmarkStart w:id="1" w:name="_Toc522551959"/>
      <w:r w:rsidRPr="00A83102">
        <w:rPr>
          <w:sz w:val="24"/>
          <w:szCs w:val="24"/>
        </w:rPr>
        <w:t xml:space="preserve">Approved travel requests are required, </w:t>
      </w:r>
      <w:proofErr w:type="gramStart"/>
      <w:r w:rsidRPr="00A83102">
        <w:rPr>
          <w:sz w:val="24"/>
          <w:szCs w:val="24"/>
        </w:rPr>
        <w:t>per</w:t>
      </w:r>
      <w:proofErr w:type="gramEnd"/>
      <w:r w:rsidRPr="00A83102">
        <w:rPr>
          <w:sz w:val="24"/>
          <w:szCs w:val="24"/>
        </w:rPr>
        <w:t xml:space="preserve"> KSU Policy, for all out-of-state and overnight travel reimbursements and cash advances.   </w:t>
      </w:r>
    </w:p>
    <w:p w14:paraId="449AE8E0" w14:textId="77777777" w:rsidR="007B430C" w:rsidRPr="00A83102" w:rsidRDefault="007B430C" w:rsidP="00AE6BC0">
      <w:pPr>
        <w:spacing w:line="240" w:lineRule="auto"/>
        <w:rPr>
          <w:sz w:val="24"/>
          <w:szCs w:val="24"/>
        </w:rPr>
      </w:pPr>
      <w:r w:rsidRPr="00A83102">
        <w:rPr>
          <w:sz w:val="24"/>
          <w:szCs w:val="24"/>
        </w:rPr>
        <w:t>Please view the </w:t>
      </w:r>
      <w:hyperlink r:id="rId22" w:tgtFrame="_blank" w:history="1">
        <w:r w:rsidRPr="00A83102">
          <w:rPr>
            <w:rStyle w:val="Hyperlink"/>
            <w:sz w:val="24"/>
            <w:szCs w:val="24"/>
          </w:rPr>
          <w:t>Travel Request How-To Guide</w:t>
        </w:r>
      </w:hyperlink>
      <w:r w:rsidRPr="00A83102">
        <w:rPr>
          <w:sz w:val="24"/>
          <w:szCs w:val="24"/>
        </w:rPr>
        <w:t> for assistance completing a Travel Request in Concur.  </w:t>
      </w:r>
    </w:p>
    <w:p w14:paraId="4B22D96E" w14:textId="5316B061" w:rsidR="007B430C" w:rsidRPr="00A83102" w:rsidRDefault="007B430C" w:rsidP="00904F7D">
      <w:pPr>
        <w:numPr>
          <w:ilvl w:val="0"/>
          <w:numId w:val="11"/>
        </w:numPr>
        <w:spacing w:line="240" w:lineRule="auto"/>
        <w:rPr>
          <w:sz w:val="24"/>
          <w:szCs w:val="24"/>
        </w:rPr>
      </w:pPr>
      <w:r w:rsidRPr="00A83102">
        <w:rPr>
          <w:sz w:val="24"/>
          <w:szCs w:val="24"/>
        </w:rPr>
        <w:t xml:space="preserve">Please ensure the destination and travel dates are included in the Request Name within the request header. In the comment section, provide a </w:t>
      </w:r>
      <w:r w:rsidRPr="0062050B">
        <w:rPr>
          <w:b/>
          <w:bCs/>
          <w:sz w:val="24"/>
          <w:szCs w:val="24"/>
        </w:rPr>
        <w:t>detailed explanation</w:t>
      </w:r>
      <w:r w:rsidRPr="00A83102">
        <w:rPr>
          <w:sz w:val="24"/>
          <w:szCs w:val="24"/>
        </w:rPr>
        <w:t xml:space="preserve"> of </w:t>
      </w:r>
      <w:proofErr w:type="gramStart"/>
      <w:r w:rsidRPr="00A83102">
        <w:rPr>
          <w:sz w:val="24"/>
          <w:szCs w:val="24"/>
        </w:rPr>
        <w:t>the business</w:t>
      </w:r>
      <w:proofErr w:type="gramEnd"/>
      <w:r w:rsidRPr="00A83102">
        <w:rPr>
          <w:sz w:val="24"/>
          <w:szCs w:val="24"/>
        </w:rPr>
        <w:t xml:space="preserve"> purpose</w:t>
      </w:r>
      <w:r w:rsidR="004E4FF1">
        <w:rPr>
          <w:sz w:val="24"/>
          <w:szCs w:val="24"/>
        </w:rPr>
        <w:t xml:space="preserve"> (i.e.</w:t>
      </w:r>
      <w:r w:rsidR="00634CD9">
        <w:rPr>
          <w:sz w:val="24"/>
          <w:szCs w:val="24"/>
        </w:rPr>
        <w:t>,</w:t>
      </w:r>
      <w:r w:rsidR="004E4FF1">
        <w:rPr>
          <w:sz w:val="24"/>
          <w:szCs w:val="24"/>
        </w:rPr>
        <w:t xml:space="preserve"> presenting a </w:t>
      </w:r>
      <w:r w:rsidR="00634CD9">
        <w:rPr>
          <w:sz w:val="24"/>
          <w:szCs w:val="24"/>
        </w:rPr>
        <w:t>research paper at a conference, etc</w:t>
      </w:r>
      <w:r w:rsidR="003C4273">
        <w:rPr>
          <w:sz w:val="24"/>
          <w:szCs w:val="24"/>
        </w:rPr>
        <w:t>.</w:t>
      </w:r>
      <w:r w:rsidR="00634CD9">
        <w:rPr>
          <w:sz w:val="24"/>
          <w:szCs w:val="24"/>
        </w:rPr>
        <w:t>).</w:t>
      </w:r>
      <w:r w:rsidR="003C4273">
        <w:rPr>
          <w:sz w:val="24"/>
          <w:szCs w:val="24"/>
        </w:rPr>
        <w:t xml:space="preserve">  </w:t>
      </w:r>
      <w:r w:rsidRPr="00A83102">
        <w:rPr>
          <w:sz w:val="24"/>
          <w:szCs w:val="24"/>
        </w:rPr>
        <w:t>If the itinerary includes any personal time, be sure to note that in the comments as well</w:t>
      </w:r>
      <w:r w:rsidR="0062050B">
        <w:rPr>
          <w:sz w:val="24"/>
          <w:szCs w:val="24"/>
        </w:rPr>
        <w:t xml:space="preserve"> </w:t>
      </w:r>
      <w:r w:rsidR="00CE3F33">
        <w:rPr>
          <w:sz w:val="24"/>
          <w:szCs w:val="24"/>
        </w:rPr>
        <w:t>by notating the dates of the personal travel</w:t>
      </w:r>
      <w:r w:rsidRPr="00A83102">
        <w:rPr>
          <w:sz w:val="24"/>
          <w:szCs w:val="24"/>
        </w:rPr>
        <w:t>. </w:t>
      </w:r>
    </w:p>
    <w:p w14:paraId="12FC1E97" w14:textId="77777777" w:rsidR="007B430C" w:rsidRDefault="007B430C" w:rsidP="00904F7D">
      <w:pPr>
        <w:numPr>
          <w:ilvl w:val="0"/>
          <w:numId w:val="12"/>
        </w:numPr>
        <w:spacing w:line="240" w:lineRule="auto"/>
        <w:rPr>
          <w:sz w:val="24"/>
          <w:szCs w:val="24"/>
        </w:rPr>
      </w:pPr>
      <w:r w:rsidRPr="00A83102">
        <w:rPr>
          <w:sz w:val="24"/>
          <w:szCs w:val="24"/>
        </w:rPr>
        <w:t>Additional documents are required when personal time is added. The</w:t>
      </w:r>
      <w:hyperlink r:id="rId23" w:tgtFrame="_blank" w:history="1">
        <w:r w:rsidRPr="00A83102">
          <w:rPr>
            <w:rStyle w:val="Hyperlink"/>
            <w:sz w:val="24"/>
            <w:szCs w:val="24"/>
            <w:u w:val="none"/>
          </w:rPr>
          <w:t xml:space="preserve"> </w:t>
        </w:r>
        <w:r w:rsidRPr="00A83102">
          <w:rPr>
            <w:rStyle w:val="Hyperlink"/>
            <w:sz w:val="24"/>
            <w:szCs w:val="24"/>
          </w:rPr>
          <w:t>RCHSS Adding Personal Time Form</w:t>
        </w:r>
      </w:hyperlink>
      <w:r w:rsidRPr="00A83102">
        <w:rPr>
          <w:sz w:val="24"/>
          <w:szCs w:val="24"/>
        </w:rPr>
        <w:t xml:space="preserve"> should be attached to the travel request along with airfare cost comparisons from Concur and an agenda/itinerary. </w:t>
      </w:r>
    </w:p>
    <w:p w14:paraId="5890AF96" w14:textId="4DBA1EBD" w:rsidR="005A4E21" w:rsidRPr="005A4E21" w:rsidRDefault="006C48C7" w:rsidP="00904F7D">
      <w:pPr>
        <w:pStyle w:val="ListParagraph"/>
        <w:numPr>
          <w:ilvl w:val="0"/>
          <w:numId w:val="25"/>
        </w:numPr>
        <w:spacing w:line="240" w:lineRule="auto"/>
        <w:rPr>
          <w:sz w:val="24"/>
          <w:szCs w:val="24"/>
        </w:rPr>
      </w:pPr>
      <w:r>
        <w:rPr>
          <w:sz w:val="24"/>
          <w:szCs w:val="24"/>
        </w:rPr>
        <w:t xml:space="preserve">Note: </w:t>
      </w:r>
      <w:r w:rsidR="005A4E21" w:rsidRPr="005A4E21">
        <w:rPr>
          <w:sz w:val="24"/>
          <w:szCs w:val="24"/>
        </w:rPr>
        <w:t xml:space="preserve">Combining business and personal travel is allowable if the personal travel does not cause the University additional cost. Travel arrangements must be made to accommodate the business duties of the traveler and not personal preference. Rental vehicles may only be used for official State business. The state liability policy is only in effect while the employee is using the rented vehicle for official State business. Friends, family members or pets are prohibited from riding in a </w:t>
      </w:r>
      <w:r>
        <w:rPr>
          <w:sz w:val="24"/>
          <w:szCs w:val="24"/>
        </w:rPr>
        <w:t>State-rented</w:t>
      </w:r>
      <w:r w:rsidR="005A4E21" w:rsidRPr="005A4E21">
        <w:rPr>
          <w:sz w:val="24"/>
          <w:szCs w:val="24"/>
        </w:rPr>
        <w:t xml:space="preserve"> vehicle.</w:t>
      </w:r>
    </w:p>
    <w:p w14:paraId="6D2E4139" w14:textId="044BAE51" w:rsidR="007B430C" w:rsidRPr="00A83102" w:rsidRDefault="007B430C" w:rsidP="00904F7D">
      <w:pPr>
        <w:numPr>
          <w:ilvl w:val="0"/>
          <w:numId w:val="13"/>
        </w:numPr>
        <w:spacing w:line="240" w:lineRule="auto"/>
        <w:rPr>
          <w:sz w:val="24"/>
          <w:szCs w:val="24"/>
        </w:rPr>
      </w:pPr>
      <w:r w:rsidRPr="00A83102">
        <w:rPr>
          <w:sz w:val="24"/>
          <w:szCs w:val="24"/>
        </w:rPr>
        <w:t>When driving long distances, use the </w:t>
      </w:r>
      <w:hyperlink r:id="rId24" w:tgtFrame="_blank" w:history="1">
        <w:r w:rsidRPr="00A83102">
          <w:rPr>
            <w:rStyle w:val="Hyperlink"/>
            <w:sz w:val="24"/>
            <w:szCs w:val="24"/>
          </w:rPr>
          <w:t>Vehicle Cost Comparison Estimator</w:t>
        </w:r>
      </w:hyperlink>
      <w:r w:rsidRPr="00A83102">
        <w:rPr>
          <w:sz w:val="24"/>
          <w:szCs w:val="24"/>
        </w:rPr>
        <w:t xml:space="preserve"> to determine if a rental car is more cost </w:t>
      </w:r>
      <w:r w:rsidR="005E0B2C">
        <w:rPr>
          <w:sz w:val="24"/>
          <w:szCs w:val="24"/>
        </w:rPr>
        <w:t>effective</w:t>
      </w:r>
      <w:r w:rsidR="005E0B2C" w:rsidRPr="00A83102">
        <w:rPr>
          <w:sz w:val="24"/>
          <w:szCs w:val="24"/>
        </w:rPr>
        <w:t xml:space="preserve"> </w:t>
      </w:r>
      <w:r w:rsidRPr="00A83102">
        <w:rPr>
          <w:sz w:val="24"/>
          <w:szCs w:val="24"/>
        </w:rPr>
        <w:t xml:space="preserve">than driving a personal vehicle. If a rental car is more </w:t>
      </w:r>
      <w:r w:rsidR="0037660E" w:rsidRPr="00A83102">
        <w:rPr>
          <w:sz w:val="24"/>
          <w:szCs w:val="24"/>
        </w:rPr>
        <w:t>cost effective</w:t>
      </w:r>
      <w:r w:rsidRPr="00A83102">
        <w:rPr>
          <w:sz w:val="24"/>
          <w:szCs w:val="24"/>
        </w:rPr>
        <w:t xml:space="preserve"> and a personal vehicle is used, then mileage will be reimbursed at the Tier II rate of $0.21/mile.  </w:t>
      </w:r>
    </w:p>
    <w:p w14:paraId="228914A8" w14:textId="77777777" w:rsidR="007B430C" w:rsidRPr="00A83102" w:rsidRDefault="007B430C" w:rsidP="00904F7D">
      <w:pPr>
        <w:numPr>
          <w:ilvl w:val="0"/>
          <w:numId w:val="14"/>
        </w:numPr>
        <w:spacing w:line="240" w:lineRule="auto"/>
        <w:rPr>
          <w:sz w:val="24"/>
          <w:szCs w:val="24"/>
        </w:rPr>
      </w:pPr>
      <w:r w:rsidRPr="00A83102">
        <w:rPr>
          <w:sz w:val="24"/>
          <w:szCs w:val="24"/>
        </w:rPr>
        <w:t>If travel is funded by other sources other than your home department or is split funded, please allocate the estimated expenses by selecting the expenses and then clicking on the Allocate button. Please enter and select the speed chart that was provided to you.  </w:t>
      </w:r>
    </w:p>
    <w:p w14:paraId="7FEA28B3" w14:textId="765A1001" w:rsidR="007B430C" w:rsidRPr="00A83102" w:rsidRDefault="007B430C" w:rsidP="00904F7D">
      <w:pPr>
        <w:numPr>
          <w:ilvl w:val="0"/>
          <w:numId w:val="15"/>
        </w:numPr>
        <w:spacing w:line="240" w:lineRule="auto"/>
        <w:rPr>
          <w:sz w:val="24"/>
          <w:szCs w:val="24"/>
        </w:rPr>
      </w:pPr>
      <w:r w:rsidRPr="00A83102">
        <w:rPr>
          <w:sz w:val="24"/>
          <w:szCs w:val="24"/>
        </w:rPr>
        <w:t xml:space="preserve">The approval flow will automatically populate with your supervisor. Please add your assigned business manager to the approval flow. If you are changing the speed chart, please make sure to add the budget owner of that speed chart (grants, Dean, etc.). If you are uncertain who should be added to the approval flow, check with </w:t>
      </w:r>
      <w:r w:rsidR="00550E8F">
        <w:rPr>
          <w:sz w:val="24"/>
          <w:szCs w:val="24"/>
        </w:rPr>
        <w:t>the person who</w:t>
      </w:r>
      <w:r w:rsidRPr="00A83102">
        <w:rPr>
          <w:sz w:val="24"/>
          <w:szCs w:val="24"/>
        </w:rPr>
        <w:t xml:space="preserve"> awarded the funds. To add to the approval flow, go to</w:t>
      </w:r>
      <w:r w:rsidR="00CF1938">
        <w:rPr>
          <w:sz w:val="24"/>
          <w:szCs w:val="24"/>
        </w:rPr>
        <w:t>:</w:t>
      </w:r>
      <w:r w:rsidRPr="00A83102">
        <w:rPr>
          <w:sz w:val="24"/>
          <w:szCs w:val="24"/>
        </w:rPr>
        <w:t xml:space="preserve"> Request Details &gt; Request Timeline &gt; Edit &gt; + Add Step &gt; Search &gt; Save. </w:t>
      </w:r>
    </w:p>
    <w:p w14:paraId="552859A8" w14:textId="77777777" w:rsidR="007B430C" w:rsidRPr="00A83102" w:rsidRDefault="007B430C" w:rsidP="00904F7D">
      <w:pPr>
        <w:numPr>
          <w:ilvl w:val="0"/>
          <w:numId w:val="16"/>
        </w:numPr>
        <w:spacing w:line="240" w:lineRule="auto"/>
        <w:rPr>
          <w:sz w:val="24"/>
          <w:szCs w:val="24"/>
        </w:rPr>
      </w:pPr>
      <w:r w:rsidRPr="00A83102">
        <w:rPr>
          <w:sz w:val="24"/>
          <w:szCs w:val="24"/>
        </w:rPr>
        <w:t xml:space="preserve">Keep in mind, for any international services of $201 USD or more, an </w:t>
      </w:r>
      <w:hyperlink r:id="rId25" w:tgtFrame="_blank" w:history="1">
        <w:r w:rsidRPr="00A83102">
          <w:rPr>
            <w:rStyle w:val="Hyperlink"/>
            <w:sz w:val="24"/>
            <w:szCs w:val="24"/>
          </w:rPr>
          <w:t>International Service Agreement</w:t>
        </w:r>
      </w:hyperlink>
      <w:r w:rsidRPr="00A83102">
        <w:rPr>
          <w:sz w:val="24"/>
          <w:szCs w:val="24"/>
        </w:rPr>
        <w:t xml:space="preserve"> should be completed, and the vendor should provide a </w:t>
      </w:r>
      <w:hyperlink r:id="rId26" w:tgtFrame="_blank" w:history="1">
        <w:r w:rsidRPr="00A83102">
          <w:rPr>
            <w:rStyle w:val="Hyperlink"/>
            <w:sz w:val="24"/>
            <w:szCs w:val="24"/>
          </w:rPr>
          <w:t>W-8BEN</w:t>
        </w:r>
      </w:hyperlink>
      <w:r w:rsidRPr="00A83102">
        <w:rPr>
          <w:sz w:val="24"/>
          <w:szCs w:val="24"/>
        </w:rPr>
        <w:t>. Ideally, the agreement would be completed prior to departure. At a minimum, it must be completed prior to services being rendered. The completed contract, W-8BEN and receipt would all be attached to the expense report in Concur.  </w:t>
      </w:r>
    </w:p>
    <w:p w14:paraId="08045AFA" w14:textId="088E3E91" w:rsidR="007B430C" w:rsidRPr="00A83102" w:rsidRDefault="007B430C" w:rsidP="00904F7D">
      <w:pPr>
        <w:numPr>
          <w:ilvl w:val="0"/>
          <w:numId w:val="17"/>
        </w:numPr>
        <w:spacing w:line="240" w:lineRule="auto"/>
        <w:rPr>
          <w:sz w:val="24"/>
          <w:szCs w:val="24"/>
        </w:rPr>
      </w:pPr>
      <w:r w:rsidRPr="00A83102">
        <w:rPr>
          <w:sz w:val="24"/>
          <w:szCs w:val="24"/>
        </w:rPr>
        <w:t>Travel insurance is not a reimbursable expense</w:t>
      </w:r>
      <w:r w:rsidR="00A270EC">
        <w:rPr>
          <w:sz w:val="24"/>
          <w:szCs w:val="24"/>
        </w:rPr>
        <w:t xml:space="preserve"> and cannot be included in your travel request or expense report</w:t>
      </w:r>
      <w:r w:rsidRPr="00A83102">
        <w:rPr>
          <w:sz w:val="24"/>
          <w:szCs w:val="24"/>
        </w:rPr>
        <w:t>. </w:t>
      </w:r>
    </w:p>
    <w:p w14:paraId="45A8889A" w14:textId="18F03302" w:rsidR="00BE45C8" w:rsidRDefault="007B430C" w:rsidP="00904F7D">
      <w:pPr>
        <w:numPr>
          <w:ilvl w:val="0"/>
          <w:numId w:val="18"/>
        </w:numPr>
        <w:spacing w:line="240" w:lineRule="auto"/>
        <w:rPr>
          <w:sz w:val="24"/>
          <w:szCs w:val="24"/>
        </w:rPr>
      </w:pPr>
      <w:r w:rsidRPr="00A83102">
        <w:rPr>
          <w:sz w:val="24"/>
          <w:szCs w:val="24"/>
        </w:rPr>
        <w:t>Please attach an agenda or provide a link to the conference schedule. </w:t>
      </w:r>
      <w:r w:rsidR="00BE45C8" w:rsidRPr="00A83102">
        <w:rPr>
          <w:sz w:val="24"/>
          <w:szCs w:val="24"/>
        </w:rPr>
        <w:t xml:space="preserve"> </w:t>
      </w:r>
    </w:p>
    <w:p w14:paraId="29333013" w14:textId="1CBCACDA" w:rsidR="0062050B" w:rsidRPr="0062050B" w:rsidRDefault="0062050B" w:rsidP="005B7529">
      <w:pPr>
        <w:numPr>
          <w:ilvl w:val="0"/>
          <w:numId w:val="18"/>
        </w:numPr>
        <w:spacing w:after="240" w:line="240" w:lineRule="auto"/>
        <w:rPr>
          <w:sz w:val="24"/>
          <w:szCs w:val="24"/>
        </w:rPr>
      </w:pPr>
      <w:r w:rsidRPr="00A83102">
        <w:rPr>
          <w:sz w:val="24"/>
          <w:szCs w:val="24"/>
        </w:rPr>
        <w:t>Please wait until the travel request has received full approval before making any reservations or bookings. </w:t>
      </w:r>
    </w:p>
    <w:bookmarkEnd w:id="1"/>
    <w:p w14:paraId="6D8D59FA" w14:textId="2C9C9874" w:rsidR="005C6D45" w:rsidRPr="00E46F83" w:rsidRDefault="00175580" w:rsidP="008F7FD6">
      <w:pPr>
        <w:pStyle w:val="Heading1"/>
        <w:spacing w:before="0"/>
      </w:pPr>
      <w:r>
        <w:t xml:space="preserve">Make </w:t>
      </w:r>
      <w:r w:rsidR="00E46F83" w:rsidRPr="00E46F83">
        <w:t>Travel</w:t>
      </w:r>
      <w:r>
        <w:t xml:space="preserve"> Arrangements</w:t>
      </w:r>
    </w:p>
    <w:p w14:paraId="14857FEC" w14:textId="44C7BFFF" w:rsidR="00F72FAB" w:rsidRDefault="00E50C5F" w:rsidP="007D0472">
      <w:pPr>
        <w:pStyle w:val="NoSpacing"/>
      </w:pPr>
      <w:r w:rsidRPr="416B76EC">
        <w:rPr>
          <w:sz w:val="24"/>
          <w:szCs w:val="24"/>
        </w:rPr>
        <w:t>A fully approved travel request is needed before booking travel.</w:t>
      </w:r>
      <w:r w:rsidR="00F72FAB">
        <w:rPr>
          <w:sz w:val="24"/>
          <w:szCs w:val="24"/>
        </w:rPr>
        <w:t xml:space="preserve"> </w:t>
      </w:r>
      <w:r w:rsidR="00F72FAB">
        <w:rPr>
          <w:rFonts w:cstheme="minorHAnsi"/>
          <w:sz w:val="24"/>
          <w:szCs w:val="24"/>
        </w:rPr>
        <w:t>T</w:t>
      </w:r>
      <w:r w:rsidR="00F72FAB" w:rsidRPr="005B6057">
        <w:rPr>
          <w:rFonts w:cstheme="minorHAnsi"/>
          <w:sz w:val="24"/>
          <w:szCs w:val="24"/>
        </w:rPr>
        <w:t xml:space="preserve">he most cost-effective method of travel should be </w:t>
      </w:r>
      <w:r w:rsidR="00F72FAB" w:rsidRPr="00CF1938">
        <w:rPr>
          <w:rFonts w:cstheme="minorHAnsi"/>
          <w:sz w:val="24"/>
          <w:szCs w:val="24"/>
        </w:rPr>
        <w:t>selected.  For example:</w:t>
      </w:r>
      <w:r w:rsidR="007D0472" w:rsidRPr="00CF1938">
        <w:rPr>
          <w:rFonts w:cstheme="minorHAnsi"/>
          <w:sz w:val="24"/>
          <w:szCs w:val="24"/>
        </w:rPr>
        <w:t xml:space="preserve"> </w:t>
      </w:r>
      <w:r w:rsidR="00F72FAB" w:rsidRPr="00CF1938">
        <w:rPr>
          <w:sz w:val="24"/>
          <w:szCs w:val="24"/>
        </w:rPr>
        <w:t>Air travel versus car rental or personal mileage reimbursement based on distance.</w:t>
      </w:r>
      <w:r w:rsidR="00F72FAB" w:rsidRPr="00701022">
        <w:t xml:space="preserve"> </w:t>
      </w:r>
    </w:p>
    <w:p w14:paraId="356F8DCC" w14:textId="77777777" w:rsidR="00E50C5F" w:rsidRPr="005B6057" w:rsidRDefault="00E50C5F" w:rsidP="00904F7D">
      <w:pPr>
        <w:numPr>
          <w:ilvl w:val="0"/>
          <w:numId w:val="16"/>
        </w:numPr>
        <w:spacing w:line="240" w:lineRule="auto"/>
        <w:rPr>
          <w:sz w:val="24"/>
          <w:szCs w:val="24"/>
        </w:rPr>
      </w:pPr>
      <w:r w:rsidRPr="416B76EC">
        <w:rPr>
          <w:sz w:val="24"/>
          <w:szCs w:val="24"/>
        </w:rPr>
        <w:t xml:space="preserve">Airfare must be booked through Concur. Domestic airfare should not be booked more than 30 days in advance. International airfare may be booked 6-8 weeks prior to travel. </w:t>
      </w:r>
    </w:p>
    <w:p w14:paraId="139F9242" w14:textId="77777777" w:rsidR="00E50C5F" w:rsidRPr="005B41BA" w:rsidRDefault="00E50C5F" w:rsidP="00904F7D">
      <w:pPr>
        <w:numPr>
          <w:ilvl w:val="0"/>
          <w:numId w:val="16"/>
        </w:numPr>
        <w:spacing w:line="240" w:lineRule="auto"/>
        <w:rPr>
          <w:sz w:val="24"/>
          <w:szCs w:val="24"/>
        </w:rPr>
      </w:pPr>
      <w:r w:rsidRPr="416B76EC">
        <w:rPr>
          <w:sz w:val="24"/>
          <w:szCs w:val="24"/>
        </w:rPr>
        <w:t xml:space="preserve">Rental cars must be booked through Concur. Hertz and Enterprise may be used in-state. Hertz </w:t>
      </w:r>
      <w:r w:rsidRPr="005B41BA">
        <w:rPr>
          <w:sz w:val="24"/>
          <w:szCs w:val="24"/>
        </w:rPr>
        <w:t xml:space="preserve">is mandatory for all airport locations, out-of-state, and international. </w:t>
      </w:r>
    </w:p>
    <w:p w14:paraId="498513DF" w14:textId="6F35C0B1" w:rsidR="005B41BA" w:rsidRPr="005B41BA" w:rsidRDefault="005B41BA" w:rsidP="00904F7D">
      <w:pPr>
        <w:numPr>
          <w:ilvl w:val="0"/>
          <w:numId w:val="16"/>
        </w:numPr>
        <w:spacing w:line="240" w:lineRule="auto"/>
        <w:rPr>
          <w:sz w:val="24"/>
        </w:rPr>
      </w:pPr>
      <w:r w:rsidRPr="00701022">
        <w:rPr>
          <w:sz w:val="24"/>
          <w:szCs w:val="24"/>
        </w:rPr>
        <w:t>Overnight</w:t>
      </w:r>
      <w:r w:rsidRPr="005B41BA">
        <w:rPr>
          <w:sz w:val="24"/>
        </w:rPr>
        <w:t xml:space="preserve"> </w:t>
      </w:r>
      <w:r w:rsidRPr="00701022">
        <w:rPr>
          <w:sz w:val="24"/>
          <w:szCs w:val="24"/>
        </w:rPr>
        <w:t>stay</w:t>
      </w:r>
      <w:r w:rsidRPr="005B41BA">
        <w:rPr>
          <w:sz w:val="24"/>
        </w:rPr>
        <w:t xml:space="preserve"> (lodging expenses) for travel within 50 miles of the University requires Agency Head approval.</w:t>
      </w:r>
      <w:r>
        <w:rPr>
          <w:sz w:val="24"/>
        </w:rPr>
        <w:t xml:space="preserve"> </w:t>
      </w:r>
      <w:r w:rsidR="00FE46BA">
        <w:rPr>
          <w:sz w:val="24"/>
        </w:rPr>
        <w:t xml:space="preserve">Approval can be requested by submitting a ticket through the Travel tile in </w:t>
      </w:r>
      <w:hyperlink r:id="rId27" w:tgtFrame="_blank" w:history="1">
        <w:r w:rsidR="00FE46BA" w:rsidRPr="007F6E2F">
          <w:rPr>
            <w:rStyle w:val="Hyperlink"/>
            <w:rFonts w:cstheme="minorHAnsi"/>
            <w:sz w:val="24"/>
            <w:szCs w:val="24"/>
          </w:rPr>
          <w:t>ServiceNow</w:t>
        </w:r>
      </w:hyperlink>
      <w:r w:rsidR="00FE46BA" w:rsidRPr="007F6E2F">
        <w:rPr>
          <w:rFonts w:cstheme="minorHAnsi"/>
          <w:sz w:val="24"/>
          <w:szCs w:val="24"/>
        </w:rPr>
        <w:t>.</w:t>
      </w:r>
      <w:r w:rsidR="00BD53E4">
        <w:rPr>
          <w:rFonts w:cstheme="minorHAnsi"/>
          <w:sz w:val="24"/>
          <w:szCs w:val="24"/>
        </w:rPr>
        <w:t xml:space="preserve">  Attach the approval to your travel request</w:t>
      </w:r>
      <w:r w:rsidR="00DB28D1">
        <w:rPr>
          <w:rFonts w:cstheme="minorHAnsi"/>
          <w:sz w:val="24"/>
          <w:szCs w:val="24"/>
        </w:rPr>
        <w:t xml:space="preserve"> and </w:t>
      </w:r>
      <w:r w:rsidR="00E1461C">
        <w:rPr>
          <w:rFonts w:cstheme="minorHAnsi"/>
          <w:sz w:val="24"/>
          <w:szCs w:val="24"/>
        </w:rPr>
        <w:t>travel statement</w:t>
      </w:r>
      <w:r w:rsidR="00BD53E4">
        <w:rPr>
          <w:rFonts w:cstheme="minorHAnsi"/>
          <w:sz w:val="24"/>
          <w:szCs w:val="24"/>
        </w:rPr>
        <w:t>.</w:t>
      </w:r>
    </w:p>
    <w:p w14:paraId="299162B9" w14:textId="3D42C1D7" w:rsidR="005B41BA" w:rsidRPr="005B41BA" w:rsidRDefault="005B41BA" w:rsidP="00904F7D">
      <w:pPr>
        <w:numPr>
          <w:ilvl w:val="0"/>
          <w:numId w:val="16"/>
        </w:numPr>
        <w:spacing w:line="240" w:lineRule="auto"/>
        <w:rPr>
          <w:sz w:val="24"/>
        </w:rPr>
      </w:pPr>
      <w:r w:rsidRPr="005B41BA">
        <w:rPr>
          <w:sz w:val="24"/>
        </w:rPr>
        <w:t xml:space="preserve">Meal per </w:t>
      </w:r>
      <w:r w:rsidRPr="00701022">
        <w:rPr>
          <w:sz w:val="24"/>
          <w:szCs w:val="24"/>
        </w:rPr>
        <w:t>diems</w:t>
      </w:r>
      <w:r w:rsidRPr="005B41BA">
        <w:rPr>
          <w:sz w:val="24"/>
        </w:rPr>
        <w:t xml:space="preserve"> </w:t>
      </w:r>
      <w:proofErr w:type="gramStart"/>
      <w:r w:rsidRPr="005B41BA">
        <w:rPr>
          <w:sz w:val="24"/>
        </w:rPr>
        <w:t>are</w:t>
      </w:r>
      <w:proofErr w:type="gramEnd"/>
      <w:r w:rsidRPr="005B41BA">
        <w:rPr>
          <w:sz w:val="24"/>
        </w:rPr>
        <w:t xml:space="preserve"> allowed only during overnight stays.</w:t>
      </w:r>
    </w:p>
    <w:p w14:paraId="1664330D" w14:textId="26188811" w:rsidR="00C43D8C" w:rsidRDefault="00E50C5F" w:rsidP="00904F7D">
      <w:pPr>
        <w:numPr>
          <w:ilvl w:val="0"/>
          <w:numId w:val="16"/>
        </w:numPr>
        <w:spacing w:line="240" w:lineRule="auto"/>
        <w:rPr>
          <w:sz w:val="24"/>
          <w:szCs w:val="24"/>
        </w:rPr>
      </w:pPr>
      <w:r w:rsidRPr="416B76EC">
        <w:rPr>
          <w:sz w:val="24"/>
          <w:szCs w:val="24"/>
        </w:rPr>
        <w:t xml:space="preserve">Hotels must be booked through Concur. </w:t>
      </w:r>
      <w:r w:rsidR="00936A75">
        <w:rPr>
          <w:sz w:val="24"/>
          <w:szCs w:val="24"/>
        </w:rPr>
        <w:t>However, h</w:t>
      </w:r>
      <w:r w:rsidRPr="416B76EC">
        <w:rPr>
          <w:sz w:val="24"/>
          <w:szCs w:val="24"/>
        </w:rPr>
        <w:t xml:space="preserve">otel </w:t>
      </w:r>
      <w:r w:rsidRPr="003A0CC5">
        <w:rPr>
          <w:sz w:val="24"/>
          <w:szCs w:val="24"/>
        </w:rPr>
        <w:t xml:space="preserve">reservations </w:t>
      </w:r>
      <w:r w:rsidR="00936A75">
        <w:rPr>
          <w:sz w:val="24"/>
          <w:szCs w:val="24"/>
        </w:rPr>
        <w:t xml:space="preserve">may be booked </w:t>
      </w:r>
      <w:r w:rsidRPr="003A0CC5">
        <w:rPr>
          <w:sz w:val="24"/>
          <w:szCs w:val="24"/>
        </w:rPr>
        <w:t>outside of Concur when obtaining a conference rate.</w:t>
      </w:r>
      <w:r w:rsidR="007C4D54">
        <w:rPr>
          <w:sz w:val="24"/>
          <w:szCs w:val="24"/>
        </w:rPr>
        <w:t xml:space="preserve"> </w:t>
      </w:r>
    </w:p>
    <w:p w14:paraId="222C2409" w14:textId="126F36ED" w:rsidR="009B1492" w:rsidRDefault="009B1492" w:rsidP="00904F7D">
      <w:pPr>
        <w:numPr>
          <w:ilvl w:val="1"/>
          <w:numId w:val="16"/>
        </w:numPr>
        <w:spacing w:line="240" w:lineRule="auto"/>
        <w:rPr>
          <w:sz w:val="24"/>
          <w:szCs w:val="24"/>
        </w:rPr>
      </w:pPr>
      <w:r w:rsidRPr="00166749">
        <w:rPr>
          <w:rFonts w:cstheme="minorHAnsi"/>
          <w:color w:val="000000"/>
          <w:sz w:val="24"/>
          <w:szCs w:val="24"/>
        </w:rPr>
        <w:t xml:space="preserve">State </w:t>
      </w:r>
      <w:r w:rsidRPr="00166749">
        <w:rPr>
          <w:rFonts w:cstheme="minorHAnsi"/>
          <w:sz w:val="24"/>
          <w:szCs w:val="24"/>
        </w:rPr>
        <w:t>employees</w:t>
      </w:r>
      <w:r w:rsidRPr="00166749">
        <w:rPr>
          <w:rFonts w:cstheme="minorHAnsi"/>
          <w:color w:val="000000"/>
          <w:sz w:val="24"/>
          <w:szCs w:val="24"/>
        </w:rPr>
        <w:t xml:space="preserve"> traveling for business in Georgia are exempt from local (county, city, municipal) occupancy taxes regardless of the pay method used. If the payment is issued directly from the University (i.e. check or P-Card), they are also exempt from state sales tax. Travelers should provide the </w:t>
      </w:r>
      <w:hyperlink r:id="rId28" w:tgtFrame="_blank" w:history="1">
        <w:r w:rsidRPr="00166749">
          <w:rPr>
            <w:rStyle w:val="Hyperlink"/>
            <w:rFonts w:cstheme="minorHAnsi"/>
            <w:color w:val="4651CE"/>
            <w:sz w:val="24"/>
            <w:szCs w:val="24"/>
          </w:rPr>
          <w:t>hotel/motel tax exemption form</w:t>
        </w:r>
      </w:hyperlink>
      <w:r w:rsidRPr="00166749">
        <w:rPr>
          <w:rFonts w:cstheme="minorHAnsi"/>
          <w:color w:val="000000"/>
          <w:sz w:val="24"/>
          <w:szCs w:val="24"/>
        </w:rPr>
        <w:t> to the hotel when checking in to receive the exemption.</w:t>
      </w:r>
    </w:p>
    <w:p w14:paraId="6BBAA02D" w14:textId="2C17A75B" w:rsidR="00E50C5F" w:rsidRPr="007F6E2F" w:rsidRDefault="00C43D8C" w:rsidP="00904F7D">
      <w:pPr>
        <w:numPr>
          <w:ilvl w:val="0"/>
          <w:numId w:val="16"/>
        </w:numPr>
        <w:spacing w:line="240" w:lineRule="auto"/>
        <w:rPr>
          <w:rFonts w:cstheme="minorHAnsi"/>
          <w:sz w:val="24"/>
          <w:szCs w:val="24"/>
        </w:rPr>
      </w:pPr>
      <w:r w:rsidRPr="00C43D8C">
        <w:rPr>
          <w:sz w:val="24"/>
          <w:szCs w:val="24"/>
        </w:rPr>
        <w:t xml:space="preserve">State Travel Policy </w:t>
      </w:r>
      <w:r w:rsidRPr="00701022">
        <w:t>Section</w:t>
      </w:r>
      <w:r w:rsidRPr="00C43D8C">
        <w:rPr>
          <w:sz w:val="24"/>
          <w:szCs w:val="24"/>
        </w:rPr>
        <w:t xml:space="preserve"> 3.1: </w:t>
      </w:r>
      <w:r w:rsidRPr="007F6E2F">
        <w:rPr>
          <w:rFonts w:cstheme="minorHAnsi"/>
          <w:sz w:val="24"/>
          <w:szCs w:val="24"/>
        </w:rPr>
        <w:t xml:space="preserve">Reasonable lodging expenses are reimbursed at actual cost. All lodging claims must be documented with receipts and must be at a business that offers lodging to the </w:t>
      </w:r>
      <w:proofErr w:type="gramStart"/>
      <w:r w:rsidRPr="007F6E2F">
        <w:rPr>
          <w:rFonts w:cstheme="minorHAnsi"/>
          <w:sz w:val="24"/>
          <w:szCs w:val="24"/>
        </w:rPr>
        <w:t>general public</w:t>
      </w:r>
      <w:proofErr w:type="gramEnd"/>
      <w:r w:rsidRPr="007F6E2F">
        <w:rPr>
          <w:rFonts w:cstheme="minorHAnsi"/>
          <w:sz w:val="24"/>
          <w:szCs w:val="24"/>
        </w:rPr>
        <w:t xml:space="preserve">, such as a hotel or motel, NOT a private residence. Lodging rentals obtained through vacation rental marketplaces such as Airbnb, HomeAway, and </w:t>
      </w:r>
      <w:proofErr w:type="spellStart"/>
      <w:r w:rsidRPr="007F6E2F">
        <w:rPr>
          <w:rFonts w:cstheme="minorHAnsi"/>
          <w:sz w:val="24"/>
          <w:szCs w:val="24"/>
        </w:rPr>
        <w:t>Vrbo</w:t>
      </w:r>
      <w:proofErr w:type="spellEnd"/>
      <w:r w:rsidRPr="007F6E2F">
        <w:rPr>
          <w:rFonts w:cstheme="minorHAnsi"/>
          <w:sz w:val="24"/>
          <w:szCs w:val="24"/>
        </w:rPr>
        <w:t xml:space="preserve"> are not considered commercial lodging facilities and should not be used while in travel status. </w:t>
      </w:r>
      <w:r w:rsidR="00C82CB9">
        <w:rPr>
          <w:rFonts w:cstheme="minorHAnsi"/>
          <w:sz w:val="24"/>
          <w:szCs w:val="24"/>
        </w:rPr>
        <w:t xml:space="preserve">Note: </w:t>
      </w:r>
      <w:r w:rsidR="000219E8">
        <w:rPr>
          <w:rFonts w:cstheme="minorHAnsi"/>
          <w:sz w:val="24"/>
          <w:szCs w:val="24"/>
        </w:rPr>
        <w:t>These types of rentals may be considered for international travel</w:t>
      </w:r>
      <w:r w:rsidR="007A0772">
        <w:rPr>
          <w:rFonts w:cstheme="minorHAnsi"/>
          <w:sz w:val="24"/>
          <w:szCs w:val="24"/>
        </w:rPr>
        <w:t xml:space="preserve"> in rural areas</w:t>
      </w:r>
      <w:r w:rsidR="000219E8">
        <w:rPr>
          <w:rFonts w:cstheme="minorHAnsi"/>
          <w:sz w:val="24"/>
          <w:szCs w:val="24"/>
        </w:rPr>
        <w:t xml:space="preserve"> if </w:t>
      </w:r>
      <w:r w:rsidR="00C82CB9">
        <w:rPr>
          <w:rFonts w:cstheme="minorHAnsi"/>
          <w:sz w:val="24"/>
          <w:szCs w:val="24"/>
        </w:rPr>
        <w:t xml:space="preserve">pre-approved by Travel by submitting a </w:t>
      </w:r>
      <w:r w:rsidR="00C82CB9" w:rsidRPr="007F6E2F">
        <w:rPr>
          <w:rFonts w:cstheme="minorHAnsi"/>
          <w:sz w:val="24"/>
          <w:szCs w:val="24"/>
        </w:rPr>
        <w:t xml:space="preserve">ticket through the Travel tile in </w:t>
      </w:r>
      <w:hyperlink r:id="rId29" w:tgtFrame="_blank" w:history="1">
        <w:r w:rsidR="00C82CB9" w:rsidRPr="007F6E2F">
          <w:rPr>
            <w:rStyle w:val="Hyperlink"/>
            <w:rFonts w:cstheme="minorHAnsi"/>
            <w:sz w:val="24"/>
            <w:szCs w:val="24"/>
          </w:rPr>
          <w:t>ServiceNow</w:t>
        </w:r>
      </w:hyperlink>
      <w:r w:rsidR="00C82CB9" w:rsidRPr="007F6E2F">
        <w:rPr>
          <w:rFonts w:cstheme="minorHAnsi"/>
          <w:sz w:val="24"/>
          <w:szCs w:val="24"/>
        </w:rPr>
        <w:t>.</w:t>
      </w:r>
    </w:p>
    <w:p w14:paraId="08AC14FA" w14:textId="59DE0F2C" w:rsidR="005C6D45" w:rsidRDefault="003A0CC5" w:rsidP="00904F7D">
      <w:pPr>
        <w:numPr>
          <w:ilvl w:val="0"/>
          <w:numId w:val="16"/>
        </w:numPr>
        <w:spacing w:line="240" w:lineRule="auto"/>
        <w:rPr>
          <w:rFonts w:cstheme="minorHAnsi"/>
          <w:sz w:val="24"/>
          <w:szCs w:val="24"/>
        </w:rPr>
      </w:pPr>
      <w:r w:rsidRPr="007F6E2F">
        <w:rPr>
          <w:rFonts w:eastAsia="Calibri" w:cstheme="minorHAnsi"/>
          <w:sz w:val="24"/>
          <w:szCs w:val="24"/>
        </w:rPr>
        <w:t>Any exception</w:t>
      </w:r>
      <w:r w:rsidR="00C32118">
        <w:rPr>
          <w:rFonts w:eastAsia="Calibri" w:cstheme="minorHAnsi"/>
          <w:sz w:val="24"/>
          <w:szCs w:val="24"/>
        </w:rPr>
        <w:t xml:space="preserve"> requests to any travel policies and </w:t>
      </w:r>
      <w:r w:rsidRPr="007F6E2F">
        <w:rPr>
          <w:rFonts w:eastAsia="Calibri" w:cstheme="minorHAnsi"/>
          <w:sz w:val="24"/>
          <w:szCs w:val="24"/>
        </w:rPr>
        <w:t xml:space="preserve">rules must be requested </w:t>
      </w:r>
      <w:r w:rsidRPr="00C32118">
        <w:rPr>
          <w:rFonts w:eastAsia="Calibri" w:cstheme="minorHAnsi"/>
          <w:b/>
          <w:bCs/>
          <w:sz w:val="24"/>
          <w:szCs w:val="24"/>
        </w:rPr>
        <w:t xml:space="preserve">in advance of the travel </w:t>
      </w:r>
      <w:r w:rsidRPr="007F6E2F">
        <w:rPr>
          <w:rFonts w:cstheme="minorHAnsi"/>
          <w:sz w:val="24"/>
          <w:szCs w:val="24"/>
        </w:rPr>
        <w:t xml:space="preserve">by submitting a ticket through the Travel tile in </w:t>
      </w:r>
      <w:hyperlink r:id="rId30" w:tgtFrame="_blank" w:history="1">
        <w:r w:rsidRPr="007F6E2F">
          <w:rPr>
            <w:rStyle w:val="Hyperlink"/>
            <w:rFonts w:cstheme="minorHAnsi"/>
            <w:sz w:val="24"/>
            <w:szCs w:val="24"/>
          </w:rPr>
          <w:t>ServiceNow</w:t>
        </w:r>
      </w:hyperlink>
      <w:r w:rsidRPr="007F6E2F">
        <w:rPr>
          <w:rFonts w:cstheme="minorHAnsi"/>
          <w:sz w:val="24"/>
          <w:szCs w:val="24"/>
        </w:rPr>
        <w:t>.</w:t>
      </w:r>
    </w:p>
    <w:p w14:paraId="659FDC05" w14:textId="0B6CDF99" w:rsidR="007D0472" w:rsidRPr="005B6057" w:rsidRDefault="00936A75" w:rsidP="00904F7D">
      <w:pPr>
        <w:numPr>
          <w:ilvl w:val="0"/>
          <w:numId w:val="16"/>
        </w:numPr>
        <w:spacing w:line="240" w:lineRule="auto"/>
        <w:rPr>
          <w:rFonts w:cstheme="minorHAnsi"/>
          <w:sz w:val="24"/>
          <w:szCs w:val="24"/>
        </w:rPr>
      </w:pPr>
      <w:r>
        <w:rPr>
          <w:rFonts w:cstheme="minorHAnsi"/>
          <w:sz w:val="24"/>
          <w:szCs w:val="24"/>
        </w:rPr>
        <w:t xml:space="preserve">Job Aids for </w:t>
      </w:r>
      <w:r w:rsidR="007D0472" w:rsidRPr="005B6057">
        <w:rPr>
          <w:rFonts w:cstheme="minorHAnsi"/>
          <w:sz w:val="24"/>
          <w:szCs w:val="24"/>
        </w:rPr>
        <w:t>Booking Travel</w:t>
      </w:r>
    </w:p>
    <w:p w14:paraId="40C88CD9" w14:textId="77777777" w:rsidR="007D0472" w:rsidRPr="005B6057" w:rsidRDefault="007D0472" w:rsidP="00904F7D">
      <w:pPr>
        <w:numPr>
          <w:ilvl w:val="1"/>
          <w:numId w:val="16"/>
        </w:numPr>
        <w:spacing w:before="100" w:beforeAutospacing="1" w:after="100" w:afterAutospacing="1" w:line="240" w:lineRule="auto"/>
        <w:rPr>
          <w:rFonts w:cstheme="minorHAnsi"/>
          <w:color w:val="1A1A1A"/>
          <w:sz w:val="24"/>
          <w:szCs w:val="24"/>
        </w:rPr>
      </w:pPr>
      <w:hyperlink r:id="rId31" w:tgtFrame="_blank" w:history="1">
        <w:r w:rsidRPr="005B6057">
          <w:rPr>
            <w:rStyle w:val="Hyperlink"/>
            <w:rFonts w:cstheme="minorHAnsi"/>
            <w:color w:val="4651CE"/>
            <w:szCs w:val="24"/>
          </w:rPr>
          <w:t>Airfare Reservations </w:t>
        </w:r>
      </w:hyperlink>
    </w:p>
    <w:p w14:paraId="68D04349" w14:textId="77777777" w:rsidR="007D0472" w:rsidRPr="005B6057" w:rsidRDefault="007D0472" w:rsidP="00904F7D">
      <w:pPr>
        <w:numPr>
          <w:ilvl w:val="1"/>
          <w:numId w:val="16"/>
        </w:numPr>
        <w:spacing w:before="100" w:beforeAutospacing="1" w:after="100" w:afterAutospacing="1" w:line="240" w:lineRule="auto"/>
        <w:rPr>
          <w:rFonts w:cstheme="minorHAnsi"/>
          <w:color w:val="1A1A1A"/>
          <w:sz w:val="24"/>
          <w:szCs w:val="24"/>
        </w:rPr>
      </w:pPr>
      <w:hyperlink r:id="rId32" w:tgtFrame="_blank" w:history="1">
        <w:r w:rsidRPr="005B6057">
          <w:rPr>
            <w:rStyle w:val="Hyperlink"/>
            <w:rFonts w:cstheme="minorHAnsi"/>
            <w:color w:val="4651CE"/>
            <w:szCs w:val="24"/>
          </w:rPr>
          <w:t>Hotel Reservations </w:t>
        </w:r>
      </w:hyperlink>
    </w:p>
    <w:p w14:paraId="18B23B49" w14:textId="77777777" w:rsidR="007D0472" w:rsidRPr="005B6057" w:rsidRDefault="007D0472" w:rsidP="00904F7D">
      <w:pPr>
        <w:numPr>
          <w:ilvl w:val="1"/>
          <w:numId w:val="16"/>
        </w:numPr>
        <w:spacing w:before="100" w:beforeAutospacing="1" w:after="100" w:afterAutospacing="1" w:line="240" w:lineRule="auto"/>
        <w:rPr>
          <w:rFonts w:cstheme="minorHAnsi"/>
          <w:color w:val="1A1A1A"/>
          <w:sz w:val="24"/>
          <w:szCs w:val="24"/>
        </w:rPr>
      </w:pPr>
      <w:hyperlink r:id="rId33" w:tgtFrame="_blank" w:history="1">
        <w:r w:rsidRPr="005B6057">
          <w:rPr>
            <w:rStyle w:val="Hyperlink"/>
            <w:rFonts w:cstheme="minorHAnsi"/>
            <w:color w:val="4651CE"/>
            <w:szCs w:val="24"/>
          </w:rPr>
          <w:t>Rental Car Cost Comparison Estimator </w:t>
        </w:r>
      </w:hyperlink>
    </w:p>
    <w:p w14:paraId="08992B5A" w14:textId="77777777" w:rsidR="007D0472" w:rsidRPr="005B6057" w:rsidRDefault="007D0472" w:rsidP="00904F7D">
      <w:pPr>
        <w:numPr>
          <w:ilvl w:val="1"/>
          <w:numId w:val="16"/>
        </w:numPr>
        <w:spacing w:before="100" w:beforeAutospacing="1" w:after="100" w:afterAutospacing="1" w:line="240" w:lineRule="auto"/>
        <w:rPr>
          <w:rFonts w:cstheme="minorHAnsi"/>
          <w:color w:val="1A1A1A"/>
          <w:sz w:val="24"/>
          <w:szCs w:val="24"/>
        </w:rPr>
      </w:pPr>
      <w:hyperlink r:id="rId34" w:tgtFrame="_blank" w:history="1">
        <w:r w:rsidRPr="005B6057">
          <w:rPr>
            <w:rStyle w:val="Hyperlink"/>
            <w:rFonts w:cstheme="minorHAnsi"/>
            <w:color w:val="4651CE"/>
            <w:szCs w:val="24"/>
          </w:rPr>
          <w:t>Rental Car Reservations </w:t>
        </w:r>
      </w:hyperlink>
    </w:p>
    <w:p w14:paraId="2E3C3331" w14:textId="77777777" w:rsidR="007D0472" w:rsidRPr="007D0472" w:rsidRDefault="007D0472" w:rsidP="00904F7D">
      <w:pPr>
        <w:numPr>
          <w:ilvl w:val="1"/>
          <w:numId w:val="16"/>
        </w:numPr>
        <w:spacing w:before="100" w:beforeAutospacing="1" w:after="100" w:afterAutospacing="1" w:line="240" w:lineRule="auto"/>
        <w:rPr>
          <w:rFonts w:cstheme="minorHAnsi"/>
          <w:sz w:val="24"/>
          <w:szCs w:val="24"/>
        </w:rPr>
      </w:pPr>
      <w:hyperlink r:id="rId35" w:tgtFrame="_blank" w:history="1">
        <w:r w:rsidRPr="007D0472">
          <w:rPr>
            <w:rStyle w:val="Hyperlink"/>
            <w:rFonts w:cstheme="minorHAnsi"/>
            <w:color w:val="4651CE"/>
            <w:szCs w:val="24"/>
          </w:rPr>
          <w:t>Cancel or Change Air, Car, or Hotel Reservations </w:t>
        </w:r>
      </w:hyperlink>
    </w:p>
    <w:p w14:paraId="1A6C376B" w14:textId="39272827" w:rsidR="007D0472" w:rsidRPr="00BC2DAE" w:rsidRDefault="007D0472" w:rsidP="005B7529">
      <w:pPr>
        <w:numPr>
          <w:ilvl w:val="1"/>
          <w:numId w:val="16"/>
        </w:numPr>
        <w:spacing w:before="100" w:beforeAutospacing="1" w:after="240" w:line="240" w:lineRule="auto"/>
        <w:rPr>
          <w:rFonts w:cstheme="minorHAnsi"/>
          <w:sz w:val="24"/>
          <w:szCs w:val="24"/>
        </w:rPr>
      </w:pPr>
      <w:hyperlink r:id="rId36">
        <w:r w:rsidRPr="007D0472">
          <w:rPr>
            <w:rStyle w:val="Hyperlink"/>
            <w:color w:val="4651CE"/>
            <w:szCs w:val="24"/>
          </w:rPr>
          <w:t>Assigning a Travel Assistant or Arranger to Book Travel </w:t>
        </w:r>
      </w:hyperlink>
    </w:p>
    <w:p w14:paraId="49DAAE24" w14:textId="4FD154F5" w:rsidR="00BC2DAE" w:rsidRPr="00E46F83" w:rsidRDefault="00AC220C" w:rsidP="008F7FD6">
      <w:pPr>
        <w:pStyle w:val="Heading1"/>
        <w:spacing w:before="0"/>
      </w:pPr>
      <w:r>
        <w:t>Chang</w:t>
      </w:r>
      <w:r w:rsidR="00AD514D">
        <w:t>e</w:t>
      </w:r>
      <w:r>
        <w:t xml:space="preserve"> or Cancel Your Travel</w:t>
      </w:r>
    </w:p>
    <w:p w14:paraId="245A99CD" w14:textId="77777777" w:rsidR="005E0B2C" w:rsidRPr="001C7635" w:rsidRDefault="008F4AAE" w:rsidP="00904F7D">
      <w:pPr>
        <w:pStyle w:val="NoSpacing"/>
        <w:numPr>
          <w:ilvl w:val="0"/>
          <w:numId w:val="19"/>
        </w:numPr>
        <w:spacing w:before="160"/>
        <w:rPr>
          <w:rFonts w:cstheme="minorHAnsi"/>
          <w:color w:val="000000"/>
          <w:sz w:val="24"/>
          <w:szCs w:val="24"/>
        </w:rPr>
      </w:pPr>
      <w:r>
        <w:rPr>
          <w:rFonts w:cstheme="minorHAnsi"/>
          <w:sz w:val="24"/>
          <w:szCs w:val="24"/>
        </w:rPr>
        <w:t>If you need to cancel your travel, y</w:t>
      </w:r>
      <w:r w:rsidRPr="008F4AAE">
        <w:rPr>
          <w:rFonts w:cstheme="minorHAnsi"/>
          <w:sz w:val="24"/>
          <w:szCs w:val="24"/>
        </w:rPr>
        <w:t xml:space="preserve">ou should discuss the reason for cancelling with your </w:t>
      </w:r>
      <w:proofErr w:type="gramStart"/>
      <w:r>
        <w:rPr>
          <w:rFonts w:cstheme="minorHAnsi"/>
          <w:sz w:val="24"/>
          <w:szCs w:val="24"/>
        </w:rPr>
        <w:t>Supervisor</w:t>
      </w:r>
      <w:proofErr w:type="gramEnd"/>
      <w:r w:rsidRPr="008F4AAE">
        <w:rPr>
          <w:rFonts w:cstheme="minorHAnsi"/>
          <w:sz w:val="24"/>
          <w:szCs w:val="24"/>
        </w:rPr>
        <w:t xml:space="preserve">. Cancelled airfare should be reported in Concur as soon as possible. </w:t>
      </w:r>
    </w:p>
    <w:p w14:paraId="20A6F98F" w14:textId="269598F7" w:rsidR="008F4AAE" w:rsidRPr="007879E9" w:rsidRDefault="008F4AAE" w:rsidP="00904F7D">
      <w:pPr>
        <w:pStyle w:val="NoSpacing"/>
        <w:numPr>
          <w:ilvl w:val="0"/>
          <w:numId w:val="19"/>
        </w:numPr>
        <w:spacing w:before="160"/>
        <w:rPr>
          <w:rFonts w:cstheme="minorHAnsi"/>
          <w:color w:val="000000"/>
          <w:sz w:val="24"/>
          <w:szCs w:val="24"/>
        </w:rPr>
      </w:pPr>
      <w:r w:rsidRPr="008F4AAE">
        <w:rPr>
          <w:rFonts w:cstheme="minorHAnsi"/>
          <w:sz w:val="24"/>
          <w:szCs w:val="24"/>
        </w:rPr>
        <w:t>When submitting the cancelled</w:t>
      </w:r>
      <w:r w:rsidR="005E0B2C">
        <w:rPr>
          <w:rFonts w:cstheme="minorHAnsi"/>
          <w:sz w:val="24"/>
          <w:szCs w:val="24"/>
        </w:rPr>
        <w:t>/changed</w:t>
      </w:r>
      <w:r w:rsidRPr="008F4AAE">
        <w:rPr>
          <w:rFonts w:cstheme="minorHAnsi"/>
          <w:sz w:val="24"/>
          <w:szCs w:val="24"/>
        </w:rPr>
        <w:t xml:space="preserve"> airfare, include an explanation for the cancellation</w:t>
      </w:r>
      <w:r w:rsidR="005E0B2C">
        <w:rPr>
          <w:rFonts w:cstheme="minorHAnsi"/>
          <w:sz w:val="24"/>
          <w:szCs w:val="24"/>
        </w:rPr>
        <w:t xml:space="preserve"> or change</w:t>
      </w:r>
      <w:r w:rsidRPr="008F4AAE">
        <w:rPr>
          <w:rFonts w:cstheme="minorHAnsi"/>
          <w:sz w:val="24"/>
          <w:szCs w:val="24"/>
        </w:rPr>
        <w:t>.</w:t>
      </w:r>
      <w:r w:rsidR="005E0B2C">
        <w:rPr>
          <w:rFonts w:cstheme="minorHAnsi"/>
          <w:sz w:val="24"/>
          <w:szCs w:val="24"/>
        </w:rPr>
        <w:t xml:space="preserve"> Explanations such as ‘family </w:t>
      </w:r>
      <w:proofErr w:type="gramStart"/>
      <w:r w:rsidR="005E0B2C">
        <w:rPr>
          <w:rFonts w:cstheme="minorHAnsi"/>
          <w:sz w:val="24"/>
          <w:szCs w:val="24"/>
        </w:rPr>
        <w:t>emergency’</w:t>
      </w:r>
      <w:proofErr w:type="gramEnd"/>
      <w:r w:rsidR="005E0B2C">
        <w:rPr>
          <w:rFonts w:cstheme="minorHAnsi"/>
          <w:sz w:val="24"/>
          <w:szCs w:val="24"/>
        </w:rPr>
        <w:t xml:space="preserve"> will require additional information to be provided. </w:t>
      </w:r>
      <w:r w:rsidRPr="008F4AAE">
        <w:rPr>
          <w:rFonts w:cstheme="minorHAnsi"/>
          <w:sz w:val="24"/>
          <w:szCs w:val="24"/>
        </w:rPr>
        <w:t>All cancelled</w:t>
      </w:r>
      <w:r w:rsidR="005E0B2C">
        <w:rPr>
          <w:rFonts w:cstheme="minorHAnsi"/>
          <w:sz w:val="24"/>
          <w:szCs w:val="24"/>
        </w:rPr>
        <w:t>/changed</w:t>
      </w:r>
      <w:r w:rsidRPr="008F4AAE">
        <w:rPr>
          <w:rFonts w:cstheme="minorHAnsi"/>
          <w:sz w:val="24"/>
          <w:szCs w:val="24"/>
        </w:rPr>
        <w:t xml:space="preserve"> airfare </w:t>
      </w:r>
      <w:r w:rsidRPr="008F4AAE">
        <w:rPr>
          <w:rFonts w:cstheme="minorHAnsi"/>
          <w:b/>
          <w:bCs/>
          <w:sz w:val="24"/>
          <w:szCs w:val="24"/>
        </w:rPr>
        <w:t>requires approval</w:t>
      </w:r>
      <w:r w:rsidRPr="008F4AAE">
        <w:rPr>
          <w:rFonts w:cstheme="minorHAnsi"/>
          <w:sz w:val="24"/>
          <w:szCs w:val="24"/>
        </w:rPr>
        <w:t xml:space="preserve"> from the President’s Office which will be obtained by </w:t>
      </w:r>
      <w:r w:rsidR="005E0B2C">
        <w:rPr>
          <w:rFonts w:cstheme="minorHAnsi"/>
          <w:sz w:val="24"/>
          <w:szCs w:val="24"/>
        </w:rPr>
        <w:t xml:space="preserve">the Travel Team during the expense report review. </w:t>
      </w:r>
    </w:p>
    <w:p w14:paraId="06C4A374" w14:textId="2E0649D9" w:rsidR="00383EB5" w:rsidRPr="009B1492" w:rsidRDefault="007879E9" w:rsidP="005B7529">
      <w:pPr>
        <w:pStyle w:val="NoSpacing"/>
        <w:numPr>
          <w:ilvl w:val="0"/>
          <w:numId w:val="19"/>
        </w:numPr>
        <w:spacing w:before="160" w:after="240"/>
        <w:rPr>
          <w:rFonts w:cstheme="minorHAnsi"/>
          <w:color w:val="000000"/>
          <w:sz w:val="24"/>
          <w:szCs w:val="24"/>
        </w:rPr>
      </w:pPr>
      <w:r>
        <w:rPr>
          <w:sz w:val="24"/>
          <w:szCs w:val="24"/>
        </w:rPr>
        <w:t xml:space="preserve">Travel Inc. can help to change or cancel your flight by calling them </w:t>
      </w:r>
      <w:proofErr w:type="gramStart"/>
      <w:r>
        <w:rPr>
          <w:sz w:val="24"/>
          <w:szCs w:val="24"/>
        </w:rPr>
        <w:t>at</w:t>
      </w:r>
      <w:proofErr w:type="gramEnd"/>
      <w:r>
        <w:rPr>
          <w:sz w:val="24"/>
          <w:szCs w:val="24"/>
        </w:rPr>
        <w:t xml:space="preserve"> </w:t>
      </w:r>
      <w:r w:rsidRPr="00383EB5">
        <w:rPr>
          <w:sz w:val="24"/>
          <w:szCs w:val="24"/>
        </w:rPr>
        <w:t>770-291-5190</w:t>
      </w:r>
      <w:r>
        <w:rPr>
          <w:sz w:val="24"/>
          <w:szCs w:val="24"/>
        </w:rPr>
        <w:t xml:space="preserve"> as soon as possible.  </w:t>
      </w:r>
      <w:r w:rsidR="00083372">
        <w:rPr>
          <w:sz w:val="24"/>
          <w:szCs w:val="24"/>
        </w:rPr>
        <w:t xml:space="preserve">The traveler may be responsible for additional costs </w:t>
      </w:r>
      <w:r w:rsidR="00AC220C">
        <w:rPr>
          <w:sz w:val="24"/>
          <w:szCs w:val="24"/>
        </w:rPr>
        <w:t>for</w:t>
      </w:r>
      <w:r w:rsidR="00083372">
        <w:rPr>
          <w:sz w:val="24"/>
          <w:szCs w:val="24"/>
        </w:rPr>
        <w:t xml:space="preserve"> flight changes.</w:t>
      </w:r>
    </w:p>
    <w:p w14:paraId="4CAD6408" w14:textId="106C8C16" w:rsidR="005C6D45" w:rsidRPr="00E46F83" w:rsidRDefault="00E50C5F" w:rsidP="008F7FD6">
      <w:pPr>
        <w:pStyle w:val="Heading1"/>
        <w:spacing w:before="0"/>
      </w:pPr>
      <w:r>
        <w:t>Submit Travel Expense Report</w:t>
      </w:r>
    </w:p>
    <w:p w14:paraId="3DDE9D36" w14:textId="40F255A9" w:rsidR="00371BAE" w:rsidRPr="005B6057" w:rsidRDefault="00F24DE3" w:rsidP="005B7529">
      <w:pPr>
        <w:pStyle w:val="NoSpacing"/>
        <w:spacing w:before="160"/>
        <w:rPr>
          <w:sz w:val="24"/>
          <w:szCs w:val="24"/>
        </w:rPr>
      </w:pPr>
      <w:r w:rsidRPr="00F24DE3">
        <w:rPr>
          <w:sz w:val="24"/>
          <w:szCs w:val="24"/>
        </w:rPr>
        <w:t>Expense</w:t>
      </w:r>
      <w:r>
        <w:rPr>
          <w:sz w:val="24"/>
          <w:szCs w:val="24"/>
        </w:rPr>
        <w:t xml:space="preserve"> Reports</w:t>
      </w:r>
      <w:r w:rsidRPr="00F24DE3">
        <w:rPr>
          <w:sz w:val="24"/>
          <w:szCs w:val="24"/>
        </w:rPr>
        <w:t xml:space="preserve"> should be submitted within 10 days of your trip completion, but no later than 45 days. Expenses submitted 60 days or more from the trip completion will be considered taxable income.</w:t>
      </w:r>
      <w:r>
        <w:rPr>
          <w:sz w:val="24"/>
          <w:szCs w:val="24"/>
        </w:rPr>
        <w:t xml:space="preserve"> Note: It can take up to </w:t>
      </w:r>
      <w:r w:rsidR="004720F5">
        <w:rPr>
          <w:sz w:val="24"/>
          <w:szCs w:val="24"/>
        </w:rPr>
        <w:t xml:space="preserve">3 days after the trip has </w:t>
      </w:r>
      <w:r w:rsidRPr="00567C1F">
        <w:rPr>
          <w:sz w:val="24"/>
          <w:szCs w:val="24"/>
        </w:rPr>
        <w:t xml:space="preserve">been completed for </w:t>
      </w:r>
      <w:r>
        <w:rPr>
          <w:sz w:val="24"/>
          <w:szCs w:val="24"/>
        </w:rPr>
        <w:t>company-paid</w:t>
      </w:r>
      <w:r w:rsidRPr="00567C1F">
        <w:rPr>
          <w:sz w:val="24"/>
          <w:szCs w:val="24"/>
        </w:rPr>
        <w:t xml:space="preserve"> expenses to post to your Concur account.</w:t>
      </w:r>
      <w:r w:rsidR="009A7CA8">
        <w:rPr>
          <w:sz w:val="24"/>
          <w:szCs w:val="24"/>
        </w:rPr>
        <w:t xml:space="preserve"> </w:t>
      </w:r>
    </w:p>
    <w:p w14:paraId="2041E5B4" w14:textId="00B0EDEB" w:rsidR="00371BAE" w:rsidRPr="005B6057" w:rsidRDefault="00371BAE" w:rsidP="00904F7D">
      <w:pPr>
        <w:pStyle w:val="NoSpacing"/>
        <w:numPr>
          <w:ilvl w:val="0"/>
          <w:numId w:val="19"/>
        </w:numPr>
        <w:spacing w:before="160"/>
        <w:rPr>
          <w:sz w:val="24"/>
          <w:szCs w:val="24"/>
        </w:rPr>
      </w:pPr>
      <w:r w:rsidRPr="416B76EC">
        <w:rPr>
          <w:sz w:val="24"/>
          <w:szCs w:val="24"/>
        </w:rPr>
        <w:t xml:space="preserve">Create an expense report from an approved travel </w:t>
      </w:r>
      <w:proofErr w:type="gramStart"/>
      <w:r w:rsidRPr="416B76EC">
        <w:rPr>
          <w:sz w:val="24"/>
          <w:szCs w:val="24"/>
        </w:rPr>
        <w:t>request</w:t>
      </w:r>
      <w:r w:rsidR="00975BB0">
        <w:rPr>
          <w:sz w:val="24"/>
          <w:szCs w:val="24"/>
        </w:rPr>
        <w:t>,</w:t>
      </w:r>
      <w:r w:rsidRPr="416B76EC">
        <w:rPr>
          <w:sz w:val="24"/>
          <w:szCs w:val="24"/>
        </w:rPr>
        <w:t xml:space="preserve"> or</w:t>
      </w:r>
      <w:proofErr w:type="gramEnd"/>
      <w:r w:rsidRPr="416B76EC">
        <w:rPr>
          <w:sz w:val="24"/>
          <w:szCs w:val="24"/>
        </w:rPr>
        <w:t xml:space="preserve"> link the travel request to an already created expense report by going to</w:t>
      </w:r>
      <w:r w:rsidR="00975BB0">
        <w:rPr>
          <w:sz w:val="24"/>
          <w:szCs w:val="24"/>
        </w:rPr>
        <w:t>:</w:t>
      </w:r>
      <w:r w:rsidRPr="416B76EC">
        <w:rPr>
          <w:sz w:val="24"/>
          <w:szCs w:val="24"/>
        </w:rPr>
        <w:t xml:space="preserve"> Report Details &gt; Manage Requests &gt; Add &gt; Select request &gt; Add to Report &gt; Close.</w:t>
      </w:r>
    </w:p>
    <w:p w14:paraId="1B15F000" w14:textId="2B239CFB" w:rsidR="00371BAE" w:rsidRDefault="00371BAE" w:rsidP="00904F7D">
      <w:pPr>
        <w:pStyle w:val="NoSpacing"/>
        <w:numPr>
          <w:ilvl w:val="0"/>
          <w:numId w:val="19"/>
        </w:numPr>
        <w:spacing w:before="160"/>
        <w:rPr>
          <w:sz w:val="24"/>
          <w:szCs w:val="24"/>
        </w:rPr>
      </w:pPr>
      <w:r w:rsidRPr="416B76EC">
        <w:rPr>
          <w:sz w:val="24"/>
          <w:szCs w:val="24"/>
        </w:rPr>
        <w:t xml:space="preserve">Any expenses booked in Concur will need to be imported. These can be found under Available Expenses in Concur. </w:t>
      </w:r>
      <w:r w:rsidR="00F22234">
        <w:rPr>
          <w:sz w:val="24"/>
          <w:szCs w:val="24"/>
        </w:rPr>
        <w:t>This includes any Travel Agency (Travel Inc.) fees for bookings (will see a fee for airfare).</w:t>
      </w:r>
    </w:p>
    <w:p w14:paraId="688632D8" w14:textId="3B5A024D" w:rsidR="00865469" w:rsidRPr="00865469" w:rsidRDefault="00E1461C" w:rsidP="00904F7D">
      <w:pPr>
        <w:pStyle w:val="NoSpacing"/>
        <w:numPr>
          <w:ilvl w:val="0"/>
          <w:numId w:val="19"/>
        </w:numPr>
        <w:spacing w:before="160"/>
      </w:pPr>
      <w:r w:rsidRPr="005B41BA">
        <w:rPr>
          <w:sz w:val="24"/>
        </w:rPr>
        <w:t xml:space="preserve">Meal per diems </w:t>
      </w:r>
      <w:proofErr w:type="gramStart"/>
      <w:r w:rsidRPr="005B41BA">
        <w:rPr>
          <w:sz w:val="24"/>
        </w:rPr>
        <w:t>are</w:t>
      </w:r>
      <w:proofErr w:type="gramEnd"/>
      <w:r w:rsidRPr="005B41BA">
        <w:rPr>
          <w:sz w:val="24"/>
        </w:rPr>
        <w:t xml:space="preserve"> allowed only during overnight stays.</w:t>
      </w:r>
      <w:r w:rsidR="00865469">
        <w:rPr>
          <w:sz w:val="24"/>
        </w:rPr>
        <w:t xml:space="preserve">  </w:t>
      </w:r>
    </w:p>
    <w:p w14:paraId="4B93728B" w14:textId="451A7521" w:rsidR="009A7CA8" w:rsidRDefault="009A7CA8">
      <w:pPr>
        <w:pStyle w:val="NoSpacing"/>
        <w:numPr>
          <w:ilvl w:val="1"/>
          <w:numId w:val="19"/>
        </w:numPr>
        <w:spacing w:before="160"/>
        <w:rPr>
          <w:sz w:val="24"/>
        </w:rPr>
      </w:pPr>
      <w:r w:rsidRPr="009A7CA8">
        <w:rPr>
          <w:sz w:val="24"/>
        </w:rPr>
        <w:t>Be sure to enter the appropriate option for in-state or out of state per diem in the itinerary. Check boxes for “Meals Provided” that are covered by the conference cost, event, or available through the hotel.</w:t>
      </w:r>
    </w:p>
    <w:p w14:paraId="748EB524" w14:textId="69586CC9" w:rsidR="009A7CA8" w:rsidRDefault="009A7CA8">
      <w:pPr>
        <w:pStyle w:val="NoSpacing"/>
        <w:numPr>
          <w:ilvl w:val="1"/>
          <w:numId w:val="19"/>
        </w:numPr>
        <w:spacing w:before="160"/>
        <w:rPr>
          <w:sz w:val="24"/>
        </w:rPr>
      </w:pPr>
      <w:r w:rsidRPr="009A7CA8">
        <w:rPr>
          <w:sz w:val="24"/>
        </w:rPr>
        <w:t xml:space="preserve">The State of Georgia does not use the </w:t>
      </w:r>
      <w:hyperlink r:id="rId37" w:history="1">
        <w:r w:rsidRPr="009A7CA8">
          <w:rPr>
            <w:rStyle w:val="Hyperlink"/>
            <w:sz w:val="24"/>
          </w:rPr>
          <w:t>GSA rates</w:t>
        </w:r>
      </w:hyperlink>
      <w:r w:rsidRPr="009A7CA8">
        <w:rPr>
          <w:sz w:val="24"/>
        </w:rPr>
        <w:t xml:space="preserve"> for in-state travel. The rate is published as the State of Georgia Meal Allowance.</w:t>
      </w:r>
      <w:r w:rsidRPr="00865469">
        <w:t> </w:t>
      </w:r>
      <w:r w:rsidR="00865469" w:rsidRPr="009A7CA8">
        <w:rPr>
          <w:sz w:val="24"/>
        </w:rPr>
        <w:t xml:space="preserve">The per diem rate for Georgia </w:t>
      </w:r>
      <w:r w:rsidR="00AE6B40">
        <w:rPr>
          <w:sz w:val="24"/>
        </w:rPr>
        <w:t xml:space="preserve">is $50. </w:t>
      </w:r>
    </w:p>
    <w:p w14:paraId="633F64BF" w14:textId="00523A1C" w:rsidR="009A7CA8" w:rsidRDefault="00AE6B40">
      <w:pPr>
        <w:pStyle w:val="NoSpacing"/>
        <w:numPr>
          <w:ilvl w:val="1"/>
          <w:numId w:val="19"/>
        </w:numPr>
        <w:spacing w:before="160"/>
        <w:rPr>
          <w:sz w:val="24"/>
        </w:rPr>
      </w:pPr>
      <w:hyperlink r:id="rId38" w:history="1">
        <w:r>
          <w:rPr>
            <w:rStyle w:val="Hyperlink"/>
            <w:sz w:val="24"/>
          </w:rPr>
          <w:t>Domestic</w:t>
        </w:r>
        <w:r w:rsidR="009A7CA8" w:rsidRPr="009A7CA8">
          <w:rPr>
            <w:rStyle w:val="Hyperlink"/>
            <w:sz w:val="24"/>
          </w:rPr>
          <w:t xml:space="preserve"> GSA Per Diem Rates</w:t>
        </w:r>
      </w:hyperlink>
    </w:p>
    <w:p w14:paraId="39AE9D8E" w14:textId="5212AB5F" w:rsidR="009A7CA8" w:rsidRPr="00C1157B" w:rsidRDefault="009A7CA8">
      <w:pPr>
        <w:pStyle w:val="NoSpacing"/>
        <w:numPr>
          <w:ilvl w:val="1"/>
          <w:numId w:val="19"/>
        </w:numPr>
        <w:spacing w:before="160"/>
        <w:rPr>
          <w:sz w:val="24"/>
        </w:rPr>
      </w:pPr>
      <w:hyperlink r:id="rId39" w:history="1">
        <w:r w:rsidRPr="009A7CA8">
          <w:rPr>
            <w:rStyle w:val="Hyperlink"/>
            <w:sz w:val="24"/>
          </w:rPr>
          <w:t>International Per Diem Rates</w:t>
        </w:r>
      </w:hyperlink>
    </w:p>
    <w:p w14:paraId="047DAC2A" w14:textId="55EE9DA9" w:rsidR="00C1157B" w:rsidRPr="009A7CA8" w:rsidRDefault="00C1157B">
      <w:pPr>
        <w:pStyle w:val="NoSpacing"/>
        <w:numPr>
          <w:ilvl w:val="1"/>
          <w:numId w:val="19"/>
        </w:numPr>
        <w:spacing w:before="160"/>
        <w:rPr>
          <w:sz w:val="24"/>
        </w:rPr>
      </w:pPr>
      <w:r w:rsidRPr="00C1157B">
        <w:rPr>
          <w:sz w:val="24"/>
        </w:rPr>
        <w:t>You will only receive 75% on the first and last day of travel. State employees do not receive the $5.00 incidentals included in the per diem rate.</w:t>
      </w:r>
    </w:p>
    <w:p w14:paraId="6B148B0A" w14:textId="0D202CE0" w:rsidR="009A7CA8" w:rsidRPr="009A7CA8" w:rsidRDefault="009A7CA8" w:rsidP="009A7CA8">
      <w:pPr>
        <w:pStyle w:val="NoSpacing"/>
        <w:numPr>
          <w:ilvl w:val="1"/>
          <w:numId w:val="19"/>
        </w:numPr>
        <w:spacing w:before="160"/>
        <w:rPr>
          <w:sz w:val="24"/>
        </w:rPr>
      </w:pPr>
      <w:r>
        <w:rPr>
          <w:sz w:val="24"/>
        </w:rPr>
        <w:t xml:space="preserve">Job Aids: </w:t>
      </w:r>
      <w:hyperlink r:id="rId40" w:history="1">
        <w:r w:rsidRPr="009A7CA8">
          <w:rPr>
            <w:rStyle w:val="Hyperlink"/>
            <w:sz w:val="24"/>
          </w:rPr>
          <w:t>Creating a Meal Itinerary in Concur</w:t>
        </w:r>
      </w:hyperlink>
      <w:r>
        <w:rPr>
          <w:sz w:val="24"/>
        </w:rPr>
        <w:t xml:space="preserve"> and </w:t>
      </w:r>
      <w:hyperlink r:id="rId41" w:history="1">
        <w:r w:rsidRPr="009A7CA8">
          <w:rPr>
            <w:rStyle w:val="Hyperlink"/>
            <w:sz w:val="24"/>
          </w:rPr>
          <w:t>Correcting a Meal Itinerary in Concur</w:t>
        </w:r>
      </w:hyperlink>
    </w:p>
    <w:p w14:paraId="5BFEBFB8" w14:textId="3B69ABD6" w:rsidR="00371BAE" w:rsidRDefault="00712E96" w:rsidP="00904F7D">
      <w:pPr>
        <w:pStyle w:val="NoSpacing"/>
        <w:numPr>
          <w:ilvl w:val="0"/>
          <w:numId w:val="19"/>
        </w:numPr>
        <w:spacing w:before="160"/>
        <w:rPr>
          <w:sz w:val="24"/>
          <w:szCs w:val="24"/>
        </w:rPr>
      </w:pPr>
      <w:r>
        <w:rPr>
          <w:sz w:val="24"/>
          <w:szCs w:val="24"/>
        </w:rPr>
        <w:t>A</w:t>
      </w:r>
      <w:r w:rsidR="00371BAE" w:rsidRPr="416B76EC">
        <w:rPr>
          <w:sz w:val="24"/>
          <w:szCs w:val="24"/>
        </w:rPr>
        <w:t>n agenda</w:t>
      </w:r>
      <w:r>
        <w:rPr>
          <w:sz w:val="24"/>
          <w:szCs w:val="24"/>
        </w:rPr>
        <w:t xml:space="preserve"> or </w:t>
      </w:r>
      <w:r w:rsidR="00371BAE" w:rsidRPr="416B76EC">
        <w:rPr>
          <w:sz w:val="24"/>
          <w:szCs w:val="24"/>
        </w:rPr>
        <w:t>itinerary must be attached to the report.</w:t>
      </w:r>
    </w:p>
    <w:p w14:paraId="570DD201" w14:textId="77777777" w:rsidR="00371BAE" w:rsidRPr="00DB28D1" w:rsidRDefault="00371BAE" w:rsidP="00904F7D">
      <w:pPr>
        <w:pStyle w:val="NoSpacing"/>
        <w:numPr>
          <w:ilvl w:val="0"/>
          <w:numId w:val="19"/>
        </w:numPr>
        <w:spacing w:before="160"/>
        <w:rPr>
          <w:rFonts w:cstheme="minorHAnsi"/>
          <w:sz w:val="24"/>
          <w:szCs w:val="24"/>
        </w:rPr>
      </w:pPr>
      <w:r w:rsidRPr="00DB28D1">
        <w:rPr>
          <w:rFonts w:cstheme="minorHAnsi"/>
          <w:sz w:val="24"/>
          <w:szCs w:val="24"/>
        </w:rPr>
        <w:t xml:space="preserve">Only include registration or membership fees on the expense report if they </w:t>
      </w:r>
      <w:proofErr w:type="gramStart"/>
      <w:r w:rsidRPr="00DB28D1">
        <w:rPr>
          <w:rFonts w:cstheme="minorHAnsi"/>
          <w:sz w:val="24"/>
          <w:szCs w:val="24"/>
        </w:rPr>
        <w:t>were</w:t>
      </w:r>
      <w:proofErr w:type="gramEnd"/>
      <w:r w:rsidRPr="00DB28D1">
        <w:rPr>
          <w:rFonts w:cstheme="minorHAnsi"/>
          <w:sz w:val="24"/>
          <w:szCs w:val="24"/>
        </w:rPr>
        <w:t xml:space="preserve"> paid out-of-pocket. </w:t>
      </w:r>
    </w:p>
    <w:p w14:paraId="280931AB" w14:textId="1F24645D" w:rsidR="00AD785D" w:rsidRPr="00DB28D1" w:rsidRDefault="00AD785D" w:rsidP="00904F7D">
      <w:pPr>
        <w:pStyle w:val="NoSpacing"/>
        <w:numPr>
          <w:ilvl w:val="1"/>
          <w:numId w:val="19"/>
        </w:numPr>
        <w:spacing w:before="160"/>
        <w:rPr>
          <w:rFonts w:cstheme="minorHAnsi"/>
          <w:sz w:val="24"/>
          <w:szCs w:val="24"/>
        </w:rPr>
      </w:pPr>
      <w:r w:rsidRPr="00DB28D1">
        <w:rPr>
          <w:rFonts w:cstheme="minorHAnsi"/>
          <w:sz w:val="24"/>
          <w:szCs w:val="24"/>
        </w:rPr>
        <w:t>A signed membership form (including backup documentation) will need to be added to the Concur report.</w:t>
      </w:r>
      <w:r w:rsidR="00C41828" w:rsidRPr="00DB28D1">
        <w:rPr>
          <w:rFonts w:cstheme="minorHAnsi"/>
          <w:sz w:val="24"/>
          <w:szCs w:val="24"/>
        </w:rPr>
        <w:t xml:space="preserve"> </w:t>
      </w:r>
      <w:r w:rsidR="006A7E6E" w:rsidRPr="00DB28D1">
        <w:rPr>
          <w:rFonts w:cstheme="minorHAnsi"/>
          <w:sz w:val="24"/>
          <w:szCs w:val="24"/>
        </w:rPr>
        <w:br/>
      </w:r>
      <w:hyperlink r:id="rId42" w:history="1">
        <w:r w:rsidR="00C41828" w:rsidRPr="00DB28D1">
          <w:rPr>
            <w:rStyle w:val="Hyperlink"/>
            <w:rFonts w:cstheme="minorHAnsi"/>
            <w:sz w:val="24"/>
            <w:szCs w:val="24"/>
          </w:rPr>
          <w:t>Individual Membership Form</w:t>
        </w:r>
      </w:hyperlink>
    </w:p>
    <w:p w14:paraId="7B2868EE" w14:textId="320CFF61" w:rsidR="004B39DE" w:rsidRDefault="003E5B82" w:rsidP="00904F7D">
      <w:pPr>
        <w:pStyle w:val="NoSpacing"/>
        <w:numPr>
          <w:ilvl w:val="0"/>
          <w:numId w:val="19"/>
        </w:numPr>
        <w:spacing w:before="160"/>
        <w:rPr>
          <w:rFonts w:eastAsia="Calibri" w:cstheme="minorHAnsi"/>
          <w:sz w:val="24"/>
          <w:szCs w:val="24"/>
        </w:rPr>
      </w:pPr>
      <w:r w:rsidRPr="003E5B82">
        <w:rPr>
          <w:rFonts w:eastAsia="Calibri" w:cstheme="minorHAnsi"/>
          <w:sz w:val="24"/>
          <w:szCs w:val="24"/>
        </w:rPr>
        <w:t xml:space="preserve">Mileage: </w:t>
      </w:r>
      <w:r w:rsidR="004B39DE" w:rsidRPr="003E5B82">
        <w:rPr>
          <w:rFonts w:eastAsia="Calibri" w:cstheme="minorHAnsi"/>
          <w:sz w:val="24"/>
          <w:szCs w:val="24"/>
        </w:rPr>
        <w:t>If you are traveling on a normal workday (Monday – Friday)</w:t>
      </w:r>
      <w:r w:rsidRPr="003E5B82">
        <w:rPr>
          <w:rFonts w:eastAsia="Calibri" w:cstheme="minorHAnsi"/>
          <w:sz w:val="24"/>
          <w:szCs w:val="24"/>
        </w:rPr>
        <w:t xml:space="preserve"> you will need to deduct your commute miles</w:t>
      </w:r>
      <w:r w:rsidR="004B39DE" w:rsidRPr="003E5B82">
        <w:rPr>
          <w:rFonts w:eastAsia="Calibri" w:cstheme="minorHAnsi"/>
          <w:sz w:val="24"/>
          <w:szCs w:val="24"/>
        </w:rPr>
        <w:t>.</w:t>
      </w:r>
      <w:r w:rsidRPr="003E5B82">
        <w:rPr>
          <w:rFonts w:eastAsia="Calibri" w:cstheme="minorHAnsi"/>
          <w:sz w:val="24"/>
          <w:szCs w:val="24"/>
        </w:rPr>
        <w:t xml:space="preserve"> </w:t>
      </w:r>
      <w:r w:rsidR="004B39DE" w:rsidRPr="003E5B82">
        <w:rPr>
          <w:rFonts w:eastAsia="Calibri" w:cstheme="minorHAnsi"/>
          <w:sz w:val="24"/>
          <w:szCs w:val="24"/>
        </w:rPr>
        <w:t xml:space="preserve">Concur will complete this for you in the mileage calculator.  Check the box in the bottom left to deduct one-way commute miles, or the box located next to your home address to deduct </w:t>
      </w:r>
      <w:r>
        <w:rPr>
          <w:rFonts w:eastAsia="Calibri" w:cstheme="minorHAnsi"/>
          <w:sz w:val="24"/>
          <w:szCs w:val="24"/>
        </w:rPr>
        <w:t>round-trip</w:t>
      </w:r>
      <w:r w:rsidR="004B39DE" w:rsidRPr="003E5B82">
        <w:rPr>
          <w:rFonts w:eastAsia="Calibri" w:cstheme="minorHAnsi"/>
          <w:sz w:val="24"/>
          <w:szCs w:val="24"/>
        </w:rPr>
        <w:t xml:space="preserve"> mileage.</w:t>
      </w:r>
    </w:p>
    <w:p w14:paraId="574D487E" w14:textId="00D01409" w:rsidR="006C48C7" w:rsidRDefault="006C48C7" w:rsidP="00904F7D">
      <w:pPr>
        <w:numPr>
          <w:ilvl w:val="0"/>
          <w:numId w:val="19"/>
        </w:numPr>
        <w:spacing w:line="240" w:lineRule="auto"/>
        <w:rPr>
          <w:sz w:val="24"/>
          <w:szCs w:val="24"/>
        </w:rPr>
      </w:pPr>
      <w:r>
        <w:rPr>
          <w:sz w:val="24"/>
          <w:szCs w:val="24"/>
        </w:rPr>
        <w:t xml:space="preserve">If personal </w:t>
      </w:r>
      <w:r w:rsidR="00013951">
        <w:rPr>
          <w:sz w:val="24"/>
          <w:szCs w:val="24"/>
        </w:rPr>
        <w:t>travel was approved, attach t</w:t>
      </w:r>
      <w:r w:rsidRPr="00A83102">
        <w:rPr>
          <w:sz w:val="24"/>
          <w:szCs w:val="24"/>
        </w:rPr>
        <w:t>he</w:t>
      </w:r>
      <w:r w:rsidR="00013951">
        <w:rPr>
          <w:sz w:val="24"/>
          <w:szCs w:val="24"/>
        </w:rPr>
        <w:t xml:space="preserve"> signed</w:t>
      </w:r>
      <w:hyperlink r:id="rId43" w:tgtFrame="_blank" w:history="1">
        <w:r w:rsidRPr="00A83102">
          <w:rPr>
            <w:rStyle w:val="Hyperlink"/>
            <w:sz w:val="24"/>
            <w:szCs w:val="24"/>
            <w:u w:val="none"/>
          </w:rPr>
          <w:t xml:space="preserve"> </w:t>
        </w:r>
        <w:r w:rsidRPr="00A83102">
          <w:rPr>
            <w:rStyle w:val="Hyperlink"/>
            <w:sz w:val="24"/>
            <w:szCs w:val="24"/>
          </w:rPr>
          <w:t>RCHSS Adding Personal Time Form</w:t>
        </w:r>
      </w:hyperlink>
      <w:r w:rsidRPr="00A83102">
        <w:rPr>
          <w:sz w:val="24"/>
          <w:szCs w:val="24"/>
        </w:rPr>
        <w:t xml:space="preserve"> to the travel </w:t>
      </w:r>
      <w:r w:rsidR="00013951">
        <w:rPr>
          <w:sz w:val="24"/>
          <w:szCs w:val="24"/>
        </w:rPr>
        <w:t>expense report</w:t>
      </w:r>
      <w:r w:rsidRPr="00A83102">
        <w:rPr>
          <w:sz w:val="24"/>
          <w:szCs w:val="24"/>
        </w:rPr>
        <w:t xml:space="preserve"> along with</w:t>
      </w:r>
      <w:r w:rsidR="00013951">
        <w:rPr>
          <w:sz w:val="24"/>
          <w:szCs w:val="24"/>
        </w:rPr>
        <w:t xml:space="preserve"> the</w:t>
      </w:r>
      <w:r w:rsidRPr="00A83102">
        <w:rPr>
          <w:sz w:val="24"/>
          <w:szCs w:val="24"/>
        </w:rPr>
        <w:t xml:space="preserve"> airfare cost comparisons from Concur and an agenda/itinerary. </w:t>
      </w:r>
      <w:r w:rsidR="00AE6B40">
        <w:rPr>
          <w:sz w:val="24"/>
          <w:szCs w:val="24"/>
        </w:rPr>
        <w:t xml:space="preserve">If it is determined that personal time incurred an additional cost at the time of booking, it will be deducted from your reimbursement. </w:t>
      </w:r>
    </w:p>
    <w:p w14:paraId="2EE5995D" w14:textId="41398919" w:rsidR="00716093" w:rsidRDefault="00716093" w:rsidP="00904F7D">
      <w:pPr>
        <w:numPr>
          <w:ilvl w:val="0"/>
          <w:numId w:val="19"/>
        </w:numPr>
        <w:spacing w:line="240" w:lineRule="auto"/>
        <w:rPr>
          <w:sz w:val="24"/>
          <w:szCs w:val="24"/>
        </w:rPr>
      </w:pPr>
      <w:r w:rsidRPr="00A83102">
        <w:rPr>
          <w:sz w:val="24"/>
          <w:szCs w:val="24"/>
        </w:rPr>
        <w:t xml:space="preserve">Keep in mind, for any international services of $201 USD or more, an </w:t>
      </w:r>
      <w:hyperlink r:id="rId44" w:tgtFrame="_blank" w:history="1">
        <w:r w:rsidRPr="00A83102">
          <w:rPr>
            <w:rStyle w:val="Hyperlink"/>
            <w:sz w:val="24"/>
            <w:szCs w:val="24"/>
          </w:rPr>
          <w:t>International Service Agreement</w:t>
        </w:r>
      </w:hyperlink>
      <w:r w:rsidRPr="00A83102">
        <w:rPr>
          <w:sz w:val="24"/>
          <w:szCs w:val="24"/>
        </w:rPr>
        <w:t xml:space="preserve"> should be completed, and the vendor should provide a </w:t>
      </w:r>
      <w:hyperlink r:id="rId45" w:tgtFrame="_blank" w:history="1">
        <w:r w:rsidRPr="00A83102">
          <w:rPr>
            <w:rStyle w:val="Hyperlink"/>
            <w:sz w:val="24"/>
            <w:szCs w:val="24"/>
          </w:rPr>
          <w:t>W-8BEN</w:t>
        </w:r>
      </w:hyperlink>
      <w:r w:rsidRPr="00A83102">
        <w:rPr>
          <w:sz w:val="24"/>
          <w:szCs w:val="24"/>
        </w:rPr>
        <w:t>. Ideally, the agreement would be completed prior to departure. At a minimum, it must be completed prior to services being rendered. The completed contract, W-8BEN</w:t>
      </w:r>
      <w:r>
        <w:rPr>
          <w:sz w:val="24"/>
          <w:szCs w:val="24"/>
        </w:rPr>
        <w:t>,</w:t>
      </w:r>
      <w:r w:rsidRPr="00A83102">
        <w:rPr>
          <w:sz w:val="24"/>
          <w:szCs w:val="24"/>
        </w:rPr>
        <w:t xml:space="preserve"> and receipt would all be attached to the expense report in Concur.  </w:t>
      </w:r>
    </w:p>
    <w:p w14:paraId="1E4B37ED" w14:textId="51682F8A" w:rsidR="00057EE7" w:rsidRPr="00057EE7" w:rsidRDefault="00057EE7" w:rsidP="00904F7D">
      <w:pPr>
        <w:numPr>
          <w:ilvl w:val="0"/>
          <w:numId w:val="19"/>
        </w:numPr>
        <w:spacing w:line="240" w:lineRule="auto"/>
        <w:rPr>
          <w:sz w:val="24"/>
          <w:szCs w:val="24"/>
        </w:rPr>
      </w:pPr>
      <w:r w:rsidRPr="00057EE7">
        <w:rPr>
          <w:rFonts w:cstheme="minorHAnsi"/>
          <w:color w:val="000000" w:themeColor="text1"/>
          <w:sz w:val="24"/>
          <w:szCs w:val="24"/>
        </w:rPr>
        <w:t>The</w:t>
      </w:r>
      <w:r>
        <w:rPr>
          <w:rFonts w:cstheme="minorHAnsi"/>
          <w:color w:val="000000" w:themeColor="text1"/>
          <w:sz w:val="24"/>
          <w:szCs w:val="24"/>
        </w:rPr>
        <w:t>se</w:t>
      </w:r>
      <w:r w:rsidRPr="00057EE7">
        <w:rPr>
          <w:rFonts w:cstheme="minorHAnsi"/>
          <w:color w:val="000000" w:themeColor="text1"/>
          <w:sz w:val="24"/>
          <w:szCs w:val="24"/>
        </w:rPr>
        <w:t xml:space="preserve"> guidelines assume that you are using state funds to travel.  If you are using grant funds to travel, please ensure that the travel requests and safety plans are explicitly written into your grant request.</w:t>
      </w:r>
    </w:p>
    <w:p w14:paraId="6D038EC0" w14:textId="7E04045D" w:rsidR="00DB28D1" w:rsidRPr="00DB28D1" w:rsidRDefault="00DB28D1" w:rsidP="00904F7D">
      <w:pPr>
        <w:pStyle w:val="NoSpacing"/>
        <w:numPr>
          <w:ilvl w:val="0"/>
          <w:numId w:val="19"/>
        </w:numPr>
        <w:spacing w:before="160"/>
        <w:rPr>
          <w:rFonts w:eastAsia="Calibri" w:cstheme="minorHAnsi"/>
          <w:sz w:val="24"/>
          <w:szCs w:val="24"/>
        </w:rPr>
      </w:pPr>
      <w:r w:rsidRPr="00DB28D1">
        <w:rPr>
          <w:rFonts w:eastAsia="Calibri" w:cstheme="minorHAnsi"/>
          <w:sz w:val="24"/>
          <w:szCs w:val="24"/>
        </w:rPr>
        <w:t xml:space="preserve">The approval flow will automatically populate with your supervisor. Please add your assigned business manager to the approval flow. If you are changing the speed chart, please make sure to add the budget owner of that speed chart (grants, Dean, etc.). If you are uncertain who should be added to the approval flow, check with who awarded the funds. To add </w:t>
      </w:r>
      <w:r w:rsidR="00511D3D">
        <w:rPr>
          <w:rFonts w:eastAsia="Calibri" w:cstheme="minorHAnsi"/>
          <w:sz w:val="24"/>
          <w:szCs w:val="24"/>
        </w:rPr>
        <w:t xml:space="preserve">or edit </w:t>
      </w:r>
      <w:r w:rsidRPr="00DB28D1">
        <w:rPr>
          <w:rFonts w:eastAsia="Calibri" w:cstheme="minorHAnsi"/>
          <w:sz w:val="24"/>
          <w:szCs w:val="24"/>
        </w:rPr>
        <w:t>the approval flow, go to Report Details &gt; Report Timeline &gt; Edit &gt; click on three dots to add step &gt; Search &gt; Save.  Please note all approvers must be above Back Office Approval.</w:t>
      </w:r>
    </w:p>
    <w:p w14:paraId="3C883F2E" w14:textId="77777777" w:rsidR="00DB28D1" w:rsidRPr="00DB28D1" w:rsidRDefault="00DB28D1" w:rsidP="00AE6BC0">
      <w:pPr>
        <w:pStyle w:val="NoSpacing"/>
        <w:ind w:left="360"/>
        <w:rPr>
          <w:rFonts w:cstheme="minorHAnsi"/>
          <w:sz w:val="24"/>
          <w:szCs w:val="24"/>
        </w:rPr>
      </w:pPr>
    </w:p>
    <w:p w14:paraId="2E3C8CA4" w14:textId="79384783" w:rsidR="00B50E7A" w:rsidRDefault="00DB28D1" w:rsidP="00F22234">
      <w:pPr>
        <w:pStyle w:val="NoSpacing"/>
        <w:ind w:left="360"/>
        <w:rPr>
          <w:sz w:val="24"/>
          <w:szCs w:val="24"/>
        </w:rPr>
      </w:pPr>
      <w:r w:rsidRPr="00DB28D1">
        <w:rPr>
          <w:rFonts w:cstheme="minorHAnsi"/>
          <w:b/>
          <w:bCs/>
          <w:sz w:val="24"/>
          <w:szCs w:val="24"/>
        </w:rPr>
        <w:t>**Note to approvers:</w:t>
      </w:r>
      <w:r w:rsidRPr="00DB28D1">
        <w:rPr>
          <w:rFonts w:cstheme="minorHAnsi"/>
          <w:sz w:val="24"/>
          <w:szCs w:val="24"/>
        </w:rPr>
        <w:t xml:space="preserve"> Should any travel expenses be forwarded to internal audit review, everyone on the approval flow may be asked to</w:t>
      </w:r>
      <w:r w:rsidRPr="00BC604F">
        <w:rPr>
          <w:sz w:val="24"/>
          <w:szCs w:val="24"/>
        </w:rPr>
        <w:t xml:space="preserve"> provide justification for the approval. If you should not be on the approval flow, please return the report to the traveler to update the approval flow. </w:t>
      </w:r>
    </w:p>
    <w:p w14:paraId="7E8C3C64" w14:textId="1D8ECFF6" w:rsidR="009A7CA8" w:rsidRPr="009A7CA8" w:rsidRDefault="009A7CA8" w:rsidP="00F22234">
      <w:pPr>
        <w:pStyle w:val="NoSpacing"/>
        <w:numPr>
          <w:ilvl w:val="0"/>
          <w:numId w:val="19"/>
        </w:numPr>
        <w:spacing w:before="160" w:after="240"/>
        <w:rPr>
          <w:rFonts w:eastAsia="Calibri" w:cstheme="minorHAnsi"/>
          <w:sz w:val="24"/>
          <w:szCs w:val="24"/>
        </w:rPr>
      </w:pPr>
      <w:r w:rsidRPr="009A7CA8">
        <w:rPr>
          <w:rFonts w:eastAsia="Calibri" w:cstheme="minorHAnsi"/>
          <w:sz w:val="24"/>
          <w:szCs w:val="24"/>
        </w:rPr>
        <w:t xml:space="preserve">Job Aids: </w:t>
      </w:r>
      <w:hyperlink r:id="rId46" w:history="1">
        <w:r w:rsidRPr="009A7CA8">
          <w:rPr>
            <w:rStyle w:val="Hyperlink"/>
            <w:rFonts w:eastAsia="Calibri" w:cstheme="minorHAnsi"/>
            <w:sz w:val="24"/>
            <w:szCs w:val="24"/>
          </w:rPr>
          <w:t>Expense Report</w:t>
        </w:r>
      </w:hyperlink>
      <w:r w:rsidRPr="009A7CA8">
        <w:rPr>
          <w:rFonts w:eastAsia="Calibri" w:cstheme="minorHAnsi"/>
          <w:sz w:val="24"/>
          <w:szCs w:val="24"/>
        </w:rPr>
        <w:t xml:space="preserve"> and </w:t>
      </w:r>
      <w:hyperlink r:id="rId47" w:history="1">
        <w:r w:rsidRPr="009A7CA8">
          <w:rPr>
            <w:rStyle w:val="Hyperlink"/>
            <w:rFonts w:eastAsia="Calibri" w:cstheme="minorHAnsi"/>
            <w:sz w:val="24"/>
            <w:szCs w:val="24"/>
          </w:rPr>
          <w:t>Check-List-Travel Expense Report for Travelers</w:t>
        </w:r>
      </w:hyperlink>
    </w:p>
    <w:p w14:paraId="22B71B50" w14:textId="32957A09" w:rsidR="00AE3DCF" w:rsidRDefault="00AE3DCF" w:rsidP="008F7FD6">
      <w:pPr>
        <w:pStyle w:val="Heading1"/>
        <w:spacing w:before="0"/>
      </w:pPr>
      <w:r>
        <w:t>Expense</w:t>
      </w:r>
      <w:r w:rsidR="005307C9">
        <w:t xml:space="preserve"> Review</w:t>
      </w:r>
    </w:p>
    <w:tbl>
      <w:tblPr>
        <w:tblStyle w:val="PlainTable1"/>
        <w:tblW w:w="10795" w:type="dxa"/>
        <w:jc w:val="center"/>
        <w:tblLook w:val="04A0" w:firstRow="1" w:lastRow="0" w:firstColumn="1" w:lastColumn="0" w:noHBand="0" w:noVBand="1"/>
      </w:tblPr>
      <w:tblGrid>
        <w:gridCol w:w="2070"/>
        <w:gridCol w:w="4315"/>
        <w:gridCol w:w="4410"/>
      </w:tblGrid>
      <w:tr w:rsidR="004F7B35" w:rsidRPr="005B6057" w14:paraId="4E290CE4" w14:textId="77777777" w:rsidTr="004F7B35">
        <w:trPr>
          <w:cnfStyle w:val="100000000000" w:firstRow="1" w:lastRow="0" w:firstColumn="0" w:lastColumn="0" w:oddVBand="0" w:evenVBand="0" w:oddHBand="0" w:evenHBand="0" w:firstRowFirstColumn="0" w:firstRowLastColumn="0" w:lastRowFirstColumn="0" w:lastRowLastColumn="0"/>
          <w:trHeight w:val="739"/>
          <w:jc w:val="center"/>
        </w:trPr>
        <w:tc>
          <w:tcPr>
            <w:cnfStyle w:val="001000000000" w:firstRow="0" w:lastRow="0" w:firstColumn="1" w:lastColumn="0" w:oddVBand="0" w:evenVBand="0" w:oddHBand="0" w:evenHBand="0" w:firstRowFirstColumn="0" w:firstRowLastColumn="0" w:lastRowFirstColumn="0" w:lastRowLastColumn="0"/>
            <w:tcW w:w="2070" w:type="dxa"/>
          </w:tcPr>
          <w:p w14:paraId="1421BF60" w14:textId="77777777" w:rsidR="004F7B35" w:rsidRPr="005B6057" w:rsidRDefault="004F7B35">
            <w:pPr>
              <w:pStyle w:val="NoSpacing"/>
              <w:rPr>
                <w:rFonts w:cstheme="minorHAnsi"/>
                <w:sz w:val="20"/>
                <w:szCs w:val="20"/>
              </w:rPr>
            </w:pPr>
          </w:p>
          <w:p w14:paraId="6DB77347" w14:textId="77777777" w:rsidR="004F7B35" w:rsidRPr="005B6057" w:rsidRDefault="004F7B35">
            <w:pPr>
              <w:pStyle w:val="NoSpacing"/>
              <w:rPr>
                <w:rFonts w:cstheme="minorHAnsi"/>
                <w:sz w:val="20"/>
                <w:szCs w:val="20"/>
              </w:rPr>
            </w:pPr>
            <w:r w:rsidRPr="005B6057">
              <w:rPr>
                <w:rFonts w:cstheme="minorHAnsi"/>
                <w:sz w:val="20"/>
                <w:szCs w:val="20"/>
              </w:rPr>
              <w:t>SERVICE</w:t>
            </w:r>
          </w:p>
        </w:tc>
        <w:tc>
          <w:tcPr>
            <w:tcW w:w="4315" w:type="dxa"/>
          </w:tcPr>
          <w:p w14:paraId="31CE6DD8" w14:textId="77777777" w:rsidR="004F7B35" w:rsidRPr="005B6057" w:rsidRDefault="004F7B35">
            <w:pPr>
              <w:pStyle w:val="No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p>
          <w:p w14:paraId="5758C578" w14:textId="77777777" w:rsidR="004F7B35" w:rsidRPr="005B6057" w:rsidRDefault="004F7B35">
            <w:pPr>
              <w:pStyle w:val="No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B6057">
              <w:rPr>
                <w:rFonts w:cstheme="minorHAnsi"/>
                <w:sz w:val="20"/>
                <w:szCs w:val="20"/>
              </w:rPr>
              <w:t>RECOMMENDED PROVIDER</w:t>
            </w:r>
          </w:p>
        </w:tc>
        <w:tc>
          <w:tcPr>
            <w:tcW w:w="4410" w:type="dxa"/>
          </w:tcPr>
          <w:p w14:paraId="039C69CF" w14:textId="012D9628" w:rsidR="004F7B35" w:rsidRPr="005B6057" w:rsidRDefault="004F7B35">
            <w:pPr>
              <w:pStyle w:val="No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p>
          <w:p w14:paraId="2293DC2E" w14:textId="77777777" w:rsidR="004F7B35" w:rsidRPr="005B6057" w:rsidRDefault="004F7B35">
            <w:pPr>
              <w:pStyle w:val="No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B6057">
              <w:rPr>
                <w:rFonts w:cstheme="minorHAnsi"/>
                <w:sz w:val="20"/>
                <w:szCs w:val="20"/>
              </w:rPr>
              <w:t>REIMBURSEMENT COMMENTS</w:t>
            </w:r>
          </w:p>
          <w:p w14:paraId="1D728A1C" w14:textId="77777777" w:rsidR="004F7B35" w:rsidRPr="005B6057" w:rsidRDefault="004F7B35">
            <w:pPr>
              <w:pStyle w:val="No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4F7B35" w:rsidRPr="005B6057" w14:paraId="18CC108F" w14:textId="77777777" w:rsidTr="004F7B35">
        <w:trPr>
          <w:cnfStyle w:val="000000100000" w:firstRow="0" w:lastRow="0" w:firstColumn="0" w:lastColumn="0" w:oddVBand="0" w:evenVBand="0" w:oddHBand="1" w:evenHBand="0" w:firstRowFirstColumn="0" w:firstRowLastColumn="0" w:lastRowFirstColumn="0" w:lastRowLastColumn="0"/>
          <w:trHeight w:val="905"/>
          <w:jc w:val="center"/>
        </w:trPr>
        <w:tc>
          <w:tcPr>
            <w:cnfStyle w:val="001000000000" w:firstRow="0" w:lastRow="0" w:firstColumn="1" w:lastColumn="0" w:oddVBand="0" w:evenVBand="0" w:oddHBand="0" w:evenHBand="0" w:firstRowFirstColumn="0" w:firstRowLastColumn="0" w:lastRowFirstColumn="0" w:lastRowLastColumn="0"/>
            <w:tcW w:w="10795" w:type="dxa"/>
            <w:gridSpan w:val="3"/>
          </w:tcPr>
          <w:p w14:paraId="17E073ED" w14:textId="77777777" w:rsidR="004F7B35" w:rsidRPr="005B6057" w:rsidRDefault="004F7B35">
            <w:pPr>
              <w:pStyle w:val="NoSpacing"/>
              <w:rPr>
                <w:rFonts w:cstheme="minorHAnsi"/>
                <w:sz w:val="20"/>
                <w:szCs w:val="20"/>
              </w:rPr>
            </w:pPr>
            <w:r w:rsidRPr="005B6057">
              <w:rPr>
                <w:rFonts w:cstheme="minorHAnsi"/>
                <w:sz w:val="20"/>
                <w:szCs w:val="20"/>
              </w:rPr>
              <w:t xml:space="preserve">NOTE: Any credits (i.e., frequent flyer miles, credit card rewards, Apple credits) used for Airfare, Hotel, Rental Car, or any other travel </w:t>
            </w:r>
            <w:proofErr w:type="gramStart"/>
            <w:r w:rsidRPr="005B6057">
              <w:rPr>
                <w:rFonts w:cstheme="minorHAnsi"/>
                <w:sz w:val="20"/>
                <w:szCs w:val="20"/>
              </w:rPr>
              <w:t>expense</w:t>
            </w:r>
            <w:proofErr w:type="gramEnd"/>
            <w:r w:rsidRPr="005B6057">
              <w:rPr>
                <w:rFonts w:cstheme="minorHAnsi"/>
                <w:sz w:val="20"/>
                <w:szCs w:val="20"/>
              </w:rPr>
              <w:t xml:space="preserve"> are not reimbursable, and the credit amount will be deducted from the total cost of that expense.</w:t>
            </w:r>
          </w:p>
        </w:tc>
      </w:tr>
      <w:tr w:rsidR="004F7B35" w:rsidRPr="005B6057" w14:paraId="581B7BB2" w14:textId="77777777" w:rsidTr="004F7B35">
        <w:trPr>
          <w:trHeight w:val="905"/>
          <w:jc w:val="center"/>
        </w:trPr>
        <w:tc>
          <w:tcPr>
            <w:cnfStyle w:val="001000000000" w:firstRow="0" w:lastRow="0" w:firstColumn="1" w:lastColumn="0" w:oddVBand="0" w:evenVBand="0" w:oddHBand="0" w:evenHBand="0" w:firstRowFirstColumn="0" w:firstRowLastColumn="0" w:lastRowFirstColumn="0" w:lastRowLastColumn="0"/>
            <w:tcW w:w="2070" w:type="dxa"/>
          </w:tcPr>
          <w:p w14:paraId="67A40009" w14:textId="1EA44201" w:rsidR="004F7B35" w:rsidRPr="005B6057" w:rsidRDefault="00D30084">
            <w:pPr>
              <w:pStyle w:val="NoSpacing"/>
              <w:rPr>
                <w:rFonts w:cstheme="minorHAnsi"/>
                <w:sz w:val="20"/>
                <w:szCs w:val="20"/>
              </w:rPr>
            </w:pPr>
            <w:r>
              <w:rPr>
                <w:rFonts w:cstheme="minorHAnsi"/>
                <w:sz w:val="20"/>
                <w:szCs w:val="20"/>
              </w:rPr>
              <w:t>Airfare</w:t>
            </w:r>
          </w:p>
          <w:p w14:paraId="19A23B0E" w14:textId="77777777" w:rsidR="004F7B35" w:rsidRPr="005B6057" w:rsidRDefault="004F7B35">
            <w:pPr>
              <w:pStyle w:val="NoSpacing"/>
              <w:rPr>
                <w:rFonts w:cstheme="minorHAnsi"/>
                <w:sz w:val="20"/>
                <w:szCs w:val="20"/>
              </w:rPr>
            </w:pPr>
          </w:p>
          <w:p w14:paraId="7FC03D22" w14:textId="77777777" w:rsidR="004F7B35" w:rsidRPr="005B6057" w:rsidRDefault="004F7B35">
            <w:pPr>
              <w:pStyle w:val="NoSpacing"/>
              <w:rPr>
                <w:rFonts w:cstheme="minorHAnsi"/>
                <w:sz w:val="20"/>
                <w:szCs w:val="20"/>
              </w:rPr>
            </w:pPr>
            <w:r>
              <w:rPr>
                <w:rFonts w:cstheme="minorHAnsi"/>
                <w:sz w:val="20"/>
                <w:szCs w:val="20"/>
              </w:rPr>
              <w:t>**</w:t>
            </w:r>
            <w:r w:rsidRPr="005B6057">
              <w:rPr>
                <w:rFonts w:cstheme="minorHAnsi"/>
                <w:sz w:val="20"/>
                <w:szCs w:val="20"/>
              </w:rPr>
              <w:t>MUST BE BOOKED THROUGH CONCUR</w:t>
            </w:r>
            <w:r>
              <w:rPr>
                <w:rFonts w:cstheme="minorHAnsi"/>
                <w:sz w:val="20"/>
                <w:szCs w:val="20"/>
              </w:rPr>
              <w:t>**</w:t>
            </w:r>
          </w:p>
        </w:tc>
        <w:tc>
          <w:tcPr>
            <w:tcW w:w="4315" w:type="dxa"/>
          </w:tcPr>
          <w:p w14:paraId="0CF63246"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Please</w:t>
            </w:r>
            <w:r w:rsidRPr="005B6057">
              <w:rPr>
                <w:rFonts w:cstheme="minorHAnsi"/>
                <w:sz w:val="20"/>
                <w:szCs w:val="20"/>
              </w:rPr>
              <w:t xml:space="preserve"> </w:t>
            </w:r>
            <w:r>
              <w:rPr>
                <w:rFonts w:cstheme="minorHAnsi"/>
                <w:sz w:val="20"/>
                <w:szCs w:val="20"/>
              </w:rPr>
              <w:t>purchase</w:t>
            </w:r>
            <w:r w:rsidRPr="005B6057">
              <w:rPr>
                <w:rFonts w:cstheme="minorHAnsi"/>
                <w:sz w:val="20"/>
                <w:szCs w:val="20"/>
              </w:rPr>
              <w:t xml:space="preserve"> the lowest</w:t>
            </w:r>
            <w:r>
              <w:rPr>
                <w:rFonts w:cstheme="minorHAnsi"/>
                <w:sz w:val="20"/>
                <w:szCs w:val="20"/>
              </w:rPr>
              <w:t xml:space="preserve"> </w:t>
            </w:r>
            <w:r w:rsidRPr="005B6057">
              <w:rPr>
                <w:rFonts w:cstheme="minorHAnsi"/>
                <w:sz w:val="20"/>
                <w:szCs w:val="20"/>
              </w:rPr>
              <w:t xml:space="preserve">flight cost that accommodates your schedule. </w:t>
            </w:r>
          </w:p>
          <w:p w14:paraId="5BF350B7"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06C598B"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B6057">
              <w:rPr>
                <w:rFonts w:cstheme="minorHAnsi"/>
                <w:sz w:val="20"/>
                <w:szCs w:val="20"/>
              </w:rPr>
              <w:t xml:space="preserve">Airfare should be regular economy </w:t>
            </w:r>
            <w:r>
              <w:rPr>
                <w:rFonts w:cstheme="minorHAnsi"/>
                <w:sz w:val="20"/>
                <w:szCs w:val="20"/>
              </w:rPr>
              <w:t>round-trip</w:t>
            </w:r>
            <w:r w:rsidRPr="005B6057">
              <w:rPr>
                <w:rFonts w:cstheme="minorHAnsi"/>
                <w:sz w:val="20"/>
                <w:szCs w:val="20"/>
              </w:rPr>
              <w:t xml:space="preserve"> from your home airport.</w:t>
            </w:r>
          </w:p>
          <w:p w14:paraId="743435BA" w14:textId="77777777" w:rsidR="004F7B35"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FC5F282" w14:textId="77777777" w:rsidR="00D30084" w:rsidRPr="005B6057" w:rsidRDefault="00D30084">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410" w:type="dxa"/>
          </w:tcPr>
          <w:p w14:paraId="17F553E6"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416B76EC">
              <w:rPr>
                <w:sz w:val="20"/>
                <w:szCs w:val="20"/>
              </w:rPr>
              <w:t xml:space="preserve">If an upgrade is desired at your expense, please request this </w:t>
            </w:r>
            <w:r>
              <w:rPr>
                <w:sz w:val="20"/>
                <w:szCs w:val="20"/>
              </w:rPr>
              <w:t xml:space="preserve">directly </w:t>
            </w:r>
            <w:r w:rsidRPr="416B76EC">
              <w:rPr>
                <w:sz w:val="20"/>
                <w:szCs w:val="20"/>
              </w:rPr>
              <w:t xml:space="preserve">from the airline following </w:t>
            </w:r>
            <w:r>
              <w:rPr>
                <w:sz w:val="20"/>
                <w:szCs w:val="20"/>
              </w:rPr>
              <w:t xml:space="preserve">the </w:t>
            </w:r>
            <w:r w:rsidRPr="416B76EC">
              <w:rPr>
                <w:sz w:val="20"/>
                <w:szCs w:val="20"/>
              </w:rPr>
              <w:t xml:space="preserve">purchase of the economy airfare. </w:t>
            </w:r>
          </w:p>
          <w:p w14:paraId="34E6FAFB" w14:textId="77777777" w:rsidR="004F7B35"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9A05CF8" w14:textId="5EF34B5F" w:rsidR="00F22234" w:rsidRPr="005B6057" w:rsidRDefault="00F22234">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Baggage Fees – Only one piece of luggage allowable each way.</w:t>
            </w:r>
          </w:p>
        </w:tc>
      </w:tr>
      <w:tr w:rsidR="004F7B35" w:rsidRPr="005B6057" w14:paraId="03785F3C" w14:textId="77777777" w:rsidTr="004F7B35">
        <w:trPr>
          <w:cnfStyle w:val="000000100000" w:firstRow="0" w:lastRow="0" w:firstColumn="0" w:lastColumn="0" w:oddVBand="0" w:evenVBand="0" w:oddHBand="1" w:evenHBand="0" w:firstRowFirstColumn="0" w:firstRowLastColumn="0" w:lastRowFirstColumn="0" w:lastRowLastColumn="0"/>
          <w:trHeight w:val="958"/>
          <w:jc w:val="center"/>
        </w:trPr>
        <w:tc>
          <w:tcPr>
            <w:cnfStyle w:val="001000000000" w:firstRow="0" w:lastRow="0" w:firstColumn="1" w:lastColumn="0" w:oddVBand="0" w:evenVBand="0" w:oddHBand="0" w:evenHBand="0" w:firstRowFirstColumn="0" w:firstRowLastColumn="0" w:lastRowFirstColumn="0" w:lastRowLastColumn="0"/>
            <w:tcW w:w="2070" w:type="dxa"/>
          </w:tcPr>
          <w:p w14:paraId="31654131" w14:textId="77777777" w:rsidR="004F7B35" w:rsidRPr="005B6057" w:rsidRDefault="004F7B35">
            <w:pPr>
              <w:pStyle w:val="NoSpacing"/>
              <w:rPr>
                <w:rFonts w:cstheme="minorHAnsi"/>
                <w:sz w:val="20"/>
                <w:szCs w:val="20"/>
              </w:rPr>
            </w:pPr>
            <w:r w:rsidRPr="005B6057">
              <w:rPr>
                <w:rFonts w:cstheme="minorHAnsi"/>
                <w:sz w:val="20"/>
                <w:szCs w:val="20"/>
              </w:rPr>
              <w:t>Personal Car Mileage</w:t>
            </w:r>
          </w:p>
        </w:tc>
        <w:tc>
          <w:tcPr>
            <w:tcW w:w="4315" w:type="dxa"/>
          </w:tcPr>
          <w:p w14:paraId="1482D35D"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416B76EC">
              <w:rPr>
                <w:sz w:val="20"/>
                <w:szCs w:val="20"/>
              </w:rPr>
              <w:t>$0.70 Tier I rate per mile (or current federal rate)</w:t>
            </w:r>
          </w:p>
          <w:p w14:paraId="79F35319" w14:textId="77777777" w:rsidR="004F7B35"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416B76EC">
              <w:rPr>
                <w:sz w:val="20"/>
                <w:szCs w:val="20"/>
              </w:rPr>
              <w:t xml:space="preserve">$0.21 Tier II rate per mile (rate used when rental car is more </w:t>
            </w:r>
            <w:r>
              <w:rPr>
                <w:sz w:val="20"/>
                <w:szCs w:val="20"/>
              </w:rPr>
              <w:t>cost-effective</w:t>
            </w:r>
            <w:r w:rsidRPr="416B76EC">
              <w:rPr>
                <w:sz w:val="20"/>
                <w:szCs w:val="20"/>
              </w:rPr>
              <w:t>, but not used)</w:t>
            </w:r>
          </w:p>
          <w:p w14:paraId="06C7EEC1"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F1F2194"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857FED6"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410" w:type="dxa"/>
          </w:tcPr>
          <w:p w14:paraId="52D829F0"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416B76EC">
              <w:rPr>
                <w:sz w:val="20"/>
                <w:szCs w:val="20"/>
              </w:rPr>
              <w:t>Mileage calculator must be used in Concur making sure to enter exact addresses into waypoints.</w:t>
            </w:r>
          </w:p>
          <w:p w14:paraId="49CDBFFE" w14:textId="77777777" w:rsidR="004F7B35"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p>
          <w:p w14:paraId="754B4B03" w14:textId="77777777" w:rsidR="004F7B35"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416B76EC">
              <w:rPr>
                <w:sz w:val="20"/>
                <w:szCs w:val="20"/>
              </w:rPr>
              <w:t>If driving to/from residence, the work commute is deducted for weekdays.</w:t>
            </w:r>
          </w:p>
          <w:p w14:paraId="0FD1ECDC"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p>
        </w:tc>
      </w:tr>
      <w:tr w:rsidR="004F7B35" w:rsidRPr="005B6057" w14:paraId="1516C533" w14:textId="77777777" w:rsidTr="004F7B35">
        <w:trPr>
          <w:trHeight w:val="958"/>
          <w:jc w:val="center"/>
        </w:trPr>
        <w:tc>
          <w:tcPr>
            <w:cnfStyle w:val="001000000000" w:firstRow="0" w:lastRow="0" w:firstColumn="1" w:lastColumn="0" w:oddVBand="0" w:evenVBand="0" w:oddHBand="0" w:evenHBand="0" w:firstRowFirstColumn="0" w:firstRowLastColumn="0" w:lastRowFirstColumn="0" w:lastRowLastColumn="0"/>
            <w:tcW w:w="2070" w:type="dxa"/>
          </w:tcPr>
          <w:p w14:paraId="3BEA33D3" w14:textId="0AD28CA2" w:rsidR="004F7B35" w:rsidRPr="005B6057" w:rsidRDefault="004F7B35">
            <w:pPr>
              <w:pStyle w:val="NoSpacing"/>
              <w:rPr>
                <w:rFonts w:cstheme="minorHAnsi"/>
                <w:sz w:val="20"/>
                <w:szCs w:val="20"/>
              </w:rPr>
            </w:pPr>
            <w:r w:rsidRPr="005B6057">
              <w:rPr>
                <w:rFonts w:cstheme="minorHAnsi"/>
                <w:sz w:val="20"/>
                <w:szCs w:val="20"/>
              </w:rPr>
              <w:t>Car Rental</w:t>
            </w:r>
          </w:p>
          <w:p w14:paraId="22D2F3E1" w14:textId="77777777" w:rsidR="004F7B35" w:rsidRPr="005B6057" w:rsidRDefault="004F7B35">
            <w:pPr>
              <w:pStyle w:val="NoSpacing"/>
              <w:rPr>
                <w:rFonts w:cstheme="minorHAnsi"/>
                <w:sz w:val="20"/>
                <w:szCs w:val="20"/>
              </w:rPr>
            </w:pPr>
          </w:p>
          <w:p w14:paraId="11E2CA7E" w14:textId="77777777" w:rsidR="004F7B35" w:rsidRPr="005B6057" w:rsidRDefault="004F7B35">
            <w:pPr>
              <w:pStyle w:val="NoSpacing"/>
              <w:rPr>
                <w:rFonts w:cstheme="minorHAnsi"/>
                <w:sz w:val="20"/>
                <w:szCs w:val="20"/>
              </w:rPr>
            </w:pPr>
            <w:r>
              <w:rPr>
                <w:rFonts w:cstheme="minorHAnsi"/>
                <w:sz w:val="20"/>
                <w:szCs w:val="20"/>
              </w:rPr>
              <w:t>**</w:t>
            </w:r>
            <w:r w:rsidRPr="005B6057">
              <w:rPr>
                <w:rFonts w:cstheme="minorHAnsi"/>
                <w:sz w:val="20"/>
                <w:szCs w:val="20"/>
              </w:rPr>
              <w:t>MUST BE BOOKED THROUGH CONCUR</w:t>
            </w:r>
            <w:r>
              <w:rPr>
                <w:rFonts w:cstheme="minorHAnsi"/>
                <w:sz w:val="20"/>
                <w:szCs w:val="20"/>
              </w:rPr>
              <w:t>**</w:t>
            </w:r>
          </w:p>
        </w:tc>
        <w:tc>
          <w:tcPr>
            <w:tcW w:w="4315" w:type="dxa"/>
          </w:tcPr>
          <w:p w14:paraId="447F0FC0" w14:textId="6D8BE48A" w:rsidR="004F7B35"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416B76EC">
              <w:rPr>
                <w:sz w:val="20"/>
                <w:szCs w:val="20"/>
              </w:rPr>
              <w:t xml:space="preserve">Enterprise and Hertz are the </w:t>
            </w:r>
            <w:r w:rsidR="005A571F">
              <w:rPr>
                <w:sz w:val="20"/>
                <w:szCs w:val="20"/>
              </w:rPr>
              <w:t>mandatory</w:t>
            </w:r>
            <w:r w:rsidR="005A571F" w:rsidRPr="416B76EC">
              <w:rPr>
                <w:sz w:val="20"/>
                <w:szCs w:val="20"/>
              </w:rPr>
              <w:t xml:space="preserve"> </w:t>
            </w:r>
            <w:r w:rsidRPr="416B76EC">
              <w:rPr>
                <w:sz w:val="20"/>
                <w:szCs w:val="20"/>
              </w:rPr>
              <w:t xml:space="preserve">providers. </w:t>
            </w:r>
          </w:p>
          <w:p w14:paraId="598C19A2" w14:textId="77777777" w:rsidR="004F7B35"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p>
          <w:p w14:paraId="6EC0305E" w14:textId="77777777" w:rsidR="004F7B35"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416B76EC">
              <w:rPr>
                <w:sz w:val="20"/>
                <w:szCs w:val="20"/>
              </w:rPr>
              <w:t>Hertz must be used for all airport locations, out-of-state, and international locations.</w:t>
            </w:r>
          </w:p>
          <w:p w14:paraId="5E0C8227"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4410" w:type="dxa"/>
          </w:tcPr>
          <w:p w14:paraId="20EA03B0" w14:textId="5702BDF5"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B6057">
              <w:rPr>
                <w:rFonts w:cstheme="minorHAnsi"/>
                <w:b/>
                <w:bCs/>
                <w:sz w:val="20"/>
                <w:szCs w:val="20"/>
              </w:rPr>
              <w:t>*Note: Pre-paid gasoline or refueling costs charged by the rental car vendor are not reimbursable.</w:t>
            </w:r>
            <w:r w:rsidR="00F22234">
              <w:rPr>
                <w:rFonts w:cstheme="minorHAnsi"/>
                <w:b/>
                <w:bCs/>
                <w:sz w:val="20"/>
                <w:szCs w:val="20"/>
              </w:rPr>
              <w:t xml:space="preserve"> Car rental insurance </w:t>
            </w:r>
            <w:proofErr w:type="gramStart"/>
            <w:r w:rsidR="00F22234">
              <w:rPr>
                <w:rFonts w:cstheme="minorHAnsi"/>
                <w:b/>
                <w:bCs/>
                <w:sz w:val="20"/>
                <w:szCs w:val="20"/>
              </w:rPr>
              <w:t>in</w:t>
            </w:r>
            <w:proofErr w:type="gramEnd"/>
            <w:r w:rsidR="00F22234">
              <w:rPr>
                <w:rFonts w:cstheme="minorHAnsi"/>
                <w:b/>
                <w:bCs/>
                <w:sz w:val="20"/>
                <w:szCs w:val="20"/>
              </w:rPr>
              <w:t xml:space="preserve"> not an allowable expense.</w:t>
            </w:r>
          </w:p>
          <w:p w14:paraId="4C9C3188"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1F2509E5"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B6057">
              <w:rPr>
                <w:rFonts w:cstheme="minorHAnsi"/>
                <w:b/>
                <w:sz w:val="20"/>
                <w:szCs w:val="20"/>
              </w:rPr>
              <w:t xml:space="preserve">The cost of fuel is reimbursable with receipt submission. </w:t>
            </w:r>
          </w:p>
          <w:p w14:paraId="68D3815D" w14:textId="77777777" w:rsidR="004F7B35" w:rsidRPr="005B6057" w:rsidRDefault="004F7B35" w:rsidP="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4F7B35" w:rsidRPr="005B6057" w14:paraId="2332D129" w14:textId="77777777" w:rsidTr="004F7B35">
        <w:trPr>
          <w:cnfStyle w:val="000000100000" w:firstRow="0" w:lastRow="0" w:firstColumn="0" w:lastColumn="0" w:oddVBand="0" w:evenVBand="0" w:oddHBand="1" w:evenHBand="0" w:firstRowFirstColumn="0" w:firstRowLastColumn="0" w:lastRowFirstColumn="0" w:lastRowLastColumn="0"/>
          <w:trHeight w:val="958"/>
          <w:jc w:val="center"/>
        </w:trPr>
        <w:tc>
          <w:tcPr>
            <w:cnfStyle w:val="001000000000" w:firstRow="0" w:lastRow="0" w:firstColumn="1" w:lastColumn="0" w:oddVBand="0" w:evenVBand="0" w:oddHBand="0" w:evenHBand="0" w:firstRowFirstColumn="0" w:firstRowLastColumn="0" w:lastRowFirstColumn="0" w:lastRowLastColumn="0"/>
            <w:tcW w:w="2070" w:type="dxa"/>
          </w:tcPr>
          <w:p w14:paraId="2597E509" w14:textId="2D7606B3" w:rsidR="004F7B35" w:rsidRPr="005B6057" w:rsidRDefault="004F7B35">
            <w:pPr>
              <w:pStyle w:val="NoSpacing"/>
              <w:rPr>
                <w:rFonts w:cstheme="minorHAnsi"/>
                <w:sz w:val="20"/>
                <w:szCs w:val="20"/>
              </w:rPr>
            </w:pPr>
            <w:r w:rsidRPr="005B6057">
              <w:rPr>
                <w:rFonts w:cstheme="minorHAnsi"/>
                <w:sz w:val="20"/>
                <w:szCs w:val="20"/>
              </w:rPr>
              <w:t>Shuttle Services</w:t>
            </w:r>
          </w:p>
        </w:tc>
        <w:tc>
          <w:tcPr>
            <w:tcW w:w="4315" w:type="dxa"/>
          </w:tcPr>
          <w:p w14:paraId="4F3A43E4"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6057">
              <w:rPr>
                <w:rFonts w:cstheme="minorHAnsi"/>
                <w:sz w:val="20"/>
                <w:szCs w:val="20"/>
              </w:rPr>
              <w:t>Taxi, Uber or Lyft are acceptable.</w:t>
            </w:r>
          </w:p>
        </w:tc>
        <w:tc>
          <w:tcPr>
            <w:tcW w:w="4410" w:type="dxa"/>
          </w:tcPr>
          <w:p w14:paraId="094B4F75"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416B76EC">
              <w:rPr>
                <w:sz w:val="20"/>
                <w:szCs w:val="20"/>
              </w:rPr>
              <w:t xml:space="preserve">Please provide receipts for any ground transportation costs.  </w:t>
            </w:r>
            <w:r w:rsidRPr="416B76EC">
              <w:rPr>
                <w:b/>
                <w:bCs/>
                <w:sz w:val="20"/>
                <w:szCs w:val="20"/>
              </w:rPr>
              <w:t>Travel policy limits tips to 20% of the total fare.</w:t>
            </w:r>
            <w:r w:rsidRPr="416B76EC">
              <w:rPr>
                <w:sz w:val="20"/>
                <w:szCs w:val="20"/>
              </w:rPr>
              <w:t xml:space="preserve">  Priority pickup and premium fees </w:t>
            </w:r>
            <w:r w:rsidRPr="416B76EC">
              <w:rPr>
                <w:sz w:val="20"/>
                <w:szCs w:val="20"/>
                <w:u w:val="single"/>
              </w:rPr>
              <w:t>are not</w:t>
            </w:r>
            <w:r w:rsidRPr="416B76EC">
              <w:rPr>
                <w:sz w:val="20"/>
                <w:szCs w:val="20"/>
              </w:rPr>
              <w:t xml:space="preserve"> reimbursable.</w:t>
            </w:r>
          </w:p>
          <w:p w14:paraId="2933F5E0"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96C58F5"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B6057">
              <w:rPr>
                <w:rFonts w:cstheme="minorHAnsi"/>
                <w:sz w:val="20"/>
                <w:szCs w:val="20"/>
              </w:rPr>
              <w:t xml:space="preserve">The starting address and ending address on the receipt will be required. </w:t>
            </w:r>
          </w:p>
          <w:p w14:paraId="5C9D8CE3"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4F7B35" w:rsidRPr="005B6057" w14:paraId="7814E5A3" w14:textId="77777777" w:rsidTr="004F7B35">
        <w:trPr>
          <w:trHeight w:val="2010"/>
          <w:jc w:val="center"/>
        </w:trPr>
        <w:tc>
          <w:tcPr>
            <w:cnfStyle w:val="001000000000" w:firstRow="0" w:lastRow="0" w:firstColumn="1" w:lastColumn="0" w:oddVBand="0" w:evenVBand="0" w:oddHBand="0" w:evenHBand="0" w:firstRowFirstColumn="0" w:firstRowLastColumn="0" w:lastRowFirstColumn="0" w:lastRowLastColumn="0"/>
            <w:tcW w:w="2070" w:type="dxa"/>
          </w:tcPr>
          <w:p w14:paraId="6F8ECC90" w14:textId="77777777" w:rsidR="004F7B35" w:rsidRPr="005B6057" w:rsidRDefault="004F7B35">
            <w:pPr>
              <w:pStyle w:val="NoSpacing"/>
            </w:pPr>
            <w:r w:rsidRPr="416B76EC">
              <w:rPr>
                <w:sz w:val="20"/>
                <w:szCs w:val="20"/>
              </w:rPr>
              <w:t xml:space="preserve">Hotels </w:t>
            </w:r>
          </w:p>
          <w:p w14:paraId="544A92C4" w14:textId="77777777" w:rsidR="004F7B35" w:rsidRPr="005B6057" w:rsidRDefault="004F7B35">
            <w:pPr>
              <w:pStyle w:val="NoSpacing"/>
              <w:rPr>
                <w:sz w:val="20"/>
                <w:szCs w:val="20"/>
              </w:rPr>
            </w:pPr>
          </w:p>
          <w:p w14:paraId="4BED5D1E" w14:textId="6D1BF3B6" w:rsidR="004F7B35" w:rsidRPr="005B6057" w:rsidRDefault="004F7B35">
            <w:pPr>
              <w:pStyle w:val="NoSpacing"/>
              <w:rPr>
                <w:b w:val="0"/>
                <w:bCs w:val="0"/>
                <w:sz w:val="20"/>
                <w:szCs w:val="20"/>
              </w:rPr>
            </w:pPr>
            <w:r w:rsidRPr="416B76EC">
              <w:rPr>
                <w:sz w:val="20"/>
                <w:szCs w:val="20"/>
              </w:rPr>
              <w:t>MUST BE BOOKED THROUGH CONCUR</w:t>
            </w:r>
            <w:r>
              <w:rPr>
                <w:sz w:val="20"/>
                <w:szCs w:val="20"/>
              </w:rPr>
              <w:t>*</w:t>
            </w:r>
          </w:p>
          <w:p w14:paraId="6C1A21A9" w14:textId="64617A23" w:rsidR="004F7B35" w:rsidRPr="005B6057" w:rsidRDefault="004F7B35">
            <w:pPr>
              <w:pStyle w:val="NoSpacing"/>
              <w:rPr>
                <w:b w:val="0"/>
                <w:bCs w:val="0"/>
                <w:sz w:val="16"/>
                <w:szCs w:val="16"/>
              </w:rPr>
            </w:pPr>
            <w:r w:rsidRPr="416B76EC">
              <w:rPr>
                <w:b w:val="0"/>
                <w:bCs w:val="0"/>
                <w:sz w:val="16"/>
                <w:szCs w:val="16"/>
              </w:rPr>
              <w:t>(</w:t>
            </w:r>
            <w:r>
              <w:rPr>
                <w:b w:val="0"/>
                <w:bCs w:val="0"/>
                <w:sz w:val="16"/>
                <w:szCs w:val="16"/>
              </w:rPr>
              <w:t>*</w:t>
            </w:r>
            <w:r w:rsidRPr="416B76EC">
              <w:rPr>
                <w:b w:val="0"/>
                <w:bCs w:val="0"/>
                <w:sz w:val="16"/>
                <w:szCs w:val="16"/>
              </w:rPr>
              <w:t xml:space="preserve">Exception: </w:t>
            </w:r>
            <w:r>
              <w:rPr>
                <w:b w:val="0"/>
                <w:bCs w:val="0"/>
                <w:sz w:val="16"/>
                <w:szCs w:val="16"/>
              </w:rPr>
              <w:t>C</w:t>
            </w:r>
            <w:r w:rsidRPr="416B76EC">
              <w:rPr>
                <w:b w:val="0"/>
                <w:bCs w:val="0"/>
                <w:sz w:val="16"/>
                <w:szCs w:val="16"/>
              </w:rPr>
              <w:t xml:space="preserve">onference </w:t>
            </w:r>
            <w:r>
              <w:rPr>
                <w:b w:val="0"/>
                <w:bCs w:val="0"/>
                <w:sz w:val="16"/>
                <w:szCs w:val="16"/>
              </w:rPr>
              <w:t>H</w:t>
            </w:r>
            <w:r w:rsidRPr="416B76EC">
              <w:rPr>
                <w:b w:val="0"/>
                <w:bCs w:val="0"/>
                <w:sz w:val="16"/>
                <w:szCs w:val="16"/>
              </w:rPr>
              <w:t>otel)</w:t>
            </w:r>
          </w:p>
          <w:p w14:paraId="418A4176" w14:textId="77777777" w:rsidR="004F7B35" w:rsidRPr="005B6057" w:rsidRDefault="004F7B35">
            <w:pPr>
              <w:pStyle w:val="NoSpacing"/>
              <w:rPr>
                <w:sz w:val="20"/>
                <w:szCs w:val="20"/>
              </w:rPr>
            </w:pPr>
          </w:p>
          <w:p w14:paraId="6FFE2973" w14:textId="77777777" w:rsidR="004F7B35" w:rsidRPr="005B6057" w:rsidRDefault="004F7B35">
            <w:pPr>
              <w:pStyle w:val="NoSpacing"/>
              <w:rPr>
                <w:sz w:val="20"/>
                <w:szCs w:val="20"/>
              </w:rPr>
            </w:pPr>
          </w:p>
        </w:tc>
        <w:tc>
          <w:tcPr>
            <w:tcW w:w="4315" w:type="dxa"/>
          </w:tcPr>
          <w:p w14:paraId="04891BF7" w14:textId="77777777" w:rsidR="004F7B35" w:rsidRPr="004F7B35"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7B35">
              <w:rPr>
                <w:rFonts w:cstheme="minorHAnsi"/>
                <w:sz w:val="20"/>
                <w:szCs w:val="20"/>
              </w:rPr>
              <w:t>Hotel reservations outside of Concur are allowed when obtaining a conference rate.</w:t>
            </w:r>
          </w:p>
          <w:p w14:paraId="1B027786"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c>
          <w:tcPr>
            <w:tcW w:w="4410" w:type="dxa"/>
          </w:tcPr>
          <w:p w14:paraId="48B00A46"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B6057">
              <w:rPr>
                <w:rFonts w:cstheme="minorHAnsi"/>
                <w:sz w:val="20"/>
                <w:szCs w:val="20"/>
              </w:rPr>
              <w:t xml:space="preserve">Please obtain the final bill at checkout that confirms a $0 balance.  </w:t>
            </w:r>
          </w:p>
          <w:p w14:paraId="2486FAEB"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954DAE4" w14:textId="58003F3B"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416B76EC">
              <w:rPr>
                <w:sz w:val="20"/>
                <w:szCs w:val="20"/>
              </w:rPr>
              <w:t xml:space="preserve">Note: In-room food or beverage costs will be applied to the allowable daily meal per </w:t>
            </w:r>
            <w:proofErr w:type="gramStart"/>
            <w:r w:rsidRPr="416B76EC">
              <w:rPr>
                <w:sz w:val="20"/>
                <w:szCs w:val="20"/>
              </w:rPr>
              <w:t>diem</w:t>
            </w:r>
            <w:proofErr w:type="gramEnd"/>
            <w:r w:rsidRPr="416B76EC">
              <w:rPr>
                <w:sz w:val="20"/>
                <w:szCs w:val="20"/>
              </w:rPr>
              <w:t xml:space="preserve">. </w:t>
            </w:r>
          </w:p>
          <w:p w14:paraId="775E4EA4"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p>
          <w:p w14:paraId="77FBE668"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416B76EC">
              <w:rPr>
                <w:sz w:val="20"/>
                <w:szCs w:val="20"/>
              </w:rPr>
              <w:t xml:space="preserve">Provide the </w:t>
            </w:r>
            <w:hyperlink r:id="rId48">
              <w:r w:rsidRPr="416B76EC">
                <w:rPr>
                  <w:rStyle w:val="Hyperlink"/>
                  <w:sz w:val="20"/>
                  <w:szCs w:val="20"/>
                </w:rPr>
                <w:t>Hotel Motel Tax Exemption Form</w:t>
              </w:r>
            </w:hyperlink>
            <w:r w:rsidRPr="416B76EC">
              <w:rPr>
                <w:sz w:val="20"/>
                <w:szCs w:val="20"/>
              </w:rPr>
              <w:t xml:space="preserve"> to hotels in GA.</w:t>
            </w:r>
          </w:p>
          <w:p w14:paraId="15C3154D" w14:textId="77777777" w:rsidR="004F7B35" w:rsidRPr="005B6057" w:rsidRDefault="004F7B35">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4F7B35" w:rsidRPr="005B6057" w14:paraId="0982DE31" w14:textId="77777777" w:rsidTr="004F7B35">
        <w:trPr>
          <w:cnfStyle w:val="000000100000" w:firstRow="0" w:lastRow="0" w:firstColumn="0" w:lastColumn="0" w:oddVBand="0" w:evenVBand="0" w:oddHBand="1" w:evenHBand="0" w:firstRowFirstColumn="0" w:firstRowLastColumn="0" w:lastRowFirstColumn="0" w:lastRowLastColumn="0"/>
          <w:trHeight w:val="1158"/>
          <w:jc w:val="center"/>
        </w:trPr>
        <w:tc>
          <w:tcPr>
            <w:cnfStyle w:val="001000000000" w:firstRow="0" w:lastRow="0" w:firstColumn="1" w:lastColumn="0" w:oddVBand="0" w:evenVBand="0" w:oddHBand="0" w:evenHBand="0" w:firstRowFirstColumn="0" w:firstRowLastColumn="0" w:lastRowFirstColumn="0" w:lastRowLastColumn="0"/>
            <w:tcW w:w="2070" w:type="dxa"/>
          </w:tcPr>
          <w:p w14:paraId="54BAA708" w14:textId="77777777" w:rsidR="004F7B35" w:rsidRPr="005B6057" w:rsidRDefault="004F7B35">
            <w:pPr>
              <w:pStyle w:val="NoSpacing"/>
              <w:rPr>
                <w:rFonts w:cstheme="minorHAnsi"/>
                <w:sz w:val="20"/>
                <w:szCs w:val="20"/>
              </w:rPr>
            </w:pPr>
            <w:r w:rsidRPr="005B6057">
              <w:rPr>
                <w:rFonts w:cstheme="minorHAnsi"/>
                <w:sz w:val="20"/>
                <w:szCs w:val="20"/>
              </w:rPr>
              <w:t>Meal Expenses</w:t>
            </w:r>
          </w:p>
        </w:tc>
        <w:tc>
          <w:tcPr>
            <w:tcW w:w="4315" w:type="dxa"/>
          </w:tcPr>
          <w:p w14:paraId="17A6D1D3" w14:textId="5C50882D" w:rsidR="004F7B35"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hyperlink r:id="rId49">
              <w:r w:rsidRPr="416B76EC">
                <w:rPr>
                  <w:rStyle w:val="Hyperlink"/>
                  <w:sz w:val="20"/>
                  <w:szCs w:val="20"/>
                </w:rPr>
                <w:t xml:space="preserve">GSA </w:t>
              </w:r>
              <w:r w:rsidR="7BD487E6" w:rsidRPr="08335C1C">
                <w:rPr>
                  <w:rStyle w:val="Hyperlink"/>
                  <w:sz w:val="20"/>
                  <w:szCs w:val="20"/>
                </w:rPr>
                <w:t xml:space="preserve">Domestic </w:t>
              </w:r>
              <w:r w:rsidRPr="416B76EC">
                <w:rPr>
                  <w:rStyle w:val="Hyperlink"/>
                  <w:sz w:val="20"/>
                  <w:szCs w:val="20"/>
                </w:rPr>
                <w:t>Per Diem</w:t>
              </w:r>
            </w:hyperlink>
          </w:p>
          <w:p w14:paraId="75CC3F0D" w14:textId="6EF3AB70" w:rsidR="004F7B35"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hyperlink r:id="rId50">
              <w:r w:rsidRPr="416B76EC">
                <w:rPr>
                  <w:rStyle w:val="Hyperlink"/>
                  <w:sz w:val="20"/>
                  <w:szCs w:val="20"/>
                </w:rPr>
                <w:t>International Per Diem</w:t>
              </w:r>
            </w:hyperlink>
          </w:p>
          <w:p w14:paraId="6E2610F7" w14:textId="65A584E4" w:rsidR="004F7B35"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416B76EC">
              <w:rPr>
                <w:sz w:val="20"/>
                <w:szCs w:val="20"/>
              </w:rPr>
              <w:t>GA Per Diem: Breakfast = $13 / Lunch = $14 / Dinner = $23</w:t>
            </w:r>
            <w:r w:rsidR="00284468">
              <w:rPr>
                <w:sz w:val="20"/>
                <w:szCs w:val="20"/>
              </w:rPr>
              <w:t xml:space="preserve"> </w:t>
            </w:r>
          </w:p>
          <w:p w14:paraId="6E22AFD9" w14:textId="77777777" w:rsidR="004F7B35" w:rsidRPr="005B6057" w:rsidRDefault="004F7B35">
            <w:pPr>
              <w:pStyle w:val="NoSpacing"/>
              <w:cnfStyle w:val="000000100000" w:firstRow="0" w:lastRow="0" w:firstColumn="0" w:lastColumn="0" w:oddVBand="0" w:evenVBand="0" w:oddHBand="1" w:evenHBand="0" w:firstRowFirstColumn="0" w:firstRowLastColumn="0" w:lastRowFirstColumn="0" w:lastRowLastColumn="0"/>
              <w:rPr>
                <w:sz w:val="20"/>
                <w:szCs w:val="20"/>
              </w:rPr>
            </w:pPr>
          </w:p>
        </w:tc>
        <w:tc>
          <w:tcPr>
            <w:tcW w:w="4410" w:type="dxa"/>
          </w:tcPr>
          <w:p w14:paraId="77D8F4A3" w14:textId="77777777" w:rsidR="004F7B35" w:rsidRDefault="004F7B35" w:rsidP="000C1608">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416B76EC">
              <w:rPr>
                <w:sz w:val="20"/>
                <w:szCs w:val="20"/>
              </w:rPr>
              <w:t>Per diem will only be reimbursed for travelers with overnight stays.  Any provided or complimentary meals will be deducted from the allowable daily meal per diem.</w:t>
            </w:r>
          </w:p>
          <w:p w14:paraId="56707247" w14:textId="77777777" w:rsidR="00284468" w:rsidRDefault="00284468" w:rsidP="000C1608">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208DFE9" w14:textId="58F262D1" w:rsidR="00284468" w:rsidRPr="005B6057" w:rsidRDefault="00C1157B" w:rsidP="000C1608">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1157B">
              <w:rPr>
                <w:sz w:val="20"/>
                <w:szCs w:val="20"/>
              </w:rPr>
              <w:t>You will only receive 75% on the first and last day of travel. State employees do not receive the $5.00 incidentals included in the per diem rate.</w:t>
            </w:r>
          </w:p>
        </w:tc>
      </w:tr>
    </w:tbl>
    <w:p w14:paraId="7AB44FA7" w14:textId="34321A74" w:rsidR="005B7529" w:rsidRDefault="005B7529" w:rsidP="005B7529"/>
    <w:p w14:paraId="7415EAB7" w14:textId="3B2656EB" w:rsidR="00F22234" w:rsidRDefault="00F22234" w:rsidP="00F22234">
      <w:pPr>
        <w:pStyle w:val="Heading1"/>
        <w:spacing w:before="0"/>
      </w:pPr>
      <w:proofErr w:type="gramStart"/>
      <w:r>
        <w:t>Approv</w:t>
      </w:r>
      <w:r w:rsidR="00AD514D">
        <w:t>e</w:t>
      </w:r>
      <w:proofErr w:type="gramEnd"/>
      <w:r>
        <w:t xml:space="preserve"> Travel</w:t>
      </w:r>
    </w:p>
    <w:p w14:paraId="0A708788" w14:textId="49A5FD00" w:rsidR="00F22234" w:rsidRDefault="00BC7D2F" w:rsidP="00BC7D2F">
      <w:pPr>
        <w:spacing w:after="240"/>
        <w:rPr>
          <w:rFonts w:eastAsia="Calibri" w:cstheme="minorHAnsi"/>
          <w:sz w:val="24"/>
          <w:szCs w:val="24"/>
        </w:rPr>
      </w:pPr>
      <w:r>
        <w:rPr>
          <w:rFonts w:eastAsia="Calibri" w:cstheme="minorHAnsi"/>
          <w:sz w:val="24"/>
          <w:szCs w:val="24"/>
        </w:rPr>
        <w:t xml:space="preserve">Supervisors will need to log into </w:t>
      </w:r>
      <w:hyperlink r:id="rId51" w:history="1">
        <w:r w:rsidRPr="00BC7D2F">
          <w:rPr>
            <w:rStyle w:val="Hyperlink"/>
            <w:rFonts w:eastAsia="Calibri" w:cstheme="minorHAnsi"/>
            <w:sz w:val="24"/>
            <w:szCs w:val="24"/>
          </w:rPr>
          <w:t>Concur</w:t>
        </w:r>
      </w:hyperlink>
      <w:r>
        <w:rPr>
          <w:rFonts w:eastAsia="Calibri" w:cstheme="minorHAnsi"/>
          <w:sz w:val="24"/>
          <w:szCs w:val="24"/>
        </w:rPr>
        <w:t xml:space="preserve"> and click on the Approvals tab. From there, you can approve Travel Requests, Cash Advances, and Travel Expenses Statements.  </w:t>
      </w:r>
      <w:r w:rsidR="001D1B71">
        <w:rPr>
          <w:rFonts w:eastAsia="Calibri" w:cstheme="minorHAnsi"/>
          <w:sz w:val="24"/>
          <w:szCs w:val="24"/>
        </w:rPr>
        <w:t xml:space="preserve">Follow the </w:t>
      </w:r>
      <w:hyperlink r:id="rId52" w:history="1">
        <w:r w:rsidR="001D1B71" w:rsidRPr="001D1B71">
          <w:rPr>
            <w:rStyle w:val="Hyperlink"/>
            <w:rFonts w:eastAsia="Calibri" w:cstheme="minorHAnsi"/>
            <w:sz w:val="24"/>
            <w:szCs w:val="24"/>
          </w:rPr>
          <w:t>Approvals job aid</w:t>
        </w:r>
      </w:hyperlink>
      <w:r w:rsidR="001D1B71">
        <w:rPr>
          <w:rFonts w:eastAsia="Calibri" w:cstheme="minorHAnsi"/>
          <w:sz w:val="24"/>
          <w:szCs w:val="24"/>
        </w:rPr>
        <w:t xml:space="preserve"> for step-by-step instructions. Supervisors</w:t>
      </w:r>
      <w:r>
        <w:rPr>
          <w:rFonts w:eastAsia="Calibri" w:cstheme="minorHAnsi"/>
          <w:sz w:val="24"/>
          <w:szCs w:val="24"/>
        </w:rPr>
        <w:t xml:space="preserve"> only have 5 days to approve before the approval is escalated to th</w:t>
      </w:r>
      <w:r w:rsidR="001D1B71">
        <w:rPr>
          <w:rFonts w:eastAsia="Calibri" w:cstheme="minorHAnsi"/>
          <w:sz w:val="24"/>
          <w:szCs w:val="24"/>
        </w:rPr>
        <w:t xml:space="preserve">eir </w:t>
      </w:r>
      <w:proofErr w:type="gramStart"/>
      <w:r w:rsidR="001D1B71">
        <w:rPr>
          <w:rFonts w:eastAsia="Calibri" w:cstheme="minorHAnsi"/>
          <w:sz w:val="24"/>
          <w:szCs w:val="24"/>
        </w:rPr>
        <w:t>Supervisor</w:t>
      </w:r>
      <w:proofErr w:type="gramEnd"/>
      <w:r w:rsidR="001D1B71">
        <w:rPr>
          <w:rFonts w:eastAsia="Calibri" w:cstheme="minorHAnsi"/>
          <w:sz w:val="24"/>
          <w:szCs w:val="24"/>
        </w:rPr>
        <w:t xml:space="preserve"> </w:t>
      </w:r>
      <w:r>
        <w:rPr>
          <w:rFonts w:eastAsia="Calibri" w:cstheme="minorHAnsi"/>
          <w:sz w:val="24"/>
          <w:szCs w:val="24"/>
        </w:rPr>
        <w:t>for review. Escalated requests will be returned to the traveler for resubmission.  Please delegate your approvals if you have planned vacations or other leaves of absences (</w:t>
      </w:r>
      <w:hyperlink r:id="rId53" w:history="1">
        <w:r w:rsidRPr="00BC7D2F">
          <w:rPr>
            <w:rStyle w:val="Hyperlink"/>
            <w:rFonts w:eastAsia="Calibri" w:cstheme="minorHAnsi"/>
            <w:sz w:val="24"/>
            <w:szCs w:val="24"/>
          </w:rPr>
          <w:t>Delegate Approval job aid</w:t>
        </w:r>
      </w:hyperlink>
      <w:r>
        <w:rPr>
          <w:rFonts w:eastAsia="Calibri" w:cstheme="minorHAnsi"/>
          <w:sz w:val="24"/>
          <w:szCs w:val="24"/>
        </w:rPr>
        <w:t xml:space="preserve">).  </w:t>
      </w:r>
    </w:p>
    <w:p w14:paraId="7A9D5317" w14:textId="0E5EC699" w:rsidR="001D1B71" w:rsidRDefault="00630269" w:rsidP="00BC7D2F">
      <w:pPr>
        <w:spacing w:after="240"/>
        <w:rPr>
          <w:rFonts w:eastAsia="Calibri" w:cstheme="minorHAnsi"/>
          <w:sz w:val="24"/>
          <w:szCs w:val="24"/>
        </w:rPr>
      </w:pPr>
      <w:r>
        <w:rPr>
          <w:rFonts w:eastAsia="Calibri" w:cstheme="minorHAnsi"/>
          <w:sz w:val="24"/>
          <w:szCs w:val="24"/>
        </w:rPr>
        <w:t xml:space="preserve">Only approve travel requests that include a detailed explanation of the business purpose. </w:t>
      </w:r>
      <w:r w:rsidR="001D1B71">
        <w:rPr>
          <w:rFonts w:eastAsia="Calibri" w:cstheme="minorHAnsi"/>
          <w:sz w:val="24"/>
          <w:szCs w:val="24"/>
        </w:rPr>
        <w:t>Supervisors need to review every expense and attachment in the Request and Expenses Statement to ensure that expenses are allowable, are allocated to the correct speed chart, and that no upgrades have been included</w:t>
      </w:r>
      <w:r>
        <w:rPr>
          <w:rFonts w:eastAsia="Calibri" w:cstheme="minorHAnsi"/>
          <w:sz w:val="24"/>
          <w:szCs w:val="24"/>
        </w:rPr>
        <w:t xml:space="preserve"> or requested</w:t>
      </w:r>
      <w:r w:rsidR="001D1B71">
        <w:rPr>
          <w:rFonts w:eastAsia="Calibri" w:cstheme="minorHAnsi"/>
          <w:sz w:val="24"/>
          <w:szCs w:val="24"/>
        </w:rPr>
        <w:t xml:space="preserve">.  </w:t>
      </w:r>
    </w:p>
    <w:p w14:paraId="00207E93" w14:textId="265F39CE" w:rsidR="00630269" w:rsidRDefault="00630269" w:rsidP="00BC7D2F">
      <w:pPr>
        <w:spacing w:after="240"/>
        <w:rPr>
          <w:rFonts w:eastAsia="Calibri" w:cstheme="minorHAnsi"/>
          <w:sz w:val="24"/>
          <w:szCs w:val="24"/>
        </w:rPr>
      </w:pPr>
      <w:r>
        <w:rPr>
          <w:rFonts w:eastAsia="Calibri" w:cstheme="minorHAnsi"/>
          <w:sz w:val="24"/>
          <w:szCs w:val="24"/>
        </w:rPr>
        <w:t>Verify appropriate “Meals Provided” boxes are selected using the Conference Agenda or itinerary.  Meals provided by the conference, event or the hotel are not reimbursed to the traveler.</w:t>
      </w:r>
    </w:p>
    <w:p w14:paraId="7AA8F6A1" w14:textId="0D19072D" w:rsidR="00630269" w:rsidRPr="00DB28D1" w:rsidRDefault="00630269" w:rsidP="00630269">
      <w:pPr>
        <w:pStyle w:val="NoSpacing"/>
        <w:spacing w:before="160"/>
        <w:rPr>
          <w:rFonts w:eastAsia="Calibri" w:cstheme="minorHAnsi"/>
          <w:sz w:val="24"/>
          <w:szCs w:val="24"/>
        </w:rPr>
      </w:pPr>
      <w:r>
        <w:rPr>
          <w:rFonts w:eastAsia="Calibri" w:cstheme="minorHAnsi"/>
          <w:sz w:val="24"/>
          <w:szCs w:val="24"/>
        </w:rPr>
        <w:t xml:space="preserve">Please review the Approval Flow to verify all approvers are included and correct. </w:t>
      </w:r>
      <w:r w:rsidRPr="00DB28D1">
        <w:rPr>
          <w:rFonts w:eastAsia="Calibri" w:cstheme="minorHAnsi"/>
          <w:sz w:val="24"/>
          <w:szCs w:val="24"/>
        </w:rPr>
        <w:t xml:space="preserve">To add </w:t>
      </w:r>
      <w:r>
        <w:rPr>
          <w:rFonts w:eastAsia="Calibri" w:cstheme="minorHAnsi"/>
          <w:sz w:val="24"/>
          <w:szCs w:val="24"/>
        </w:rPr>
        <w:t xml:space="preserve">or edit </w:t>
      </w:r>
      <w:r w:rsidRPr="00DB28D1">
        <w:rPr>
          <w:rFonts w:eastAsia="Calibri" w:cstheme="minorHAnsi"/>
          <w:sz w:val="24"/>
          <w:szCs w:val="24"/>
        </w:rPr>
        <w:t>the approval flow, go to Report Details &gt; Report Timeline &gt; Edit &gt; click on three dots to add step &gt; Search &gt; Save.  Please note all approvers must be above Back Office Approval.</w:t>
      </w:r>
    </w:p>
    <w:p w14:paraId="6A06907A" w14:textId="0DC51D08" w:rsidR="00630269" w:rsidRDefault="00630269" w:rsidP="00BC7D2F">
      <w:pPr>
        <w:spacing w:after="240"/>
        <w:rPr>
          <w:rFonts w:eastAsia="Calibri" w:cstheme="minorHAnsi"/>
          <w:sz w:val="24"/>
          <w:szCs w:val="24"/>
        </w:rPr>
      </w:pPr>
      <w:r>
        <w:rPr>
          <w:rFonts w:eastAsia="Calibri" w:cstheme="minorHAnsi"/>
          <w:sz w:val="24"/>
          <w:szCs w:val="24"/>
        </w:rPr>
        <w:t xml:space="preserve">If corrections are needed in the travel request or expense statement, you can send it back to the traveler for revision.  Please make a comment </w:t>
      </w:r>
      <w:r w:rsidR="00AD514D">
        <w:rPr>
          <w:rFonts w:eastAsia="Calibri" w:cstheme="minorHAnsi"/>
          <w:sz w:val="24"/>
          <w:szCs w:val="24"/>
        </w:rPr>
        <w:t xml:space="preserve">indicating why the request or expense statement is being returned.  </w:t>
      </w:r>
      <w:r>
        <w:rPr>
          <w:rFonts w:eastAsia="Calibri" w:cstheme="minorHAnsi"/>
          <w:sz w:val="24"/>
          <w:szCs w:val="24"/>
        </w:rPr>
        <w:t xml:space="preserve">Review the </w:t>
      </w:r>
      <w:hyperlink r:id="rId54" w:history="1">
        <w:r w:rsidRPr="00AD514D">
          <w:rPr>
            <w:rStyle w:val="Hyperlink"/>
            <w:rFonts w:eastAsia="Calibri" w:cstheme="minorHAnsi"/>
            <w:sz w:val="24"/>
            <w:szCs w:val="24"/>
          </w:rPr>
          <w:t>Checklist-Approver Expense Reports</w:t>
        </w:r>
      </w:hyperlink>
      <w:r>
        <w:rPr>
          <w:rFonts w:eastAsia="Calibri" w:cstheme="minorHAnsi"/>
          <w:sz w:val="24"/>
          <w:szCs w:val="24"/>
        </w:rPr>
        <w:t xml:space="preserve"> when approving expense statements.  </w:t>
      </w:r>
    </w:p>
    <w:p w14:paraId="6BADEA6A" w14:textId="69E8C997" w:rsidR="00F22234" w:rsidRPr="00F22234" w:rsidRDefault="00F22234" w:rsidP="00F22234">
      <w:pPr>
        <w:ind w:left="360"/>
        <w:rPr>
          <w:rFonts w:eastAsia="Calibri" w:cstheme="minorHAnsi"/>
          <w:b/>
          <w:bCs/>
          <w:sz w:val="24"/>
          <w:szCs w:val="24"/>
        </w:rPr>
      </w:pPr>
      <w:r w:rsidRPr="00F22234">
        <w:rPr>
          <w:rFonts w:eastAsia="Calibri" w:cstheme="minorHAnsi"/>
          <w:b/>
          <w:bCs/>
          <w:sz w:val="24"/>
          <w:szCs w:val="24"/>
        </w:rPr>
        <w:t>Job Aids</w:t>
      </w:r>
    </w:p>
    <w:p w14:paraId="4E69BE11" w14:textId="01D2AE2C" w:rsidR="00F22234" w:rsidRPr="00F22234" w:rsidRDefault="00F22234" w:rsidP="00F22234">
      <w:pPr>
        <w:numPr>
          <w:ilvl w:val="0"/>
          <w:numId w:val="26"/>
        </w:numPr>
        <w:spacing w:before="0" w:line="240" w:lineRule="auto"/>
        <w:rPr>
          <w:rFonts w:eastAsia="Calibri" w:cstheme="minorHAnsi"/>
          <w:sz w:val="24"/>
          <w:szCs w:val="24"/>
        </w:rPr>
      </w:pPr>
      <w:hyperlink r:id="rId55" w:tgtFrame="_blank" w:history="1">
        <w:r w:rsidRPr="00F22234">
          <w:rPr>
            <w:rStyle w:val="Hyperlink"/>
            <w:rFonts w:eastAsia="Calibri" w:cstheme="minorHAnsi"/>
            <w:sz w:val="24"/>
            <w:szCs w:val="24"/>
          </w:rPr>
          <w:t>Approvals</w:t>
        </w:r>
      </w:hyperlink>
    </w:p>
    <w:p w14:paraId="49AD6904" w14:textId="77777777" w:rsidR="00F22234" w:rsidRPr="00F22234" w:rsidRDefault="00F22234" w:rsidP="00F22234">
      <w:pPr>
        <w:numPr>
          <w:ilvl w:val="0"/>
          <w:numId w:val="26"/>
        </w:numPr>
        <w:spacing w:before="0" w:line="240" w:lineRule="auto"/>
        <w:rPr>
          <w:rFonts w:eastAsia="Calibri" w:cstheme="minorHAnsi"/>
          <w:sz w:val="24"/>
          <w:szCs w:val="24"/>
        </w:rPr>
      </w:pPr>
      <w:hyperlink r:id="rId56" w:tgtFrame="_blank" w:history="1">
        <w:r w:rsidRPr="00F22234">
          <w:rPr>
            <w:rStyle w:val="Hyperlink"/>
            <w:rFonts w:eastAsia="Calibri" w:cstheme="minorHAnsi"/>
            <w:sz w:val="24"/>
            <w:szCs w:val="24"/>
          </w:rPr>
          <w:t>Delegate Approval</w:t>
        </w:r>
      </w:hyperlink>
    </w:p>
    <w:p w14:paraId="1CA2AC4D" w14:textId="77777777" w:rsidR="00F22234" w:rsidRPr="00F22234" w:rsidRDefault="00F22234" w:rsidP="00F22234">
      <w:pPr>
        <w:numPr>
          <w:ilvl w:val="0"/>
          <w:numId w:val="26"/>
        </w:numPr>
        <w:spacing w:before="0" w:line="240" w:lineRule="auto"/>
        <w:rPr>
          <w:rFonts w:eastAsia="Calibri" w:cstheme="minorHAnsi"/>
          <w:sz w:val="24"/>
          <w:szCs w:val="24"/>
        </w:rPr>
      </w:pPr>
      <w:hyperlink r:id="rId57" w:tgtFrame="_blank" w:history="1">
        <w:r w:rsidRPr="00F22234">
          <w:rPr>
            <w:rStyle w:val="Hyperlink"/>
            <w:rFonts w:eastAsia="Calibri" w:cstheme="minorHAnsi"/>
            <w:sz w:val="24"/>
            <w:szCs w:val="24"/>
          </w:rPr>
          <w:t>Best Practices for Approvers</w:t>
        </w:r>
      </w:hyperlink>
    </w:p>
    <w:p w14:paraId="27B8C464" w14:textId="77777777" w:rsidR="00F22234" w:rsidRDefault="00F22234" w:rsidP="00F22234">
      <w:pPr>
        <w:numPr>
          <w:ilvl w:val="0"/>
          <w:numId w:val="26"/>
        </w:numPr>
        <w:spacing w:before="0" w:line="240" w:lineRule="auto"/>
        <w:rPr>
          <w:rFonts w:eastAsia="Calibri" w:cstheme="minorHAnsi"/>
          <w:sz w:val="24"/>
          <w:szCs w:val="24"/>
        </w:rPr>
      </w:pPr>
      <w:hyperlink r:id="rId58" w:tgtFrame="_blank" w:history="1">
        <w:r w:rsidRPr="00F22234">
          <w:rPr>
            <w:rStyle w:val="Hyperlink"/>
            <w:rFonts w:eastAsia="Calibri" w:cstheme="minorHAnsi"/>
            <w:sz w:val="24"/>
            <w:szCs w:val="24"/>
          </w:rPr>
          <w:t>Check List - Approver Expense Reports</w:t>
        </w:r>
      </w:hyperlink>
    </w:p>
    <w:p w14:paraId="739BE803" w14:textId="77777777" w:rsidR="00F22234" w:rsidRPr="00F22234" w:rsidRDefault="00F22234" w:rsidP="00F22234">
      <w:pPr>
        <w:spacing w:before="0" w:line="240" w:lineRule="auto"/>
        <w:ind w:left="720"/>
        <w:rPr>
          <w:rFonts w:eastAsia="Calibri" w:cstheme="minorHAnsi"/>
          <w:sz w:val="24"/>
          <w:szCs w:val="24"/>
        </w:rPr>
      </w:pPr>
    </w:p>
    <w:p w14:paraId="7AB79078" w14:textId="3F20A051" w:rsidR="00F22234" w:rsidRPr="00F22234" w:rsidRDefault="00F22234" w:rsidP="00F22234">
      <w:pPr>
        <w:pStyle w:val="NoSpacing"/>
        <w:spacing w:after="240"/>
        <w:rPr>
          <w:sz w:val="24"/>
          <w:szCs w:val="24"/>
        </w:rPr>
      </w:pPr>
      <w:r w:rsidRPr="00DB28D1">
        <w:rPr>
          <w:rFonts w:cstheme="minorHAnsi"/>
          <w:b/>
          <w:bCs/>
          <w:sz w:val="24"/>
          <w:szCs w:val="24"/>
        </w:rPr>
        <w:t>**Note to approvers:</w:t>
      </w:r>
      <w:r w:rsidRPr="00DB28D1">
        <w:rPr>
          <w:rFonts w:cstheme="minorHAnsi"/>
          <w:sz w:val="24"/>
          <w:szCs w:val="24"/>
        </w:rPr>
        <w:t xml:space="preserve"> Should any travel expenses be forwarded to internal audit review, everyone on the approval flow may be asked to</w:t>
      </w:r>
      <w:r w:rsidRPr="00BC604F">
        <w:rPr>
          <w:sz w:val="24"/>
          <w:szCs w:val="24"/>
        </w:rPr>
        <w:t xml:space="preserve"> provide justification for the approval. If you should not be on the approval flow, please return the report to the traveler to update the approval flow. </w:t>
      </w:r>
    </w:p>
    <w:p w14:paraId="44C0BF60" w14:textId="283B0179" w:rsidR="005C6D45" w:rsidRDefault="009D2FE4" w:rsidP="008F7FD6">
      <w:pPr>
        <w:pStyle w:val="Heading1"/>
        <w:spacing w:before="0"/>
      </w:pPr>
      <w:r>
        <w:t>Additional Funding Provided After Travel</w:t>
      </w:r>
    </w:p>
    <w:p w14:paraId="3631BB38" w14:textId="709D0C99" w:rsidR="00EB78C6" w:rsidRPr="00122CB5" w:rsidRDefault="00EB78C6" w:rsidP="00122CB5">
      <w:pPr>
        <w:pStyle w:val="NoSpacing"/>
        <w:rPr>
          <w:rFonts w:eastAsia="Calibri" w:cstheme="minorHAnsi"/>
          <w:sz w:val="24"/>
          <w:szCs w:val="24"/>
        </w:rPr>
      </w:pPr>
      <w:r w:rsidRPr="00122CB5">
        <w:rPr>
          <w:rFonts w:eastAsia="Calibri" w:cstheme="minorHAnsi"/>
          <w:sz w:val="24"/>
          <w:szCs w:val="24"/>
        </w:rPr>
        <w:t xml:space="preserve">If funds become available after a trip has already been </w:t>
      </w:r>
      <w:proofErr w:type="gramStart"/>
      <w:r w:rsidRPr="00122CB5">
        <w:rPr>
          <w:rFonts w:eastAsia="Calibri" w:cstheme="minorHAnsi"/>
          <w:sz w:val="24"/>
          <w:szCs w:val="24"/>
        </w:rPr>
        <w:t>expensed</w:t>
      </w:r>
      <w:proofErr w:type="gramEnd"/>
      <w:r w:rsidRPr="00122CB5">
        <w:rPr>
          <w:rFonts w:eastAsia="Calibri" w:cstheme="minorHAnsi"/>
          <w:sz w:val="24"/>
          <w:szCs w:val="24"/>
        </w:rPr>
        <w:t>, an additional expense report may be submitted. The new report should include a comment referencing the original submission and a description of funds received.</w:t>
      </w:r>
      <w:r w:rsidR="009B4BA0">
        <w:rPr>
          <w:rFonts w:eastAsia="Calibri" w:cstheme="minorHAnsi"/>
          <w:sz w:val="24"/>
          <w:szCs w:val="24"/>
        </w:rPr>
        <w:t xml:space="preserve"> You will only be </w:t>
      </w:r>
      <w:r w:rsidR="003F15EF">
        <w:rPr>
          <w:rFonts w:eastAsia="Calibri" w:cstheme="minorHAnsi"/>
          <w:sz w:val="24"/>
          <w:szCs w:val="24"/>
        </w:rPr>
        <w:t xml:space="preserve">reimbursed for expenses that are </w:t>
      </w:r>
      <w:proofErr w:type="gramStart"/>
      <w:r w:rsidR="003F15EF">
        <w:rPr>
          <w:rFonts w:eastAsia="Calibri" w:cstheme="minorHAnsi"/>
          <w:sz w:val="24"/>
          <w:szCs w:val="24"/>
        </w:rPr>
        <w:t>allowable</w:t>
      </w:r>
      <w:proofErr w:type="gramEnd"/>
      <w:r w:rsidR="003F15EF">
        <w:rPr>
          <w:rFonts w:eastAsia="Calibri" w:cstheme="minorHAnsi"/>
          <w:sz w:val="24"/>
          <w:szCs w:val="24"/>
        </w:rPr>
        <w:t xml:space="preserve"> </w:t>
      </w:r>
      <w:r w:rsidR="00784F03">
        <w:rPr>
          <w:rFonts w:eastAsia="Calibri" w:cstheme="minorHAnsi"/>
          <w:sz w:val="24"/>
          <w:szCs w:val="24"/>
        </w:rPr>
        <w:t>under state policies</w:t>
      </w:r>
      <w:r w:rsidR="001F2EDA">
        <w:rPr>
          <w:rFonts w:eastAsia="Calibri" w:cstheme="minorHAnsi"/>
          <w:sz w:val="24"/>
          <w:szCs w:val="24"/>
        </w:rPr>
        <w:t xml:space="preserve">.  </w:t>
      </w:r>
      <w:r w:rsidR="002D392F">
        <w:rPr>
          <w:rFonts w:eastAsia="Calibri" w:cstheme="minorHAnsi"/>
          <w:sz w:val="24"/>
          <w:szCs w:val="24"/>
        </w:rPr>
        <w:t>Airfare</w:t>
      </w:r>
      <w:r w:rsidR="001F2EDA">
        <w:rPr>
          <w:rFonts w:eastAsia="Calibri" w:cstheme="minorHAnsi"/>
          <w:sz w:val="24"/>
          <w:szCs w:val="24"/>
        </w:rPr>
        <w:t xml:space="preserve"> and </w:t>
      </w:r>
      <w:proofErr w:type="gramStart"/>
      <w:r w:rsidR="001F2EDA">
        <w:rPr>
          <w:rFonts w:eastAsia="Calibri" w:cstheme="minorHAnsi"/>
          <w:sz w:val="24"/>
          <w:szCs w:val="24"/>
        </w:rPr>
        <w:t>rental car</w:t>
      </w:r>
      <w:proofErr w:type="gramEnd"/>
      <w:r w:rsidR="001F2EDA">
        <w:rPr>
          <w:rFonts w:eastAsia="Calibri" w:cstheme="minorHAnsi"/>
          <w:sz w:val="24"/>
          <w:szCs w:val="24"/>
        </w:rPr>
        <w:t xml:space="preserve"> </w:t>
      </w:r>
      <w:r w:rsidR="002D392F">
        <w:rPr>
          <w:rFonts w:eastAsia="Calibri" w:cstheme="minorHAnsi"/>
          <w:sz w:val="24"/>
          <w:szCs w:val="24"/>
        </w:rPr>
        <w:t xml:space="preserve">expenses purchased outside of Concur may not be reimbursed. </w:t>
      </w:r>
    </w:p>
    <w:p w14:paraId="1A346620" w14:textId="77777777" w:rsidR="00122CB5" w:rsidRPr="00122CB5" w:rsidRDefault="00122CB5" w:rsidP="00122CB5">
      <w:pPr>
        <w:pStyle w:val="NoSpacing"/>
        <w:rPr>
          <w:rFonts w:eastAsia="Calibri" w:cstheme="minorHAnsi"/>
          <w:sz w:val="24"/>
          <w:szCs w:val="24"/>
        </w:rPr>
      </w:pPr>
    </w:p>
    <w:p w14:paraId="2CE821F2" w14:textId="40B27BCC" w:rsidR="00EB78C6" w:rsidRPr="00122CB5" w:rsidRDefault="00284468" w:rsidP="005B7529">
      <w:pPr>
        <w:pStyle w:val="NoSpacing"/>
        <w:spacing w:after="240"/>
        <w:rPr>
          <w:rFonts w:cstheme="minorHAnsi"/>
          <w:sz w:val="24"/>
          <w:szCs w:val="24"/>
        </w:rPr>
      </w:pPr>
      <w:r>
        <w:rPr>
          <w:rFonts w:eastAsia="Calibri" w:cstheme="minorHAnsi"/>
          <w:sz w:val="24"/>
          <w:szCs w:val="24"/>
        </w:rPr>
        <w:t xml:space="preserve">** Note: </w:t>
      </w:r>
      <w:r w:rsidR="00EB78C6" w:rsidRPr="00122CB5">
        <w:rPr>
          <w:rFonts w:eastAsia="Calibri" w:cstheme="minorHAnsi"/>
          <w:sz w:val="24"/>
          <w:szCs w:val="24"/>
        </w:rPr>
        <w:t>Expenses submitted after 60 days from trip completion will be considered taxable income.</w:t>
      </w:r>
    </w:p>
    <w:p w14:paraId="5EF59578" w14:textId="6DA19FFF" w:rsidR="00435989" w:rsidRPr="00E46F83" w:rsidRDefault="00195EB1" w:rsidP="008F7FD6">
      <w:pPr>
        <w:pStyle w:val="Heading1"/>
        <w:spacing w:before="0"/>
      </w:pPr>
      <w:r>
        <w:t>Cash Advances</w:t>
      </w:r>
    </w:p>
    <w:p w14:paraId="5F3AD47C" w14:textId="77777777" w:rsidR="00FC407E" w:rsidRPr="00CE46C5" w:rsidRDefault="00FC407E" w:rsidP="00AE6BC0">
      <w:pPr>
        <w:spacing w:before="100" w:beforeAutospacing="1" w:after="100" w:afterAutospacing="1" w:line="240" w:lineRule="auto"/>
        <w:rPr>
          <w:rFonts w:cstheme="minorHAnsi"/>
          <w:color w:val="1A1A1A"/>
          <w:sz w:val="24"/>
          <w:szCs w:val="24"/>
        </w:rPr>
      </w:pPr>
      <w:r w:rsidRPr="00CE46C5">
        <w:rPr>
          <w:rFonts w:cstheme="minorHAnsi"/>
          <w:color w:val="1A1A1A"/>
          <w:sz w:val="24"/>
          <w:szCs w:val="24"/>
        </w:rPr>
        <w:t>The purpose of travel advances is to minimize the financial burden on employees while traveling on behalf of the State. </w:t>
      </w:r>
    </w:p>
    <w:p w14:paraId="6EF6755B" w14:textId="77777777" w:rsidR="00FC407E" w:rsidRPr="00CE46C5" w:rsidRDefault="00FC407E" w:rsidP="00904F7D">
      <w:pPr>
        <w:numPr>
          <w:ilvl w:val="0"/>
          <w:numId w:val="20"/>
        </w:numPr>
        <w:spacing w:after="100" w:afterAutospacing="1" w:line="240" w:lineRule="auto"/>
        <w:rPr>
          <w:rFonts w:cstheme="minorHAnsi"/>
          <w:color w:val="1A1A1A"/>
          <w:sz w:val="24"/>
          <w:szCs w:val="24"/>
        </w:rPr>
      </w:pPr>
      <w:r w:rsidRPr="00CE46C5">
        <w:rPr>
          <w:rFonts w:cstheme="minorHAnsi"/>
          <w:color w:val="1A1A1A"/>
          <w:sz w:val="24"/>
          <w:szCs w:val="24"/>
        </w:rPr>
        <w:t>Travel advances are limited and available only to an employee whose current annual salary is $50,000.00 or less when traveling within the United States. </w:t>
      </w:r>
    </w:p>
    <w:p w14:paraId="00011BE0" w14:textId="77777777" w:rsidR="00FC407E" w:rsidRPr="00CE46C5" w:rsidRDefault="00FC407E" w:rsidP="00904F7D">
      <w:pPr>
        <w:numPr>
          <w:ilvl w:val="0"/>
          <w:numId w:val="20"/>
        </w:numPr>
        <w:spacing w:after="100" w:afterAutospacing="1" w:line="240" w:lineRule="auto"/>
        <w:rPr>
          <w:rFonts w:cstheme="minorHAnsi"/>
          <w:color w:val="1A1A1A"/>
          <w:sz w:val="24"/>
          <w:szCs w:val="24"/>
        </w:rPr>
      </w:pPr>
      <w:r w:rsidRPr="00CE46C5">
        <w:rPr>
          <w:rFonts w:cstheme="minorHAnsi"/>
          <w:color w:val="1A1A1A"/>
          <w:sz w:val="24"/>
          <w:szCs w:val="24"/>
        </w:rPr>
        <w:t>Travel advances are available to an employee, regardless of salary level, for international travel. </w:t>
      </w:r>
    </w:p>
    <w:p w14:paraId="4596FE92" w14:textId="77777777" w:rsidR="00FC407E" w:rsidRPr="00CE46C5" w:rsidRDefault="00FC407E" w:rsidP="00904F7D">
      <w:pPr>
        <w:numPr>
          <w:ilvl w:val="0"/>
          <w:numId w:val="20"/>
        </w:numPr>
        <w:spacing w:after="100" w:afterAutospacing="1" w:line="240" w:lineRule="auto"/>
        <w:rPr>
          <w:rFonts w:cstheme="minorHAnsi"/>
          <w:color w:val="1A1A1A"/>
          <w:sz w:val="24"/>
          <w:szCs w:val="24"/>
        </w:rPr>
      </w:pPr>
      <w:r w:rsidRPr="00CE46C5">
        <w:rPr>
          <w:rFonts w:cstheme="minorHAnsi"/>
          <w:color w:val="1A1A1A"/>
          <w:sz w:val="24"/>
          <w:szCs w:val="24"/>
        </w:rPr>
        <w:t>Travel expenses and advances must be reconciled and submitted as soon as possible, but no later than forty-five calendar days after the completion of the trip. </w:t>
      </w:r>
    </w:p>
    <w:p w14:paraId="4CB10899" w14:textId="45EA9B8D" w:rsidR="00FC407E" w:rsidRPr="00CE46C5" w:rsidRDefault="00FC407E" w:rsidP="00904F7D">
      <w:pPr>
        <w:numPr>
          <w:ilvl w:val="0"/>
          <w:numId w:val="20"/>
        </w:numPr>
        <w:spacing w:after="100" w:afterAutospacing="1" w:line="240" w:lineRule="auto"/>
        <w:rPr>
          <w:rFonts w:cstheme="minorHAnsi"/>
          <w:color w:val="1A1A1A"/>
          <w:sz w:val="24"/>
          <w:szCs w:val="24"/>
        </w:rPr>
      </w:pPr>
      <w:r w:rsidRPr="00CE46C5">
        <w:rPr>
          <w:rFonts w:cstheme="minorHAnsi"/>
          <w:color w:val="1A1A1A"/>
          <w:sz w:val="24"/>
          <w:szCs w:val="24"/>
        </w:rPr>
        <w:t xml:space="preserve">Advances that remain open and unreconciled more than 120 days after the date of travel should be included in the </w:t>
      </w:r>
      <w:proofErr w:type="gramStart"/>
      <w:r w:rsidRPr="00CE46C5">
        <w:rPr>
          <w:rFonts w:cstheme="minorHAnsi"/>
          <w:color w:val="1A1A1A"/>
          <w:sz w:val="24"/>
          <w:szCs w:val="24"/>
        </w:rPr>
        <w:t>employee’s</w:t>
      </w:r>
      <w:proofErr w:type="gramEnd"/>
      <w:r w:rsidRPr="00CE46C5">
        <w:rPr>
          <w:rFonts w:cstheme="minorHAnsi"/>
          <w:color w:val="1A1A1A"/>
          <w:sz w:val="24"/>
          <w:szCs w:val="24"/>
        </w:rPr>
        <w:t xml:space="preserve"> IRS Form W-2 as taxable income</w:t>
      </w:r>
      <w:r w:rsidR="005A571F">
        <w:rPr>
          <w:rFonts w:cstheme="minorHAnsi"/>
          <w:color w:val="1A1A1A"/>
          <w:sz w:val="24"/>
          <w:szCs w:val="24"/>
        </w:rPr>
        <w:t xml:space="preserve"> and the amount will be deducted from the employee’s payroll</w:t>
      </w:r>
      <w:r w:rsidRPr="00CE46C5">
        <w:rPr>
          <w:rFonts w:cstheme="minorHAnsi"/>
          <w:color w:val="1A1A1A"/>
          <w:sz w:val="24"/>
          <w:szCs w:val="24"/>
        </w:rPr>
        <w:t>. </w:t>
      </w:r>
      <w:r w:rsidR="005A571F">
        <w:rPr>
          <w:rFonts w:cstheme="minorHAnsi"/>
          <w:color w:val="1A1A1A"/>
          <w:sz w:val="24"/>
          <w:szCs w:val="24"/>
        </w:rPr>
        <w:t xml:space="preserve">If the University is forced to recoup the funds through a payroll deduction, the employee will no longer be eligible for advances from the University. </w:t>
      </w:r>
    </w:p>
    <w:p w14:paraId="3EA3A9F4" w14:textId="77777777" w:rsidR="00FC407E" w:rsidRPr="00284468" w:rsidRDefault="00FC407E" w:rsidP="00AE6BC0">
      <w:pPr>
        <w:spacing w:before="100" w:beforeAutospacing="1" w:after="100" w:afterAutospacing="1" w:line="240" w:lineRule="auto"/>
        <w:rPr>
          <w:rFonts w:cstheme="minorHAnsi"/>
          <w:color w:val="1A1A1A"/>
          <w:sz w:val="24"/>
          <w:szCs w:val="24"/>
        </w:rPr>
      </w:pPr>
      <w:r w:rsidRPr="00284468">
        <w:rPr>
          <w:rFonts w:cstheme="minorHAnsi"/>
          <w:color w:val="1A1A1A"/>
          <w:sz w:val="24"/>
          <w:szCs w:val="24"/>
        </w:rPr>
        <w:t>Individual travelers may request a Cash Advance through the Concur system. Please view the </w:t>
      </w:r>
      <w:hyperlink r:id="rId59" w:tgtFrame="_blank" w:history="1">
        <w:r w:rsidRPr="00284468">
          <w:rPr>
            <w:rStyle w:val="Hyperlink"/>
            <w:rFonts w:cstheme="minorHAnsi"/>
            <w:sz w:val="24"/>
            <w:szCs w:val="24"/>
          </w:rPr>
          <w:t>Cash Advance How-To Guide</w:t>
        </w:r>
      </w:hyperlink>
      <w:r w:rsidRPr="00284468">
        <w:rPr>
          <w:rFonts w:cstheme="minorHAnsi"/>
          <w:color w:val="1A1A1A"/>
          <w:sz w:val="24"/>
          <w:szCs w:val="24"/>
        </w:rPr>
        <w:t> for assistance with requesting a Cash Advance through Concur: </w:t>
      </w:r>
    </w:p>
    <w:p w14:paraId="53D13562" w14:textId="5B9261B6" w:rsidR="00362787" w:rsidRPr="00284468" w:rsidRDefault="00FC407E" w:rsidP="005B7529">
      <w:pPr>
        <w:spacing w:before="100" w:beforeAutospacing="1" w:after="240" w:line="240" w:lineRule="auto"/>
        <w:rPr>
          <w:rStyle w:val="Hyperlink"/>
          <w:rFonts w:cstheme="minorHAnsi"/>
          <w:color w:val="1A1A1A"/>
          <w:sz w:val="24"/>
          <w:szCs w:val="24"/>
          <w:u w:val="none"/>
        </w:rPr>
      </w:pPr>
      <w:r w:rsidRPr="00284468">
        <w:rPr>
          <w:rFonts w:cstheme="minorHAnsi"/>
          <w:color w:val="1A1A1A"/>
          <w:sz w:val="24"/>
          <w:szCs w:val="24"/>
        </w:rPr>
        <w:t>For Cash Advance requests related to Study Abroad trips, please visit the </w:t>
      </w:r>
      <w:hyperlink r:id="rId60" w:tgtFrame="_blank" w:history="1">
        <w:r w:rsidRPr="00284468">
          <w:rPr>
            <w:rStyle w:val="Hyperlink"/>
            <w:rFonts w:cstheme="minorHAnsi"/>
            <w:sz w:val="24"/>
            <w:szCs w:val="24"/>
          </w:rPr>
          <w:t>Faculty-Led Finance Timeline page</w:t>
        </w:r>
      </w:hyperlink>
      <w:r w:rsidRPr="00284468">
        <w:rPr>
          <w:rFonts w:cstheme="minorHAnsi"/>
          <w:color w:val="1A1A1A"/>
          <w:sz w:val="24"/>
          <w:szCs w:val="24"/>
        </w:rPr>
        <w:t> to access the required documentation.</w:t>
      </w:r>
      <w:r w:rsidR="008434E4" w:rsidRPr="00284468">
        <w:rPr>
          <w:rStyle w:val="Hyperlink"/>
          <w:rFonts w:cstheme="minorHAnsi"/>
          <w:color w:val="1A1A1A"/>
          <w:sz w:val="24"/>
          <w:szCs w:val="24"/>
          <w:u w:val="none"/>
        </w:rPr>
        <w:t xml:space="preserve"> </w:t>
      </w:r>
    </w:p>
    <w:p w14:paraId="206591FE" w14:textId="26013ECF" w:rsidR="005C6D45" w:rsidRPr="00E46F83" w:rsidRDefault="00B21EC1" w:rsidP="008F7FD6">
      <w:pPr>
        <w:pStyle w:val="Heading1"/>
        <w:spacing w:before="0"/>
      </w:pPr>
      <w:r>
        <w:t>Travel Policies</w:t>
      </w:r>
      <w:r w:rsidR="00362787">
        <w:t>, Job Aids, and Videos</w:t>
      </w:r>
    </w:p>
    <w:p w14:paraId="0F823354" w14:textId="26518901" w:rsidR="00605CBF" w:rsidRPr="006D59C2" w:rsidRDefault="00605CBF" w:rsidP="00605CBF">
      <w:pPr>
        <w:tabs>
          <w:tab w:val="num" w:pos="720"/>
        </w:tabs>
        <w:spacing w:line="240" w:lineRule="auto"/>
        <w:rPr>
          <w:b/>
          <w:bCs/>
          <w:sz w:val="24"/>
          <w:szCs w:val="24"/>
        </w:rPr>
      </w:pPr>
      <w:r w:rsidRPr="006D59C2">
        <w:rPr>
          <w:b/>
          <w:bCs/>
          <w:sz w:val="24"/>
          <w:szCs w:val="24"/>
        </w:rPr>
        <w:t>Travel Policies</w:t>
      </w:r>
    </w:p>
    <w:p w14:paraId="23D9E66E" w14:textId="77777777" w:rsidR="00FC29A9" w:rsidRPr="006D59C2" w:rsidRDefault="00FC29A9" w:rsidP="00AE6BC0">
      <w:pPr>
        <w:pStyle w:val="NoSpacing"/>
        <w:rPr>
          <w:rStyle w:val="Hyperlink"/>
          <w:rFonts w:cstheme="minorHAnsi"/>
          <w:sz w:val="24"/>
          <w:szCs w:val="24"/>
        </w:rPr>
      </w:pPr>
      <w:r w:rsidRPr="006D59C2">
        <w:rPr>
          <w:rFonts w:cstheme="minorHAnsi"/>
          <w:sz w:val="24"/>
          <w:szCs w:val="24"/>
        </w:rPr>
        <w:t xml:space="preserve">USG Travel Policy:  </w:t>
      </w:r>
      <w:hyperlink r:id="rId61" w:history="1">
        <w:r w:rsidRPr="006D59C2">
          <w:rPr>
            <w:rStyle w:val="Hyperlink"/>
            <w:rFonts w:cstheme="minorHAnsi"/>
            <w:sz w:val="24"/>
            <w:szCs w:val="24"/>
          </w:rPr>
          <w:t>https://www.usg.edu/business_procedures_manual/section4/</w:t>
        </w:r>
      </w:hyperlink>
    </w:p>
    <w:p w14:paraId="7969C168" w14:textId="77777777" w:rsidR="00FC29A9" w:rsidRPr="006D59C2" w:rsidRDefault="00FC29A9" w:rsidP="00AE6BC0">
      <w:pPr>
        <w:pStyle w:val="NoSpacing"/>
        <w:rPr>
          <w:rFonts w:cstheme="minorHAnsi"/>
          <w:sz w:val="24"/>
          <w:szCs w:val="24"/>
        </w:rPr>
      </w:pPr>
      <w:r w:rsidRPr="006D59C2">
        <w:rPr>
          <w:rStyle w:val="Hyperlink"/>
          <w:rFonts w:cstheme="minorHAnsi"/>
          <w:color w:val="auto"/>
          <w:sz w:val="24"/>
          <w:szCs w:val="24"/>
          <w:u w:val="none"/>
        </w:rPr>
        <w:t xml:space="preserve">State of Georgia Travel Policy: </w:t>
      </w:r>
      <w:hyperlink r:id="rId62" w:history="1">
        <w:r w:rsidRPr="006D59C2">
          <w:rPr>
            <w:rStyle w:val="Hyperlink"/>
            <w:rFonts w:cstheme="minorHAnsi"/>
            <w:sz w:val="24"/>
            <w:szCs w:val="24"/>
          </w:rPr>
          <w:t>https://sao.georgia.gov/state-travel-policy</w:t>
        </w:r>
      </w:hyperlink>
    </w:p>
    <w:p w14:paraId="692D9C81" w14:textId="77777777" w:rsidR="00FC29A9" w:rsidRPr="006D59C2" w:rsidRDefault="00FC29A9" w:rsidP="00AE6BC0">
      <w:pPr>
        <w:pStyle w:val="NoSpacing"/>
        <w:rPr>
          <w:rFonts w:cstheme="minorHAnsi"/>
          <w:sz w:val="24"/>
          <w:szCs w:val="24"/>
        </w:rPr>
      </w:pPr>
      <w:r w:rsidRPr="006D59C2">
        <w:rPr>
          <w:rFonts w:cstheme="minorHAnsi"/>
          <w:sz w:val="24"/>
          <w:szCs w:val="24"/>
        </w:rPr>
        <w:t xml:space="preserve">Institutional Travel Policies: </w:t>
      </w:r>
      <w:hyperlink r:id="rId63" w:history="1">
        <w:r w:rsidRPr="006D59C2">
          <w:rPr>
            <w:rStyle w:val="Hyperlink"/>
            <w:rFonts w:cstheme="minorHAnsi"/>
            <w:sz w:val="24"/>
            <w:szCs w:val="24"/>
          </w:rPr>
          <w:t>https://www.kennesaw.edu/institutional-policies/</w:t>
        </w:r>
      </w:hyperlink>
    </w:p>
    <w:p w14:paraId="637BAD42" w14:textId="7C731715" w:rsidR="00965BFD" w:rsidRPr="006D59C2" w:rsidRDefault="00FC29A9" w:rsidP="00AE6BC0">
      <w:pPr>
        <w:pStyle w:val="NoSpacing"/>
        <w:rPr>
          <w:rFonts w:cstheme="minorHAnsi"/>
          <w:b/>
          <w:bCs/>
          <w:sz w:val="24"/>
          <w:szCs w:val="24"/>
        </w:rPr>
      </w:pPr>
      <w:r w:rsidRPr="006D59C2">
        <w:rPr>
          <w:rFonts w:cstheme="minorHAnsi"/>
          <w:sz w:val="24"/>
          <w:szCs w:val="24"/>
        </w:rPr>
        <w:t xml:space="preserve">Office of Planning and Budget Cash Advance Policy: </w:t>
      </w:r>
      <w:hyperlink r:id="rId64" w:history="1">
        <w:r w:rsidRPr="006D59C2">
          <w:rPr>
            <w:rStyle w:val="Hyperlink"/>
            <w:rFonts w:cstheme="minorHAnsi"/>
            <w:sz w:val="24"/>
            <w:szCs w:val="24"/>
          </w:rPr>
          <w:t>https://opb.georgia.gov/payment-and-accounting-travel-advances</w:t>
        </w:r>
      </w:hyperlink>
    </w:p>
    <w:p w14:paraId="1078D140" w14:textId="03E5BB6D" w:rsidR="006D59C2" w:rsidRPr="006D59C2" w:rsidRDefault="006D59C2" w:rsidP="00AE6BC0">
      <w:pPr>
        <w:spacing w:line="240" w:lineRule="auto"/>
        <w:rPr>
          <w:rFonts w:cstheme="minorHAnsi"/>
          <w:sz w:val="24"/>
          <w:szCs w:val="24"/>
        </w:rPr>
      </w:pPr>
      <w:r>
        <w:rPr>
          <w:b/>
          <w:bCs/>
          <w:sz w:val="24"/>
          <w:szCs w:val="24"/>
        </w:rPr>
        <w:t>FAQs</w:t>
      </w:r>
    </w:p>
    <w:p w14:paraId="5C5FBB25" w14:textId="36D124AD" w:rsidR="00965BFD" w:rsidRPr="008A30EB" w:rsidRDefault="00733A40" w:rsidP="006D59C2">
      <w:pPr>
        <w:spacing w:before="0" w:line="240" w:lineRule="auto"/>
        <w:rPr>
          <w:rFonts w:cstheme="minorHAnsi"/>
          <w:sz w:val="24"/>
          <w:szCs w:val="24"/>
        </w:rPr>
      </w:pPr>
      <w:r w:rsidRPr="008A30EB">
        <w:rPr>
          <w:rFonts w:cstheme="minorHAnsi"/>
          <w:sz w:val="24"/>
          <w:szCs w:val="24"/>
        </w:rPr>
        <w:t xml:space="preserve">Check out the </w:t>
      </w:r>
      <w:r w:rsidR="009D2E12" w:rsidRPr="008A30EB">
        <w:rPr>
          <w:rFonts w:cstheme="minorHAnsi"/>
          <w:sz w:val="24"/>
          <w:szCs w:val="24"/>
        </w:rPr>
        <w:t xml:space="preserve">Frequently Asked Questions page:  </w:t>
      </w:r>
      <w:hyperlink r:id="rId65" w:history="1">
        <w:r w:rsidR="009D2E12" w:rsidRPr="008A30EB">
          <w:rPr>
            <w:rStyle w:val="Hyperlink"/>
            <w:rFonts w:cstheme="minorHAnsi"/>
            <w:sz w:val="24"/>
            <w:szCs w:val="24"/>
          </w:rPr>
          <w:t>https://www.kennesaw.edu/fiscal-services/procurement-payment-services/travel/frequently-asked-questions.php</w:t>
        </w:r>
      </w:hyperlink>
      <w:r w:rsidR="009D2E12" w:rsidRPr="008A30EB">
        <w:rPr>
          <w:rFonts w:cstheme="minorHAnsi"/>
          <w:sz w:val="24"/>
          <w:szCs w:val="24"/>
        </w:rPr>
        <w:t xml:space="preserve">. </w:t>
      </w:r>
    </w:p>
    <w:p w14:paraId="65C74522" w14:textId="22D34B20" w:rsidR="00605CBF" w:rsidRPr="008A30EB" w:rsidRDefault="00605CBF" w:rsidP="00605CBF">
      <w:pPr>
        <w:tabs>
          <w:tab w:val="num" w:pos="720"/>
        </w:tabs>
        <w:spacing w:line="240" w:lineRule="auto"/>
        <w:rPr>
          <w:rFonts w:cstheme="minorHAnsi"/>
          <w:b/>
          <w:bCs/>
          <w:sz w:val="24"/>
          <w:szCs w:val="24"/>
        </w:rPr>
      </w:pPr>
      <w:r w:rsidRPr="00605CBF">
        <w:rPr>
          <w:rFonts w:cstheme="minorHAnsi"/>
          <w:b/>
          <w:bCs/>
          <w:sz w:val="24"/>
          <w:szCs w:val="24"/>
        </w:rPr>
        <w:t>Resources</w:t>
      </w:r>
    </w:p>
    <w:p w14:paraId="3B28769E" w14:textId="77777777" w:rsidR="00605CBF" w:rsidRPr="008A30EB" w:rsidRDefault="00795DE3" w:rsidP="005B7529">
      <w:pPr>
        <w:numPr>
          <w:ilvl w:val="0"/>
          <w:numId w:val="23"/>
        </w:numPr>
        <w:spacing w:before="0" w:after="100" w:afterAutospacing="1" w:line="240" w:lineRule="auto"/>
        <w:rPr>
          <w:rFonts w:cstheme="minorHAnsi"/>
          <w:color w:val="0070C0"/>
          <w:sz w:val="24"/>
          <w:szCs w:val="24"/>
        </w:rPr>
      </w:pPr>
      <w:hyperlink r:id="rId66" w:tgtFrame="_blank" w:history="1">
        <w:r w:rsidRPr="00795DE3">
          <w:rPr>
            <w:rStyle w:val="Hyperlink"/>
            <w:rFonts w:cstheme="minorHAnsi"/>
            <w:color w:val="0070C0"/>
            <w:sz w:val="24"/>
            <w:szCs w:val="24"/>
          </w:rPr>
          <w:t>Best Practices for Approvers</w:t>
        </w:r>
      </w:hyperlink>
    </w:p>
    <w:p w14:paraId="651D9A7A" w14:textId="78B7B85B" w:rsidR="00795DE3" w:rsidRPr="00795DE3" w:rsidRDefault="00795DE3" w:rsidP="00904F7D">
      <w:pPr>
        <w:numPr>
          <w:ilvl w:val="0"/>
          <w:numId w:val="23"/>
        </w:numPr>
        <w:spacing w:before="100" w:beforeAutospacing="1" w:after="100" w:afterAutospacing="1" w:line="240" w:lineRule="auto"/>
        <w:rPr>
          <w:rFonts w:cstheme="minorHAnsi"/>
          <w:color w:val="0070C0"/>
          <w:sz w:val="24"/>
          <w:szCs w:val="24"/>
        </w:rPr>
      </w:pPr>
      <w:hyperlink r:id="rId67" w:tgtFrame="_blank" w:history="1">
        <w:r w:rsidRPr="00795DE3">
          <w:rPr>
            <w:rStyle w:val="Hyperlink"/>
            <w:rFonts w:cstheme="minorHAnsi"/>
            <w:color w:val="0070C0"/>
            <w:sz w:val="24"/>
            <w:szCs w:val="24"/>
          </w:rPr>
          <w:t>Best Practices for Travelers</w:t>
        </w:r>
      </w:hyperlink>
    </w:p>
    <w:p w14:paraId="3BBC2D90" w14:textId="77777777" w:rsidR="00795DE3" w:rsidRPr="00795DE3" w:rsidRDefault="00795DE3" w:rsidP="00904F7D">
      <w:pPr>
        <w:numPr>
          <w:ilvl w:val="0"/>
          <w:numId w:val="23"/>
        </w:numPr>
        <w:spacing w:before="100" w:beforeAutospacing="1" w:after="100" w:afterAutospacing="1" w:line="240" w:lineRule="auto"/>
        <w:rPr>
          <w:rFonts w:cstheme="minorHAnsi"/>
          <w:color w:val="0070C0"/>
          <w:sz w:val="24"/>
          <w:szCs w:val="24"/>
        </w:rPr>
      </w:pPr>
      <w:hyperlink r:id="rId68" w:tgtFrame="_blank" w:history="1">
        <w:r w:rsidRPr="00795DE3">
          <w:rPr>
            <w:rStyle w:val="Hyperlink"/>
            <w:rFonts w:cstheme="minorHAnsi"/>
            <w:color w:val="0070C0"/>
            <w:sz w:val="24"/>
            <w:szCs w:val="24"/>
          </w:rPr>
          <w:t>Check List for Approvers</w:t>
        </w:r>
      </w:hyperlink>
    </w:p>
    <w:p w14:paraId="3D2CAEBA" w14:textId="77777777" w:rsidR="00795DE3" w:rsidRPr="00795DE3" w:rsidRDefault="00795DE3" w:rsidP="00904F7D">
      <w:pPr>
        <w:numPr>
          <w:ilvl w:val="0"/>
          <w:numId w:val="23"/>
        </w:numPr>
        <w:spacing w:before="100" w:beforeAutospacing="1" w:after="100" w:afterAutospacing="1" w:line="240" w:lineRule="auto"/>
        <w:rPr>
          <w:rFonts w:cstheme="minorHAnsi"/>
          <w:color w:val="0070C0"/>
          <w:sz w:val="24"/>
          <w:szCs w:val="24"/>
        </w:rPr>
      </w:pPr>
      <w:hyperlink r:id="rId69" w:tgtFrame="_blank" w:history="1">
        <w:r w:rsidRPr="00795DE3">
          <w:rPr>
            <w:rStyle w:val="Hyperlink"/>
            <w:rFonts w:cstheme="minorHAnsi"/>
            <w:color w:val="0070C0"/>
            <w:sz w:val="24"/>
            <w:szCs w:val="24"/>
          </w:rPr>
          <w:t>Check List for Travelers</w:t>
        </w:r>
      </w:hyperlink>
    </w:p>
    <w:p w14:paraId="48B62711" w14:textId="77777777" w:rsidR="00605CBF" w:rsidRPr="008A30EB" w:rsidRDefault="00605CBF" w:rsidP="00904F7D">
      <w:pPr>
        <w:numPr>
          <w:ilvl w:val="0"/>
          <w:numId w:val="23"/>
        </w:numPr>
        <w:spacing w:before="100" w:beforeAutospacing="1" w:after="100" w:afterAutospacing="1" w:line="240" w:lineRule="auto"/>
        <w:rPr>
          <w:rFonts w:cstheme="minorHAnsi"/>
          <w:color w:val="0070C0"/>
          <w:sz w:val="24"/>
          <w:szCs w:val="24"/>
        </w:rPr>
      </w:pPr>
      <w:hyperlink r:id="rId70" w:tgtFrame="_blank" w:history="1">
        <w:r w:rsidRPr="008A30EB">
          <w:rPr>
            <w:rStyle w:val="Hyperlink"/>
            <w:rFonts w:cstheme="minorHAnsi"/>
            <w:color w:val="0070C0"/>
            <w:sz w:val="24"/>
            <w:szCs w:val="24"/>
          </w:rPr>
          <w:t>Concur Process Flow</w:t>
        </w:r>
      </w:hyperlink>
    </w:p>
    <w:p w14:paraId="0F0593B7" w14:textId="77777777" w:rsidR="00605CBF" w:rsidRPr="008A30EB" w:rsidRDefault="00605CBF" w:rsidP="00904F7D">
      <w:pPr>
        <w:numPr>
          <w:ilvl w:val="0"/>
          <w:numId w:val="23"/>
        </w:numPr>
        <w:spacing w:before="100" w:beforeAutospacing="1" w:after="100" w:afterAutospacing="1" w:line="240" w:lineRule="auto"/>
        <w:rPr>
          <w:rFonts w:cstheme="minorHAnsi"/>
          <w:color w:val="0070C0"/>
          <w:sz w:val="24"/>
          <w:szCs w:val="24"/>
        </w:rPr>
      </w:pPr>
      <w:hyperlink r:id="rId71" w:history="1">
        <w:r w:rsidRPr="008A30EB">
          <w:rPr>
            <w:rStyle w:val="Hyperlink"/>
            <w:rFonts w:cstheme="minorHAnsi"/>
            <w:color w:val="0070C0"/>
            <w:sz w:val="24"/>
            <w:szCs w:val="24"/>
          </w:rPr>
          <w:t>KSU Motor Vehicle Requirements</w:t>
        </w:r>
      </w:hyperlink>
    </w:p>
    <w:p w14:paraId="64009378" w14:textId="77777777" w:rsidR="00605CBF" w:rsidRPr="008A30EB" w:rsidRDefault="00605CBF" w:rsidP="00904F7D">
      <w:pPr>
        <w:numPr>
          <w:ilvl w:val="0"/>
          <w:numId w:val="23"/>
        </w:numPr>
        <w:spacing w:before="100" w:beforeAutospacing="1" w:after="100" w:afterAutospacing="1" w:line="240" w:lineRule="auto"/>
        <w:rPr>
          <w:rFonts w:cstheme="minorHAnsi"/>
          <w:color w:val="0070C0"/>
          <w:sz w:val="24"/>
          <w:szCs w:val="24"/>
        </w:rPr>
      </w:pPr>
      <w:hyperlink r:id="rId72" w:tgtFrame="_blank" w:history="1">
        <w:r w:rsidRPr="008A30EB">
          <w:rPr>
            <w:rStyle w:val="Hyperlink"/>
            <w:rFonts w:cstheme="minorHAnsi"/>
            <w:color w:val="0070C0"/>
            <w:sz w:val="24"/>
            <w:szCs w:val="24"/>
          </w:rPr>
          <w:t>Travel Decision Matrix</w:t>
        </w:r>
      </w:hyperlink>
    </w:p>
    <w:p w14:paraId="05264115" w14:textId="77777777" w:rsidR="00605CBF" w:rsidRPr="008A30EB" w:rsidRDefault="00605CBF" w:rsidP="00904F7D">
      <w:pPr>
        <w:numPr>
          <w:ilvl w:val="0"/>
          <w:numId w:val="23"/>
        </w:numPr>
        <w:spacing w:before="100" w:beforeAutospacing="1" w:after="100" w:afterAutospacing="1" w:line="240" w:lineRule="auto"/>
        <w:rPr>
          <w:rFonts w:cstheme="minorHAnsi"/>
          <w:color w:val="0070C0"/>
          <w:sz w:val="24"/>
          <w:szCs w:val="24"/>
        </w:rPr>
      </w:pPr>
      <w:hyperlink r:id="rId73" w:tgtFrame="_blank" w:history="1">
        <w:r w:rsidRPr="008A30EB">
          <w:rPr>
            <w:rStyle w:val="Hyperlink"/>
            <w:rFonts w:cstheme="minorHAnsi"/>
            <w:color w:val="0070C0"/>
            <w:sz w:val="24"/>
            <w:szCs w:val="24"/>
          </w:rPr>
          <w:t>Travel Pocket Guide</w:t>
        </w:r>
      </w:hyperlink>
    </w:p>
    <w:p w14:paraId="5A580646" w14:textId="2FDB4F66" w:rsidR="00795DE3" w:rsidRPr="008A30EB" w:rsidRDefault="00655279" w:rsidP="00AE6BC0">
      <w:pPr>
        <w:spacing w:line="240" w:lineRule="auto"/>
        <w:rPr>
          <w:rFonts w:cstheme="minorHAnsi"/>
          <w:b/>
          <w:bCs/>
          <w:sz w:val="24"/>
          <w:szCs w:val="24"/>
        </w:rPr>
      </w:pPr>
      <w:r w:rsidRPr="008A30EB">
        <w:rPr>
          <w:rFonts w:cstheme="minorHAnsi"/>
          <w:b/>
          <w:bCs/>
          <w:sz w:val="24"/>
          <w:szCs w:val="24"/>
        </w:rPr>
        <w:t>International Travel Resources</w:t>
      </w:r>
    </w:p>
    <w:p w14:paraId="7DBF2DA2" w14:textId="77777777" w:rsidR="00655279" w:rsidRPr="00655279" w:rsidRDefault="00655279" w:rsidP="005B7529">
      <w:pPr>
        <w:numPr>
          <w:ilvl w:val="0"/>
          <w:numId w:val="24"/>
        </w:numPr>
        <w:spacing w:before="0" w:line="240" w:lineRule="auto"/>
        <w:rPr>
          <w:rFonts w:cstheme="minorHAnsi"/>
          <w:color w:val="0070C0"/>
          <w:sz w:val="24"/>
          <w:szCs w:val="24"/>
        </w:rPr>
      </w:pPr>
      <w:hyperlink r:id="rId74" w:tgtFrame="_blank" w:history="1">
        <w:r w:rsidRPr="00655279">
          <w:rPr>
            <w:rStyle w:val="Hyperlink"/>
            <w:rFonts w:cstheme="minorHAnsi"/>
            <w:color w:val="0070C0"/>
            <w:sz w:val="24"/>
            <w:szCs w:val="24"/>
          </w:rPr>
          <w:t>Embassies and Consulates Worldwide</w:t>
        </w:r>
      </w:hyperlink>
    </w:p>
    <w:p w14:paraId="2A4698F0" w14:textId="77777777" w:rsidR="00655279" w:rsidRPr="00655279" w:rsidRDefault="00655279" w:rsidP="00904F7D">
      <w:pPr>
        <w:numPr>
          <w:ilvl w:val="0"/>
          <w:numId w:val="24"/>
        </w:numPr>
        <w:spacing w:before="100" w:beforeAutospacing="1" w:after="100" w:afterAutospacing="1" w:line="240" w:lineRule="auto"/>
        <w:rPr>
          <w:rFonts w:cstheme="minorHAnsi"/>
          <w:color w:val="0070C0"/>
          <w:sz w:val="24"/>
          <w:szCs w:val="24"/>
        </w:rPr>
      </w:pPr>
      <w:hyperlink r:id="rId75" w:tgtFrame="_blank" w:history="1">
        <w:r w:rsidRPr="00655279">
          <w:rPr>
            <w:rStyle w:val="Hyperlink"/>
            <w:rFonts w:cstheme="minorHAnsi"/>
            <w:color w:val="0070C0"/>
            <w:sz w:val="24"/>
            <w:szCs w:val="24"/>
          </w:rPr>
          <w:t>Homeland Security</w:t>
        </w:r>
      </w:hyperlink>
    </w:p>
    <w:p w14:paraId="7165F70B" w14:textId="77777777" w:rsidR="00655279" w:rsidRPr="00655279" w:rsidRDefault="00655279" w:rsidP="00904F7D">
      <w:pPr>
        <w:numPr>
          <w:ilvl w:val="0"/>
          <w:numId w:val="24"/>
        </w:numPr>
        <w:spacing w:before="100" w:beforeAutospacing="1" w:after="100" w:afterAutospacing="1" w:line="240" w:lineRule="auto"/>
        <w:rPr>
          <w:rFonts w:cstheme="minorHAnsi"/>
          <w:color w:val="0070C0"/>
          <w:sz w:val="24"/>
          <w:szCs w:val="24"/>
        </w:rPr>
      </w:pPr>
      <w:hyperlink r:id="rId76" w:history="1">
        <w:r w:rsidRPr="00655279">
          <w:rPr>
            <w:rStyle w:val="Hyperlink"/>
            <w:rFonts w:cstheme="minorHAnsi"/>
            <w:color w:val="0070C0"/>
            <w:sz w:val="24"/>
            <w:szCs w:val="24"/>
          </w:rPr>
          <w:t>International Travel Insurance</w:t>
        </w:r>
      </w:hyperlink>
    </w:p>
    <w:p w14:paraId="6FC34240" w14:textId="77777777" w:rsidR="00655279" w:rsidRPr="00655279" w:rsidRDefault="00655279" w:rsidP="00904F7D">
      <w:pPr>
        <w:numPr>
          <w:ilvl w:val="0"/>
          <w:numId w:val="24"/>
        </w:numPr>
        <w:spacing w:before="100" w:beforeAutospacing="1" w:after="100" w:afterAutospacing="1" w:line="240" w:lineRule="auto"/>
        <w:rPr>
          <w:rFonts w:cstheme="minorHAnsi"/>
          <w:color w:val="0070C0"/>
          <w:sz w:val="24"/>
          <w:szCs w:val="24"/>
        </w:rPr>
      </w:pPr>
      <w:hyperlink r:id="rId77" w:history="1">
        <w:r w:rsidRPr="00655279">
          <w:rPr>
            <w:rStyle w:val="Hyperlink"/>
            <w:rFonts w:cstheme="minorHAnsi"/>
            <w:color w:val="0070C0"/>
            <w:sz w:val="24"/>
            <w:szCs w:val="24"/>
          </w:rPr>
          <w:t>KSU Office of International Safety and Security</w:t>
        </w:r>
      </w:hyperlink>
    </w:p>
    <w:p w14:paraId="65D8E0FC" w14:textId="77777777" w:rsidR="00655279" w:rsidRPr="008A30EB" w:rsidRDefault="00655279" w:rsidP="005B7529">
      <w:pPr>
        <w:numPr>
          <w:ilvl w:val="0"/>
          <w:numId w:val="24"/>
        </w:numPr>
        <w:spacing w:before="100" w:beforeAutospacing="1" w:after="100" w:afterAutospacing="1" w:line="240" w:lineRule="auto"/>
        <w:rPr>
          <w:rFonts w:cstheme="minorHAnsi"/>
          <w:color w:val="0070C0"/>
          <w:sz w:val="24"/>
          <w:szCs w:val="24"/>
        </w:rPr>
      </w:pPr>
      <w:hyperlink r:id="rId78" w:tgtFrame="_blank" w:history="1">
        <w:r w:rsidRPr="008A30EB">
          <w:rPr>
            <w:rStyle w:val="Hyperlink"/>
            <w:rFonts w:cstheme="minorHAnsi"/>
            <w:color w:val="0070C0"/>
            <w:sz w:val="24"/>
            <w:szCs w:val="24"/>
          </w:rPr>
          <w:t>Travel Advisories</w:t>
        </w:r>
      </w:hyperlink>
    </w:p>
    <w:p w14:paraId="4C3C1297" w14:textId="77777777" w:rsidR="00655279" w:rsidRPr="008A30EB" w:rsidRDefault="00655279" w:rsidP="00904F7D">
      <w:pPr>
        <w:numPr>
          <w:ilvl w:val="0"/>
          <w:numId w:val="24"/>
        </w:numPr>
        <w:spacing w:before="100" w:beforeAutospacing="1" w:after="100" w:afterAutospacing="1" w:line="240" w:lineRule="auto"/>
        <w:rPr>
          <w:rFonts w:cstheme="minorHAnsi"/>
          <w:color w:val="0070C0"/>
          <w:sz w:val="24"/>
          <w:szCs w:val="24"/>
        </w:rPr>
      </w:pPr>
      <w:hyperlink r:id="rId79" w:tgtFrame="_blank" w:history="1">
        <w:r w:rsidRPr="008A30EB">
          <w:rPr>
            <w:rStyle w:val="Hyperlink"/>
            <w:rFonts w:cstheme="minorHAnsi"/>
            <w:color w:val="0070C0"/>
            <w:sz w:val="24"/>
            <w:szCs w:val="24"/>
          </w:rPr>
          <w:t>Visa Service</w:t>
        </w:r>
      </w:hyperlink>
    </w:p>
    <w:p w14:paraId="37A20C0A" w14:textId="77777777" w:rsidR="00655279" w:rsidRPr="008A30EB" w:rsidRDefault="00655279" w:rsidP="00904F7D">
      <w:pPr>
        <w:numPr>
          <w:ilvl w:val="0"/>
          <w:numId w:val="24"/>
        </w:numPr>
        <w:spacing w:before="100" w:beforeAutospacing="1" w:after="100" w:afterAutospacing="1" w:line="240" w:lineRule="auto"/>
        <w:rPr>
          <w:rFonts w:cstheme="minorHAnsi"/>
          <w:color w:val="0070C0"/>
          <w:sz w:val="24"/>
          <w:szCs w:val="24"/>
        </w:rPr>
      </w:pPr>
      <w:hyperlink r:id="rId80" w:tgtFrame="_blank" w:history="1">
        <w:r w:rsidRPr="008A30EB">
          <w:rPr>
            <w:rStyle w:val="Hyperlink"/>
            <w:rFonts w:cstheme="minorHAnsi"/>
            <w:color w:val="0070C0"/>
            <w:sz w:val="24"/>
            <w:szCs w:val="24"/>
          </w:rPr>
          <w:t>USG Emergency Travel Assistance</w:t>
        </w:r>
      </w:hyperlink>
    </w:p>
    <w:p w14:paraId="4C99785A" w14:textId="68699A3E" w:rsidR="005B7529" w:rsidRDefault="00AE3DCF" w:rsidP="00AE6BC0">
      <w:pPr>
        <w:spacing w:line="240" w:lineRule="auto"/>
        <w:rPr>
          <w:rFonts w:cstheme="minorHAnsi"/>
          <w:b/>
          <w:bCs/>
          <w:sz w:val="24"/>
          <w:szCs w:val="24"/>
        </w:rPr>
      </w:pPr>
      <w:r w:rsidRPr="005B7529">
        <w:rPr>
          <w:rFonts w:cstheme="minorHAnsi"/>
          <w:b/>
          <w:bCs/>
          <w:sz w:val="24"/>
          <w:szCs w:val="24"/>
        </w:rPr>
        <w:t xml:space="preserve">Additional </w:t>
      </w:r>
      <w:r w:rsidR="005B7529">
        <w:rPr>
          <w:rFonts w:cstheme="minorHAnsi"/>
          <w:b/>
          <w:bCs/>
          <w:sz w:val="24"/>
          <w:szCs w:val="24"/>
        </w:rPr>
        <w:t>J</w:t>
      </w:r>
      <w:r w:rsidRPr="005B7529">
        <w:rPr>
          <w:rFonts w:cstheme="minorHAnsi"/>
          <w:b/>
          <w:bCs/>
          <w:sz w:val="24"/>
          <w:szCs w:val="24"/>
        </w:rPr>
        <w:t xml:space="preserve">ob </w:t>
      </w:r>
      <w:r w:rsidR="005B7529">
        <w:rPr>
          <w:rFonts w:cstheme="minorHAnsi"/>
          <w:b/>
          <w:bCs/>
          <w:sz w:val="24"/>
          <w:szCs w:val="24"/>
        </w:rPr>
        <w:t>A</w:t>
      </w:r>
      <w:r w:rsidRPr="005B7529">
        <w:rPr>
          <w:rFonts w:cstheme="minorHAnsi"/>
          <w:b/>
          <w:bCs/>
          <w:sz w:val="24"/>
          <w:szCs w:val="24"/>
        </w:rPr>
        <w:t xml:space="preserve">ids and </w:t>
      </w:r>
      <w:r w:rsidR="005B7529">
        <w:rPr>
          <w:rFonts w:cstheme="minorHAnsi"/>
          <w:b/>
          <w:bCs/>
          <w:sz w:val="24"/>
          <w:szCs w:val="24"/>
        </w:rPr>
        <w:t>T</w:t>
      </w:r>
      <w:r w:rsidRPr="005B7529">
        <w:rPr>
          <w:rFonts w:cstheme="minorHAnsi"/>
          <w:b/>
          <w:bCs/>
          <w:sz w:val="24"/>
          <w:szCs w:val="24"/>
        </w:rPr>
        <w:t xml:space="preserve">raining </w:t>
      </w:r>
      <w:r w:rsidR="005B7529">
        <w:rPr>
          <w:rFonts w:cstheme="minorHAnsi"/>
          <w:b/>
          <w:bCs/>
          <w:sz w:val="24"/>
          <w:szCs w:val="24"/>
        </w:rPr>
        <w:t>V</w:t>
      </w:r>
      <w:r w:rsidRPr="005B7529">
        <w:rPr>
          <w:rFonts w:cstheme="minorHAnsi"/>
          <w:b/>
          <w:bCs/>
          <w:sz w:val="24"/>
          <w:szCs w:val="24"/>
        </w:rPr>
        <w:t>ideos</w:t>
      </w:r>
    </w:p>
    <w:p w14:paraId="55881D2D" w14:textId="7D54A31F" w:rsidR="00655279" w:rsidRPr="008A30EB" w:rsidRDefault="00AE3DCF" w:rsidP="005B7529">
      <w:pPr>
        <w:numPr>
          <w:ilvl w:val="0"/>
          <w:numId w:val="24"/>
        </w:numPr>
        <w:spacing w:before="0" w:after="100" w:afterAutospacing="1" w:line="240" w:lineRule="auto"/>
        <w:rPr>
          <w:rFonts w:cstheme="minorHAnsi"/>
          <w:sz w:val="24"/>
          <w:szCs w:val="24"/>
        </w:rPr>
      </w:pPr>
      <w:hyperlink r:id="rId81" w:history="1">
        <w:r w:rsidRPr="00AE3DCF">
          <w:rPr>
            <w:rStyle w:val="Hyperlink"/>
            <w:rFonts w:cstheme="minorHAnsi"/>
            <w:sz w:val="24"/>
            <w:szCs w:val="24"/>
          </w:rPr>
          <w:t>Travel website</w:t>
        </w:r>
      </w:hyperlink>
      <w:r>
        <w:rPr>
          <w:rFonts w:cstheme="minorHAnsi"/>
          <w:sz w:val="24"/>
          <w:szCs w:val="24"/>
        </w:rPr>
        <w:t>.</w:t>
      </w:r>
    </w:p>
    <w:sectPr w:rsidR="00655279" w:rsidRPr="008A30EB" w:rsidSect="002C3C09">
      <w:headerReference w:type="default" r:id="rId82"/>
      <w:footerReference w:type="default" r:id="rId83"/>
      <w:type w:val="continuous"/>
      <w:pgSz w:w="12240" w:h="15840"/>
      <w:pgMar w:top="720" w:right="720" w:bottom="720" w:left="72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A53E" w14:textId="77777777" w:rsidR="00985066" w:rsidRDefault="00985066">
      <w:pPr>
        <w:spacing w:line="240" w:lineRule="auto"/>
      </w:pPr>
      <w:r>
        <w:separator/>
      </w:r>
    </w:p>
  </w:endnote>
  <w:endnote w:type="continuationSeparator" w:id="0">
    <w:p w14:paraId="5EEFBDCD" w14:textId="77777777" w:rsidR="00985066" w:rsidRDefault="00985066">
      <w:pPr>
        <w:spacing w:line="240" w:lineRule="auto"/>
      </w:pPr>
      <w:r>
        <w:continuationSeparator/>
      </w:r>
    </w:p>
  </w:endnote>
  <w:endnote w:type="continuationNotice" w:id="1">
    <w:p w14:paraId="012E91C5" w14:textId="77777777" w:rsidR="00985066" w:rsidRDefault="0098506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7C2F" w14:textId="2C131A30" w:rsidR="005C6D45" w:rsidRDefault="00BC51DA" w:rsidP="00BC51DA">
    <w:pPr>
      <w:pStyle w:val="Footer"/>
      <w:tabs>
        <w:tab w:val="right" w:pos="10800"/>
      </w:tabs>
    </w:pPr>
    <w:r>
      <w:t xml:space="preserve">Updated On: </w:t>
    </w:r>
    <w:r w:rsidR="00C037D0">
      <w:t>7/16/25</w:t>
    </w:r>
    <w:r>
      <w:tab/>
    </w:r>
    <w:sdt>
      <w:sdtPr>
        <w:id w:val="73025947"/>
        <w:docPartObj>
          <w:docPartGallery w:val="Page Numbers (Bottom of Page)"/>
          <w:docPartUnique/>
        </w:docPartObj>
      </w:sdtPr>
      <w:sdtEndPr/>
      <w:sdtContent>
        <w:r w:rsidR="002F25A8">
          <w:t xml:space="preserve">Page | </w:t>
        </w:r>
        <w:r w:rsidR="002F25A8">
          <w:fldChar w:fldCharType="begin"/>
        </w:r>
        <w:r w:rsidR="002F25A8">
          <w:instrText xml:space="preserve"> PAGE   \* MERGEFORMAT </w:instrText>
        </w:r>
        <w:r w:rsidR="002F25A8">
          <w:fldChar w:fldCharType="separate"/>
        </w:r>
        <w:r w:rsidR="002F25A8">
          <w:rPr>
            <w:noProof/>
          </w:rPr>
          <w:t>2</w:t>
        </w:r>
        <w:r w:rsidR="002F25A8">
          <w:rPr>
            <w:noProof/>
          </w:rPr>
          <w:fldChar w:fldCharType="end"/>
        </w:r>
        <w:r w:rsidR="002F25A8">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D006" w14:textId="77777777" w:rsidR="00985066" w:rsidRDefault="00985066">
      <w:pPr>
        <w:spacing w:line="240" w:lineRule="auto"/>
      </w:pPr>
      <w:r>
        <w:separator/>
      </w:r>
    </w:p>
  </w:footnote>
  <w:footnote w:type="continuationSeparator" w:id="0">
    <w:p w14:paraId="21B4157B" w14:textId="77777777" w:rsidR="00985066" w:rsidRDefault="00985066">
      <w:pPr>
        <w:spacing w:line="240" w:lineRule="auto"/>
      </w:pPr>
      <w:r>
        <w:continuationSeparator/>
      </w:r>
    </w:p>
  </w:footnote>
  <w:footnote w:type="continuationNotice" w:id="1">
    <w:p w14:paraId="2A50C230" w14:textId="77777777" w:rsidR="00985066" w:rsidRDefault="0098506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8335C1C" w14:paraId="3DC13F9D" w14:textId="77777777" w:rsidTr="08335C1C">
      <w:trPr>
        <w:trHeight w:val="300"/>
      </w:trPr>
      <w:tc>
        <w:tcPr>
          <w:tcW w:w="3600" w:type="dxa"/>
        </w:tcPr>
        <w:p w14:paraId="5583A075" w14:textId="73422636" w:rsidR="08335C1C" w:rsidRDefault="08335C1C" w:rsidP="08335C1C">
          <w:pPr>
            <w:pStyle w:val="Header"/>
            <w:ind w:left="-115"/>
          </w:pPr>
        </w:p>
      </w:tc>
      <w:tc>
        <w:tcPr>
          <w:tcW w:w="3600" w:type="dxa"/>
        </w:tcPr>
        <w:p w14:paraId="25D7C379" w14:textId="423EDB1C" w:rsidR="08335C1C" w:rsidRDefault="08335C1C" w:rsidP="08335C1C">
          <w:pPr>
            <w:pStyle w:val="Header"/>
            <w:jc w:val="center"/>
          </w:pPr>
        </w:p>
      </w:tc>
      <w:tc>
        <w:tcPr>
          <w:tcW w:w="3600" w:type="dxa"/>
        </w:tcPr>
        <w:p w14:paraId="0F40F37D" w14:textId="688BF62A" w:rsidR="08335C1C" w:rsidRDefault="08335C1C" w:rsidP="08335C1C">
          <w:pPr>
            <w:pStyle w:val="Header"/>
            <w:ind w:right="-115"/>
            <w:jc w:val="right"/>
          </w:pPr>
        </w:p>
      </w:tc>
    </w:tr>
  </w:tbl>
  <w:p w14:paraId="23809611" w14:textId="30E971A1" w:rsidR="005542C3" w:rsidRDefault="00554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13E06"/>
    <w:multiLevelType w:val="multilevel"/>
    <w:tmpl w:val="4A02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0339BC"/>
    <w:multiLevelType w:val="hybridMultilevel"/>
    <w:tmpl w:val="2C4CEE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0815242"/>
    <w:multiLevelType w:val="multilevel"/>
    <w:tmpl w:val="DD82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051E99"/>
    <w:multiLevelType w:val="multilevel"/>
    <w:tmpl w:val="18DE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03101C"/>
    <w:multiLevelType w:val="multilevel"/>
    <w:tmpl w:val="7AB2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6F5083"/>
    <w:multiLevelType w:val="multilevel"/>
    <w:tmpl w:val="D58E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971E07"/>
    <w:multiLevelType w:val="multilevel"/>
    <w:tmpl w:val="416C1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F07AE"/>
    <w:multiLevelType w:val="multilevel"/>
    <w:tmpl w:val="9FD4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E70F0"/>
    <w:multiLevelType w:val="multilevel"/>
    <w:tmpl w:val="0086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0554B"/>
    <w:multiLevelType w:val="multilevel"/>
    <w:tmpl w:val="F0128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CD1714"/>
    <w:multiLevelType w:val="multilevel"/>
    <w:tmpl w:val="F8B6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23C7C"/>
    <w:multiLevelType w:val="multilevel"/>
    <w:tmpl w:val="2528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B26E1"/>
    <w:multiLevelType w:val="multilevel"/>
    <w:tmpl w:val="87F6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243716"/>
    <w:multiLevelType w:val="hybridMultilevel"/>
    <w:tmpl w:val="D62CFF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330A696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592A45"/>
    <w:multiLevelType w:val="multilevel"/>
    <w:tmpl w:val="C80AE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A90409"/>
    <w:multiLevelType w:val="multilevel"/>
    <w:tmpl w:val="128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4C77C6"/>
    <w:multiLevelType w:val="multilevel"/>
    <w:tmpl w:val="B3DA62F6"/>
    <w:lvl w:ilvl="0">
      <w:start w:val="1"/>
      <w:numFmt w:val="decimal"/>
      <w:pStyle w:val="ListNumber"/>
      <w:lvlText w:val="%1."/>
      <w:lvlJc w:val="left"/>
      <w:pPr>
        <w:ind w:left="792" w:hanging="360"/>
      </w:p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370690311">
    <w:abstractNumId w:val="25"/>
  </w:num>
  <w:num w:numId="2" w16cid:durableId="1523470188">
    <w:abstractNumId w:val="8"/>
  </w:num>
  <w:num w:numId="3" w16cid:durableId="893929880">
    <w:abstractNumId w:val="7"/>
  </w:num>
  <w:num w:numId="4" w16cid:durableId="1993679645">
    <w:abstractNumId w:val="6"/>
  </w:num>
  <w:num w:numId="5" w16cid:durableId="705830579">
    <w:abstractNumId w:val="5"/>
  </w:num>
  <w:num w:numId="6" w16cid:durableId="1618217728">
    <w:abstractNumId w:val="4"/>
  </w:num>
  <w:num w:numId="7" w16cid:durableId="567425172">
    <w:abstractNumId w:val="3"/>
  </w:num>
  <w:num w:numId="8" w16cid:durableId="2040007232">
    <w:abstractNumId w:val="2"/>
  </w:num>
  <w:num w:numId="9" w16cid:durableId="1971009557">
    <w:abstractNumId w:val="1"/>
  </w:num>
  <w:num w:numId="10" w16cid:durableId="1588072859">
    <w:abstractNumId w:val="0"/>
  </w:num>
  <w:num w:numId="11" w16cid:durableId="626736277">
    <w:abstractNumId w:val="14"/>
  </w:num>
  <w:num w:numId="12" w16cid:durableId="1236278737">
    <w:abstractNumId w:val="18"/>
  </w:num>
  <w:num w:numId="13" w16cid:durableId="1435129307">
    <w:abstractNumId w:val="13"/>
  </w:num>
  <w:num w:numId="14" w16cid:durableId="862940329">
    <w:abstractNumId w:val="9"/>
  </w:num>
  <w:num w:numId="15" w16cid:durableId="1167943561">
    <w:abstractNumId w:val="21"/>
  </w:num>
  <w:num w:numId="16" w16cid:durableId="1029335416">
    <w:abstractNumId w:val="15"/>
  </w:num>
  <w:num w:numId="17" w16cid:durableId="962274426">
    <w:abstractNumId w:val="24"/>
  </w:num>
  <w:num w:numId="18" w16cid:durableId="1605646519">
    <w:abstractNumId w:val="11"/>
  </w:num>
  <w:num w:numId="19" w16cid:durableId="1003095817">
    <w:abstractNumId w:val="22"/>
  </w:num>
  <w:num w:numId="20" w16cid:durableId="452944505">
    <w:abstractNumId w:val="12"/>
  </w:num>
  <w:num w:numId="21" w16cid:durableId="2053572710">
    <w:abstractNumId w:val="17"/>
  </w:num>
  <w:num w:numId="22" w16cid:durableId="2081441712">
    <w:abstractNumId w:val="23"/>
  </w:num>
  <w:num w:numId="23" w16cid:durableId="875698396">
    <w:abstractNumId w:val="20"/>
  </w:num>
  <w:num w:numId="24" w16cid:durableId="896430799">
    <w:abstractNumId w:val="19"/>
  </w:num>
  <w:num w:numId="25" w16cid:durableId="620696493">
    <w:abstractNumId w:val="10"/>
  </w:num>
  <w:num w:numId="26" w16cid:durableId="62412014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7E"/>
    <w:rsid w:val="000010E4"/>
    <w:rsid w:val="00013951"/>
    <w:rsid w:val="00016748"/>
    <w:rsid w:val="000219E8"/>
    <w:rsid w:val="00024485"/>
    <w:rsid w:val="00026727"/>
    <w:rsid w:val="0004786A"/>
    <w:rsid w:val="000504DB"/>
    <w:rsid w:val="000526CF"/>
    <w:rsid w:val="00055AEA"/>
    <w:rsid w:val="00057EE7"/>
    <w:rsid w:val="00064D36"/>
    <w:rsid w:val="0006567E"/>
    <w:rsid w:val="0007155F"/>
    <w:rsid w:val="000760DB"/>
    <w:rsid w:val="00083372"/>
    <w:rsid w:val="000919E0"/>
    <w:rsid w:val="00092F28"/>
    <w:rsid w:val="00095A87"/>
    <w:rsid w:val="000967B2"/>
    <w:rsid w:val="000A1253"/>
    <w:rsid w:val="000C1608"/>
    <w:rsid w:val="000C167A"/>
    <w:rsid w:val="000C3285"/>
    <w:rsid w:val="000D4066"/>
    <w:rsid w:val="000E4D3D"/>
    <w:rsid w:val="000E4FA8"/>
    <w:rsid w:val="000F00E7"/>
    <w:rsid w:val="000F320F"/>
    <w:rsid w:val="001014CC"/>
    <w:rsid w:val="001161BA"/>
    <w:rsid w:val="0011633C"/>
    <w:rsid w:val="00116E08"/>
    <w:rsid w:val="00122CB5"/>
    <w:rsid w:val="00130984"/>
    <w:rsid w:val="00133568"/>
    <w:rsid w:val="001353CD"/>
    <w:rsid w:val="00141F51"/>
    <w:rsid w:val="00142E71"/>
    <w:rsid w:val="001440A6"/>
    <w:rsid w:val="00144BD3"/>
    <w:rsid w:val="00145F03"/>
    <w:rsid w:val="00150610"/>
    <w:rsid w:val="00152BEA"/>
    <w:rsid w:val="00162111"/>
    <w:rsid w:val="001647E4"/>
    <w:rsid w:val="00166749"/>
    <w:rsid w:val="0016766E"/>
    <w:rsid w:val="00170063"/>
    <w:rsid w:val="00172675"/>
    <w:rsid w:val="00175580"/>
    <w:rsid w:val="00175643"/>
    <w:rsid w:val="00195EB1"/>
    <w:rsid w:val="00196B0A"/>
    <w:rsid w:val="001A126C"/>
    <w:rsid w:val="001B08ED"/>
    <w:rsid w:val="001B2338"/>
    <w:rsid w:val="001B63B6"/>
    <w:rsid w:val="001C2F2E"/>
    <w:rsid w:val="001C7635"/>
    <w:rsid w:val="001D1B71"/>
    <w:rsid w:val="001D3421"/>
    <w:rsid w:val="001D38EE"/>
    <w:rsid w:val="001D7ABD"/>
    <w:rsid w:val="001F2EDA"/>
    <w:rsid w:val="001F58C9"/>
    <w:rsid w:val="002061A9"/>
    <w:rsid w:val="002151C3"/>
    <w:rsid w:val="0021647B"/>
    <w:rsid w:val="00217B64"/>
    <w:rsid w:val="0022058D"/>
    <w:rsid w:val="002227BE"/>
    <w:rsid w:val="00223EE1"/>
    <w:rsid w:val="00232284"/>
    <w:rsid w:val="00233298"/>
    <w:rsid w:val="00235579"/>
    <w:rsid w:val="002471C1"/>
    <w:rsid w:val="002477D8"/>
    <w:rsid w:val="00251F41"/>
    <w:rsid w:val="002547D4"/>
    <w:rsid w:val="00257FAA"/>
    <w:rsid w:val="00263938"/>
    <w:rsid w:val="00266485"/>
    <w:rsid w:val="00266BA8"/>
    <w:rsid w:val="00270367"/>
    <w:rsid w:val="00275410"/>
    <w:rsid w:val="00280917"/>
    <w:rsid w:val="00284468"/>
    <w:rsid w:val="00293ED2"/>
    <w:rsid w:val="00296055"/>
    <w:rsid w:val="002A2F71"/>
    <w:rsid w:val="002A4C93"/>
    <w:rsid w:val="002B096C"/>
    <w:rsid w:val="002B1A12"/>
    <w:rsid w:val="002B302B"/>
    <w:rsid w:val="002C026F"/>
    <w:rsid w:val="002C11E3"/>
    <w:rsid w:val="002C194F"/>
    <w:rsid w:val="002C2A1D"/>
    <w:rsid w:val="002C3C09"/>
    <w:rsid w:val="002C7019"/>
    <w:rsid w:val="002D392F"/>
    <w:rsid w:val="002E01C6"/>
    <w:rsid w:val="002E3259"/>
    <w:rsid w:val="002E773E"/>
    <w:rsid w:val="002E78EB"/>
    <w:rsid w:val="002F0311"/>
    <w:rsid w:val="002F1C88"/>
    <w:rsid w:val="002F25A8"/>
    <w:rsid w:val="003330F0"/>
    <w:rsid w:val="003372E3"/>
    <w:rsid w:val="003407A9"/>
    <w:rsid w:val="00340DC9"/>
    <w:rsid w:val="00347B5E"/>
    <w:rsid w:val="00350BD5"/>
    <w:rsid w:val="00353044"/>
    <w:rsid w:val="003605DC"/>
    <w:rsid w:val="00361EA5"/>
    <w:rsid w:val="00362787"/>
    <w:rsid w:val="00364CFF"/>
    <w:rsid w:val="0036720B"/>
    <w:rsid w:val="00371BAE"/>
    <w:rsid w:val="0037660E"/>
    <w:rsid w:val="00380796"/>
    <w:rsid w:val="00383EB5"/>
    <w:rsid w:val="003A0CC5"/>
    <w:rsid w:val="003A278A"/>
    <w:rsid w:val="003B7AFC"/>
    <w:rsid w:val="003C1CDF"/>
    <w:rsid w:val="003C4273"/>
    <w:rsid w:val="003D3354"/>
    <w:rsid w:val="003D37DD"/>
    <w:rsid w:val="003E395E"/>
    <w:rsid w:val="003E39C7"/>
    <w:rsid w:val="003E413E"/>
    <w:rsid w:val="003E5B82"/>
    <w:rsid w:val="003F15EF"/>
    <w:rsid w:val="003F5819"/>
    <w:rsid w:val="00403348"/>
    <w:rsid w:val="00403380"/>
    <w:rsid w:val="00404F17"/>
    <w:rsid w:val="00406BA4"/>
    <w:rsid w:val="004121F7"/>
    <w:rsid w:val="00414D99"/>
    <w:rsid w:val="0041705F"/>
    <w:rsid w:val="004328EF"/>
    <w:rsid w:val="004343AF"/>
    <w:rsid w:val="00435989"/>
    <w:rsid w:val="00444F02"/>
    <w:rsid w:val="00445489"/>
    <w:rsid w:val="00446547"/>
    <w:rsid w:val="0045188D"/>
    <w:rsid w:val="004717FA"/>
    <w:rsid w:val="004720F5"/>
    <w:rsid w:val="004721BA"/>
    <w:rsid w:val="00472B04"/>
    <w:rsid w:val="00473660"/>
    <w:rsid w:val="00474971"/>
    <w:rsid w:val="004844BE"/>
    <w:rsid w:val="0048500A"/>
    <w:rsid w:val="00490CC6"/>
    <w:rsid w:val="004A4888"/>
    <w:rsid w:val="004A4F24"/>
    <w:rsid w:val="004A6612"/>
    <w:rsid w:val="004B39DE"/>
    <w:rsid w:val="004C2DAD"/>
    <w:rsid w:val="004C419B"/>
    <w:rsid w:val="004D745C"/>
    <w:rsid w:val="004E1147"/>
    <w:rsid w:val="004E4FF1"/>
    <w:rsid w:val="004E5529"/>
    <w:rsid w:val="004E5E1B"/>
    <w:rsid w:val="004F05F9"/>
    <w:rsid w:val="004F27F8"/>
    <w:rsid w:val="004F46D3"/>
    <w:rsid w:val="004F7ACC"/>
    <w:rsid w:val="004F7B35"/>
    <w:rsid w:val="0050027E"/>
    <w:rsid w:val="00506E4A"/>
    <w:rsid w:val="00511D3D"/>
    <w:rsid w:val="00520672"/>
    <w:rsid w:val="005307C9"/>
    <w:rsid w:val="00530E39"/>
    <w:rsid w:val="00541F82"/>
    <w:rsid w:val="005434DA"/>
    <w:rsid w:val="005509B2"/>
    <w:rsid w:val="00550A14"/>
    <w:rsid w:val="00550E8F"/>
    <w:rsid w:val="00550EEE"/>
    <w:rsid w:val="00551E71"/>
    <w:rsid w:val="00552C3B"/>
    <w:rsid w:val="005542C3"/>
    <w:rsid w:val="005556DB"/>
    <w:rsid w:val="0056589E"/>
    <w:rsid w:val="00567C1F"/>
    <w:rsid w:val="0057374F"/>
    <w:rsid w:val="00580E66"/>
    <w:rsid w:val="00582A37"/>
    <w:rsid w:val="00582EE4"/>
    <w:rsid w:val="00593965"/>
    <w:rsid w:val="005A023E"/>
    <w:rsid w:val="005A4E21"/>
    <w:rsid w:val="005A571F"/>
    <w:rsid w:val="005B11E3"/>
    <w:rsid w:val="005B41BA"/>
    <w:rsid w:val="005B5051"/>
    <w:rsid w:val="005B7529"/>
    <w:rsid w:val="005C1230"/>
    <w:rsid w:val="005C6D45"/>
    <w:rsid w:val="005D58F7"/>
    <w:rsid w:val="005D7DCC"/>
    <w:rsid w:val="005E0B2C"/>
    <w:rsid w:val="005F3811"/>
    <w:rsid w:val="005F5988"/>
    <w:rsid w:val="0060040D"/>
    <w:rsid w:val="006052C1"/>
    <w:rsid w:val="00605CBF"/>
    <w:rsid w:val="00606693"/>
    <w:rsid w:val="00607ED0"/>
    <w:rsid w:val="00617D63"/>
    <w:rsid w:val="006203BA"/>
    <w:rsid w:val="006203F6"/>
    <w:rsid w:val="0062050B"/>
    <w:rsid w:val="00621AF2"/>
    <w:rsid w:val="00625D64"/>
    <w:rsid w:val="00630269"/>
    <w:rsid w:val="00630770"/>
    <w:rsid w:val="00634CD9"/>
    <w:rsid w:val="00643D1A"/>
    <w:rsid w:val="00647594"/>
    <w:rsid w:val="00652D30"/>
    <w:rsid w:val="00653D77"/>
    <w:rsid w:val="00655279"/>
    <w:rsid w:val="006603C0"/>
    <w:rsid w:val="00660E46"/>
    <w:rsid w:val="006656EB"/>
    <w:rsid w:val="00674588"/>
    <w:rsid w:val="00676448"/>
    <w:rsid w:val="0067715E"/>
    <w:rsid w:val="00681455"/>
    <w:rsid w:val="0068162F"/>
    <w:rsid w:val="006833F6"/>
    <w:rsid w:val="006A23DD"/>
    <w:rsid w:val="006A276F"/>
    <w:rsid w:val="006A38E8"/>
    <w:rsid w:val="006A7B57"/>
    <w:rsid w:val="006A7E6E"/>
    <w:rsid w:val="006B1F5C"/>
    <w:rsid w:val="006B3880"/>
    <w:rsid w:val="006B785D"/>
    <w:rsid w:val="006C0F4F"/>
    <w:rsid w:val="006C26C4"/>
    <w:rsid w:val="006C48C7"/>
    <w:rsid w:val="006C59E3"/>
    <w:rsid w:val="006D44C5"/>
    <w:rsid w:val="006D59C2"/>
    <w:rsid w:val="006E43E6"/>
    <w:rsid w:val="006E4EC7"/>
    <w:rsid w:val="006F47A6"/>
    <w:rsid w:val="00701022"/>
    <w:rsid w:val="00705A6B"/>
    <w:rsid w:val="00711D7C"/>
    <w:rsid w:val="007128B1"/>
    <w:rsid w:val="00712E96"/>
    <w:rsid w:val="0071306A"/>
    <w:rsid w:val="00713672"/>
    <w:rsid w:val="00714FAF"/>
    <w:rsid w:val="00716093"/>
    <w:rsid w:val="00725DEF"/>
    <w:rsid w:val="00733A40"/>
    <w:rsid w:val="0073562D"/>
    <w:rsid w:val="00736F89"/>
    <w:rsid w:val="00747042"/>
    <w:rsid w:val="00755032"/>
    <w:rsid w:val="0075640E"/>
    <w:rsid w:val="00773808"/>
    <w:rsid w:val="0078388E"/>
    <w:rsid w:val="00783CBE"/>
    <w:rsid w:val="007841CC"/>
    <w:rsid w:val="00784F03"/>
    <w:rsid w:val="007879E9"/>
    <w:rsid w:val="00795DE3"/>
    <w:rsid w:val="00797903"/>
    <w:rsid w:val="007A0772"/>
    <w:rsid w:val="007A4999"/>
    <w:rsid w:val="007B07DE"/>
    <w:rsid w:val="007B0C85"/>
    <w:rsid w:val="007B430C"/>
    <w:rsid w:val="007B634A"/>
    <w:rsid w:val="007C0D30"/>
    <w:rsid w:val="007C4D54"/>
    <w:rsid w:val="007D0472"/>
    <w:rsid w:val="007D78B9"/>
    <w:rsid w:val="007E2222"/>
    <w:rsid w:val="007E3B5D"/>
    <w:rsid w:val="007F057A"/>
    <w:rsid w:val="007F2042"/>
    <w:rsid w:val="007F6E2F"/>
    <w:rsid w:val="00813520"/>
    <w:rsid w:val="00816F24"/>
    <w:rsid w:val="00817705"/>
    <w:rsid w:val="0082282D"/>
    <w:rsid w:val="00826A5E"/>
    <w:rsid w:val="008270A2"/>
    <w:rsid w:val="008434E4"/>
    <w:rsid w:val="00853CA2"/>
    <w:rsid w:val="00853F77"/>
    <w:rsid w:val="008549AC"/>
    <w:rsid w:val="008611E9"/>
    <w:rsid w:val="00865469"/>
    <w:rsid w:val="008660A6"/>
    <w:rsid w:val="008700D7"/>
    <w:rsid w:val="00885CE1"/>
    <w:rsid w:val="008907FF"/>
    <w:rsid w:val="00893B6C"/>
    <w:rsid w:val="008A2A6F"/>
    <w:rsid w:val="008A30EB"/>
    <w:rsid w:val="008A4773"/>
    <w:rsid w:val="008B68E5"/>
    <w:rsid w:val="008B696C"/>
    <w:rsid w:val="008B6BEE"/>
    <w:rsid w:val="008C01F5"/>
    <w:rsid w:val="008C063F"/>
    <w:rsid w:val="008C2805"/>
    <w:rsid w:val="008D0DAD"/>
    <w:rsid w:val="008D1ED1"/>
    <w:rsid w:val="008E26BD"/>
    <w:rsid w:val="008F4712"/>
    <w:rsid w:val="008F4AAE"/>
    <w:rsid w:val="008F5703"/>
    <w:rsid w:val="008F78D7"/>
    <w:rsid w:val="008F7FD6"/>
    <w:rsid w:val="00904E69"/>
    <w:rsid w:val="00904F7D"/>
    <w:rsid w:val="009171AA"/>
    <w:rsid w:val="009200C1"/>
    <w:rsid w:val="0092255F"/>
    <w:rsid w:val="00923FA2"/>
    <w:rsid w:val="00927D3D"/>
    <w:rsid w:val="00932BE3"/>
    <w:rsid w:val="00935A16"/>
    <w:rsid w:val="00936A75"/>
    <w:rsid w:val="0094663E"/>
    <w:rsid w:val="00962ECA"/>
    <w:rsid w:val="00965BFD"/>
    <w:rsid w:val="0096755F"/>
    <w:rsid w:val="00975BB0"/>
    <w:rsid w:val="00977727"/>
    <w:rsid w:val="00980085"/>
    <w:rsid w:val="00985066"/>
    <w:rsid w:val="00997127"/>
    <w:rsid w:val="009A3F56"/>
    <w:rsid w:val="009A70A1"/>
    <w:rsid w:val="009A7CA8"/>
    <w:rsid w:val="009B0C66"/>
    <w:rsid w:val="009B1492"/>
    <w:rsid w:val="009B3B8E"/>
    <w:rsid w:val="009B4BA0"/>
    <w:rsid w:val="009C3B20"/>
    <w:rsid w:val="009D216F"/>
    <w:rsid w:val="009D2E12"/>
    <w:rsid w:val="009D2FE4"/>
    <w:rsid w:val="009D3248"/>
    <w:rsid w:val="009D3E68"/>
    <w:rsid w:val="009E2BCA"/>
    <w:rsid w:val="009F3075"/>
    <w:rsid w:val="009F6DAC"/>
    <w:rsid w:val="00A1123D"/>
    <w:rsid w:val="00A20B11"/>
    <w:rsid w:val="00A2105E"/>
    <w:rsid w:val="00A22183"/>
    <w:rsid w:val="00A270EC"/>
    <w:rsid w:val="00A40A9D"/>
    <w:rsid w:val="00A432BE"/>
    <w:rsid w:val="00A434AD"/>
    <w:rsid w:val="00A43772"/>
    <w:rsid w:val="00A45FFE"/>
    <w:rsid w:val="00A60C88"/>
    <w:rsid w:val="00A62692"/>
    <w:rsid w:val="00A64224"/>
    <w:rsid w:val="00A65E8A"/>
    <w:rsid w:val="00A65EB8"/>
    <w:rsid w:val="00A70CB2"/>
    <w:rsid w:val="00A83102"/>
    <w:rsid w:val="00A837B9"/>
    <w:rsid w:val="00A86337"/>
    <w:rsid w:val="00A86B94"/>
    <w:rsid w:val="00A87896"/>
    <w:rsid w:val="00A90A57"/>
    <w:rsid w:val="00AA2BB5"/>
    <w:rsid w:val="00AA3264"/>
    <w:rsid w:val="00AA6091"/>
    <w:rsid w:val="00AC1EE7"/>
    <w:rsid w:val="00AC220C"/>
    <w:rsid w:val="00AD28AC"/>
    <w:rsid w:val="00AD514D"/>
    <w:rsid w:val="00AD785D"/>
    <w:rsid w:val="00AE3DCF"/>
    <w:rsid w:val="00AE5B1A"/>
    <w:rsid w:val="00AE6B40"/>
    <w:rsid w:val="00AE6BC0"/>
    <w:rsid w:val="00AE7B6F"/>
    <w:rsid w:val="00AF59FF"/>
    <w:rsid w:val="00AF6078"/>
    <w:rsid w:val="00B05FD7"/>
    <w:rsid w:val="00B07003"/>
    <w:rsid w:val="00B07CA0"/>
    <w:rsid w:val="00B17672"/>
    <w:rsid w:val="00B21EC1"/>
    <w:rsid w:val="00B2340F"/>
    <w:rsid w:val="00B34E58"/>
    <w:rsid w:val="00B37B3A"/>
    <w:rsid w:val="00B41F03"/>
    <w:rsid w:val="00B50A2B"/>
    <w:rsid w:val="00B50B5A"/>
    <w:rsid w:val="00B50E7A"/>
    <w:rsid w:val="00B57924"/>
    <w:rsid w:val="00B60F4D"/>
    <w:rsid w:val="00B63BE8"/>
    <w:rsid w:val="00B650C6"/>
    <w:rsid w:val="00B65210"/>
    <w:rsid w:val="00B733CB"/>
    <w:rsid w:val="00B74BC1"/>
    <w:rsid w:val="00B77CC6"/>
    <w:rsid w:val="00B932A2"/>
    <w:rsid w:val="00B953FB"/>
    <w:rsid w:val="00BA3F4D"/>
    <w:rsid w:val="00BA63C2"/>
    <w:rsid w:val="00BA70FA"/>
    <w:rsid w:val="00BC2DAE"/>
    <w:rsid w:val="00BC51DA"/>
    <w:rsid w:val="00BC6939"/>
    <w:rsid w:val="00BC7D2F"/>
    <w:rsid w:val="00BD21A5"/>
    <w:rsid w:val="00BD53E4"/>
    <w:rsid w:val="00BD61D8"/>
    <w:rsid w:val="00BE1875"/>
    <w:rsid w:val="00BE45C8"/>
    <w:rsid w:val="00BF2331"/>
    <w:rsid w:val="00BF7463"/>
    <w:rsid w:val="00C037D0"/>
    <w:rsid w:val="00C07CC4"/>
    <w:rsid w:val="00C1157B"/>
    <w:rsid w:val="00C21213"/>
    <w:rsid w:val="00C24E0F"/>
    <w:rsid w:val="00C30889"/>
    <w:rsid w:val="00C32118"/>
    <w:rsid w:val="00C41828"/>
    <w:rsid w:val="00C43D8C"/>
    <w:rsid w:val="00C452E3"/>
    <w:rsid w:val="00C455AB"/>
    <w:rsid w:val="00C509B2"/>
    <w:rsid w:val="00C6244D"/>
    <w:rsid w:val="00C663A6"/>
    <w:rsid w:val="00C66750"/>
    <w:rsid w:val="00C8225E"/>
    <w:rsid w:val="00C82CB9"/>
    <w:rsid w:val="00C84C94"/>
    <w:rsid w:val="00C866EF"/>
    <w:rsid w:val="00C872E7"/>
    <w:rsid w:val="00C90A2E"/>
    <w:rsid w:val="00C97816"/>
    <w:rsid w:val="00CB1999"/>
    <w:rsid w:val="00CC1266"/>
    <w:rsid w:val="00CC5861"/>
    <w:rsid w:val="00CC770B"/>
    <w:rsid w:val="00CD3DC2"/>
    <w:rsid w:val="00CE3F33"/>
    <w:rsid w:val="00CE4F72"/>
    <w:rsid w:val="00CE5FAA"/>
    <w:rsid w:val="00CF0F39"/>
    <w:rsid w:val="00CF1938"/>
    <w:rsid w:val="00CF259D"/>
    <w:rsid w:val="00CF38F8"/>
    <w:rsid w:val="00D00FBE"/>
    <w:rsid w:val="00D013B3"/>
    <w:rsid w:val="00D05217"/>
    <w:rsid w:val="00D30084"/>
    <w:rsid w:val="00D30B81"/>
    <w:rsid w:val="00D3596A"/>
    <w:rsid w:val="00D3649E"/>
    <w:rsid w:val="00D4740C"/>
    <w:rsid w:val="00D65327"/>
    <w:rsid w:val="00D6778B"/>
    <w:rsid w:val="00D73970"/>
    <w:rsid w:val="00D74A08"/>
    <w:rsid w:val="00D862F9"/>
    <w:rsid w:val="00D86423"/>
    <w:rsid w:val="00D9062A"/>
    <w:rsid w:val="00D91E4F"/>
    <w:rsid w:val="00DA25F8"/>
    <w:rsid w:val="00DB28D1"/>
    <w:rsid w:val="00DD096D"/>
    <w:rsid w:val="00DE2AB8"/>
    <w:rsid w:val="00DF0FDA"/>
    <w:rsid w:val="00DF20AA"/>
    <w:rsid w:val="00DF3514"/>
    <w:rsid w:val="00E019C1"/>
    <w:rsid w:val="00E142DA"/>
    <w:rsid w:val="00E1461C"/>
    <w:rsid w:val="00E153DB"/>
    <w:rsid w:val="00E15509"/>
    <w:rsid w:val="00E16F51"/>
    <w:rsid w:val="00E22402"/>
    <w:rsid w:val="00E31CEC"/>
    <w:rsid w:val="00E3470F"/>
    <w:rsid w:val="00E46F83"/>
    <w:rsid w:val="00E50C5F"/>
    <w:rsid w:val="00E53487"/>
    <w:rsid w:val="00E54EB6"/>
    <w:rsid w:val="00E64FEE"/>
    <w:rsid w:val="00E82037"/>
    <w:rsid w:val="00E822B4"/>
    <w:rsid w:val="00E90ED3"/>
    <w:rsid w:val="00E93EDA"/>
    <w:rsid w:val="00EA344C"/>
    <w:rsid w:val="00EA70B4"/>
    <w:rsid w:val="00EB0B6E"/>
    <w:rsid w:val="00EB78C6"/>
    <w:rsid w:val="00EC151A"/>
    <w:rsid w:val="00ED2489"/>
    <w:rsid w:val="00ED7184"/>
    <w:rsid w:val="00EE045B"/>
    <w:rsid w:val="00EE5E18"/>
    <w:rsid w:val="00EE70C1"/>
    <w:rsid w:val="00EF32F5"/>
    <w:rsid w:val="00F169E1"/>
    <w:rsid w:val="00F21B73"/>
    <w:rsid w:val="00F22234"/>
    <w:rsid w:val="00F247A6"/>
    <w:rsid w:val="00F24DE3"/>
    <w:rsid w:val="00F30806"/>
    <w:rsid w:val="00F3170B"/>
    <w:rsid w:val="00F32796"/>
    <w:rsid w:val="00F3617A"/>
    <w:rsid w:val="00F378F1"/>
    <w:rsid w:val="00F404E1"/>
    <w:rsid w:val="00F41B54"/>
    <w:rsid w:val="00F4276E"/>
    <w:rsid w:val="00F46821"/>
    <w:rsid w:val="00F55889"/>
    <w:rsid w:val="00F72FAB"/>
    <w:rsid w:val="00F75537"/>
    <w:rsid w:val="00F77B79"/>
    <w:rsid w:val="00F85EC7"/>
    <w:rsid w:val="00F866A8"/>
    <w:rsid w:val="00F96A23"/>
    <w:rsid w:val="00FA0EE8"/>
    <w:rsid w:val="00FA408A"/>
    <w:rsid w:val="00FB093A"/>
    <w:rsid w:val="00FB35C9"/>
    <w:rsid w:val="00FB5B59"/>
    <w:rsid w:val="00FC29A9"/>
    <w:rsid w:val="00FC318F"/>
    <w:rsid w:val="00FC3A91"/>
    <w:rsid w:val="00FC407E"/>
    <w:rsid w:val="00FD1D72"/>
    <w:rsid w:val="00FD496E"/>
    <w:rsid w:val="00FE10A4"/>
    <w:rsid w:val="00FE1107"/>
    <w:rsid w:val="00FE1666"/>
    <w:rsid w:val="00FE1BB5"/>
    <w:rsid w:val="00FE46BA"/>
    <w:rsid w:val="00FE49B6"/>
    <w:rsid w:val="00FE7C7E"/>
    <w:rsid w:val="00FF1D09"/>
    <w:rsid w:val="00FF3676"/>
    <w:rsid w:val="08335C1C"/>
    <w:rsid w:val="19F6733E"/>
    <w:rsid w:val="34EBAAB3"/>
    <w:rsid w:val="3DAF2C4F"/>
    <w:rsid w:val="4B5DDDB6"/>
    <w:rsid w:val="728A46C6"/>
    <w:rsid w:val="7A4ED921"/>
    <w:rsid w:val="7BD487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E7BC50"/>
  <w15:chartTrackingRefBased/>
  <w15:docId w15:val="{7DB29326-478C-43F8-96AA-928DD7B9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46F83"/>
    <w:pPr>
      <w:keepNext/>
      <w:keepLines/>
      <w:pBdr>
        <w:bottom w:val="single" w:sz="18" w:space="1" w:color="FFC000" w:themeColor="accent4"/>
      </w:pBdr>
      <w:spacing w:before="360" w:after="240" w:line="240" w:lineRule="auto"/>
      <w:contextualSpacing/>
      <w:outlineLvl w:val="0"/>
    </w:pPr>
    <w:rPr>
      <w:rFonts w:ascii="Arial" w:eastAsiaTheme="majorEastAsia" w:hAnsi="Arial" w:cstheme="majorBidi"/>
      <w:b/>
      <w:color w:val="3B3838" w:themeColor="background2" w:themeShade="40"/>
      <w:kern w:val="28"/>
      <w:sz w:val="28"/>
      <w:szCs w:val="52"/>
      <w14:ligatures w14:val="standard"/>
      <w14:numForm w14:val="oldStyle"/>
    </w:rPr>
  </w:style>
  <w:style w:type="paragraph" w:styleId="Heading2">
    <w:name w:val="heading 2"/>
    <w:basedOn w:val="Normal"/>
    <w:next w:val="Normal"/>
    <w:link w:val="Heading2Char"/>
    <w:uiPriority w:val="1"/>
    <w:unhideWhenUsed/>
    <w:qFormat/>
    <w:rsid w:val="00E46F83"/>
    <w:pPr>
      <w:keepNext/>
      <w:keepLines/>
      <w:spacing w:before="120"/>
      <w:outlineLvl w:val="1"/>
    </w:pPr>
    <w:rPr>
      <w:rFonts w:ascii="Arial" w:eastAsiaTheme="majorEastAsia" w:hAnsi="Arial" w:cstheme="majorBidi"/>
      <w:color w:val="595959" w:themeColor="text1" w:themeTint="A6"/>
      <w:sz w:val="24"/>
      <w:szCs w:val="26"/>
    </w:rPr>
  </w:style>
  <w:style w:type="paragraph" w:styleId="Heading3">
    <w:name w:val="heading 3"/>
    <w:basedOn w:val="Normal"/>
    <w:next w:val="Normal"/>
    <w:link w:val="Heading3Char"/>
    <w:uiPriority w:val="1"/>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1"/>
    <w:semiHidden/>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1"/>
    <w:semiHidden/>
    <w:unhideWhenUsed/>
    <w:qFormat/>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1"/>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6F83"/>
    <w:rPr>
      <w:rFonts w:ascii="Arial" w:eastAsiaTheme="majorEastAsia" w:hAnsi="Arial" w:cstheme="majorBidi"/>
      <w:b/>
      <w:color w:val="3B3838" w:themeColor="background2" w:themeShade="40"/>
      <w:kern w:val="28"/>
      <w:sz w:val="28"/>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link w:val="ListNumberChar"/>
    <w:uiPriority w:val="10"/>
    <w:qFormat/>
    <w:pPr>
      <w:numPr>
        <w:numId w:val="1"/>
      </w:numPr>
    </w:pPr>
    <w:rPr>
      <w:rFonts w:eastAsiaTheme="minorEastAsia"/>
      <w:color w:val="3B3838" w:themeColor="background2" w:themeShade="40"/>
    </w:rPr>
  </w:style>
  <w:style w:type="paragraph" w:styleId="Title">
    <w:name w:val="Title"/>
    <w:basedOn w:val="Normal"/>
    <w:link w:val="TitleChar"/>
    <w:uiPriority w:val="1"/>
    <w:qFormat/>
    <w:rsid w:val="00E46F83"/>
    <w:pPr>
      <w:pBdr>
        <w:left w:val="single" w:sz="48" w:space="0" w:color="auto"/>
      </w:pBdr>
      <w:shd w:val="clear" w:color="auto" w:fill="FFC000" w:themeFill="accent4"/>
      <w:spacing w:before="0" w:line="240" w:lineRule="auto"/>
      <w:ind w:left="144"/>
      <w:contextualSpacing/>
    </w:pPr>
    <w:rPr>
      <w:rFonts w:ascii="Arial" w:eastAsiaTheme="majorEastAsia" w:hAnsi="Arial" w:cstheme="majorBidi"/>
      <w:b/>
      <w:spacing w:val="-10"/>
      <w:kern w:val="28"/>
      <w:sz w:val="60"/>
      <w:szCs w:val="56"/>
    </w:rPr>
  </w:style>
  <w:style w:type="character" w:customStyle="1" w:styleId="TitleChar">
    <w:name w:val="Title Char"/>
    <w:basedOn w:val="DefaultParagraphFont"/>
    <w:link w:val="Title"/>
    <w:uiPriority w:val="1"/>
    <w:rsid w:val="00E46F83"/>
    <w:rPr>
      <w:rFonts w:ascii="Arial" w:eastAsiaTheme="majorEastAsia" w:hAnsi="Arial" w:cstheme="majorBidi"/>
      <w:b/>
      <w:spacing w:val="-10"/>
      <w:kern w:val="28"/>
      <w:sz w:val="60"/>
      <w:szCs w:val="56"/>
      <w:shd w:val="clear" w:color="auto" w:fill="FFC000" w:themeFill="accent4"/>
    </w:rPr>
  </w:style>
  <w:style w:type="paragraph" w:styleId="Subtitle">
    <w:name w:val="Subtitle"/>
    <w:basedOn w:val="Normal"/>
    <w:next w:val="Normal"/>
    <w:link w:val="SubtitleChar"/>
    <w:uiPriority w:val="2"/>
    <w:qFormat/>
    <w:rsid w:val="00E46F83"/>
    <w:pPr>
      <w:numPr>
        <w:ilvl w:val="1"/>
      </w:numPr>
      <w:pBdr>
        <w:left w:val="single" w:sz="48" w:space="0" w:color="auto"/>
        <w:bottom w:val="single" w:sz="48" w:space="1" w:color="auto"/>
      </w:pBdr>
      <w:shd w:val="clear" w:color="auto" w:fill="000000" w:themeFill="text1"/>
      <w:spacing w:before="0" w:after="120"/>
      <w:ind w:left="144"/>
      <w:contextualSpacing/>
    </w:pPr>
    <w:rPr>
      <w:rFonts w:ascii="Arial" w:eastAsiaTheme="minorEastAsia" w:hAnsi="Arial"/>
      <w:color w:val="FFFFFF" w:themeColor="background1"/>
      <w:spacing w:val="15"/>
      <w:sz w:val="36"/>
    </w:rPr>
  </w:style>
  <w:style w:type="character" w:customStyle="1" w:styleId="SubtitleChar">
    <w:name w:val="Subtitle Char"/>
    <w:basedOn w:val="DefaultParagraphFont"/>
    <w:link w:val="Subtitle"/>
    <w:uiPriority w:val="2"/>
    <w:rsid w:val="00E46F83"/>
    <w:rPr>
      <w:rFonts w:ascii="Arial" w:eastAsiaTheme="minorEastAsia" w:hAnsi="Arial"/>
      <w:color w:val="FFFFFF" w:themeColor="background1"/>
      <w:spacing w:val="15"/>
      <w:sz w:val="36"/>
      <w:shd w:val="clear" w:color="auto" w:fill="000000" w:themeFill="text1"/>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E46F83"/>
    <w:rPr>
      <w:rFonts w:ascii="Arial" w:eastAsiaTheme="majorEastAsia" w:hAnsi="Arial" w:cstheme="majorBidi"/>
      <w:color w:val="595959" w:themeColor="text1" w:themeTint="A6"/>
      <w:sz w:val="24"/>
      <w:szCs w:val="26"/>
    </w:rPr>
  </w:style>
  <w:style w:type="paragraph" w:styleId="ListBullet">
    <w:name w:val="List Bullet"/>
    <w:basedOn w:val="Normal"/>
    <w:uiPriority w:val="11"/>
    <w:qFormat/>
    <w:pPr>
      <w:numPr>
        <w:numId w:val="2"/>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basedOn w:val="DefaultParagraphFont"/>
    <w:link w:val="BalloonText"/>
    <w:uiPriority w:val="99"/>
    <w:semiHidden/>
    <w:rPr>
      <w:rFonts w:cs="Segoe UI"/>
      <w:szCs w:val="18"/>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sid w:val="00E46F83"/>
    <w:rPr>
      <w:b/>
      <w:i/>
      <w:iCs/>
      <w:color w:val="auto"/>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4"/>
    <w:qFormat/>
    <w:rsid w:val="00E46F83"/>
    <w:rPr>
      <w:b/>
      <w:bCs/>
      <w:color w:val="BF8F00" w:themeColor="accent4" w:themeShade="BF"/>
    </w:rPr>
  </w:style>
  <w:style w:type="paragraph" w:customStyle="1" w:styleId="Heading1-PageBreak">
    <w:name w:val="Heading 1 - Page Break"/>
    <w:basedOn w:val="Normal"/>
    <w:uiPriority w:val="6"/>
    <w:qFormat/>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unhideWhenUsed/>
    <w:qFormat/>
    <w:pPr>
      <w:outlineLvl w:val="9"/>
    </w:pPr>
    <w:rPr>
      <w:kern w:val="0"/>
      <w:szCs w:val="32"/>
      <w14:ligatures w14:val="none"/>
      <w14:numForm w14:val="default"/>
    </w:rPr>
  </w:style>
  <w:style w:type="paragraph" w:styleId="BlockText">
    <w:name w:val="Block Text"/>
    <w:basedOn w:val="Normal"/>
    <w:uiPriority w:val="99"/>
    <w:semiHidden/>
    <w:unhideWhenUsed/>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semiHidden/>
    <w:unhideWhenUsed/>
    <w:qFormat/>
    <w:rPr>
      <w:b/>
      <w:bCs/>
      <w:i/>
      <w:iCs/>
      <w:spacing w:val="0"/>
    </w:rPr>
  </w:style>
  <w:style w:type="paragraph" w:styleId="Caption">
    <w:name w:val="caption"/>
    <w:basedOn w:val="Normal"/>
    <w:next w:val="Normal"/>
    <w:uiPriority w:val="35"/>
    <w:semiHidden/>
    <w:unhideWhenUsed/>
    <w:qFormat/>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pPr>
      <w:spacing w:before="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before="0"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styleId="GridTable1Light-Accent2">
    <w:name w:val="Grid Table 1 Light Accent 2"/>
    <w:basedOn w:val="TableNormal"/>
    <w:uiPriority w:val="46"/>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1"/>
    <w:semiHidden/>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1"/>
    <w:semiHidden/>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1"/>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semiHidden/>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before="0" w:line="240" w:lineRule="auto"/>
      <w:ind w:left="220" w:hanging="220"/>
    </w:pPr>
  </w:style>
  <w:style w:type="paragraph" w:styleId="Index2">
    <w:name w:val="index 2"/>
    <w:basedOn w:val="Normal"/>
    <w:next w:val="Normal"/>
    <w:autoRedefine/>
    <w:uiPriority w:val="99"/>
    <w:semiHidden/>
    <w:unhideWhenUsed/>
    <w:pPr>
      <w:spacing w:before="0" w:line="240" w:lineRule="auto"/>
      <w:ind w:left="440" w:hanging="220"/>
    </w:pPr>
  </w:style>
  <w:style w:type="paragraph" w:styleId="Index3">
    <w:name w:val="index 3"/>
    <w:basedOn w:val="Normal"/>
    <w:next w:val="Normal"/>
    <w:autoRedefine/>
    <w:uiPriority w:val="99"/>
    <w:semiHidden/>
    <w:unhideWhenUsed/>
    <w:pPr>
      <w:spacing w:before="0" w:line="240" w:lineRule="auto"/>
      <w:ind w:left="660" w:hanging="220"/>
    </w:pPr>
  </w:style>
  <w:style w:type="paragraph" w:styleId="Index4">
    <w:name w:val="index 4"/>
    <w:basedOn w:val="Normal"/>
    <w:next w:val="Normal"/>
    <w:autoRedefine/>
    <w:uiPriority w:val="99"/>
    <w:semiHidden/>
    <w:unhideWhenUsed/>
    <w:pPr>
      <w:spacing w:before="0" w:line="240" w:lineRule="auto"/>
      <w:ind w:left="880" w:hanging="220"/>
    </w:pPr>
  </w:style>
  <w:style w:type="paragraph" w:styleId="Index5">
    <w:name w:val="index 5"/>
    <w:basedOn w:val="Normal"/>
    <w:next w:val="Normal"/>
    <w:autoRedefine/>
    <w:uiPriority w:val="99"/>
    <w:semiHidden/>
    <w:unhideWhenUsed/>
    <w:pPr>
      <w:spacing w:before="0" w:line="240" w:lineRule="auto"/>
      <w:ind w:left="1100" w:hanging="220"/>
    </w:pPr>
  </w:style>
  <w:style w:type="paragraph" w:styleId="Index6">
    <w:name w:val="index 6"/>
    <w:basedOn w:val="Normal"/>
    <w:next w:val="Normal"/>
    <w:autoRedefine/>
    <w:uiPriority w:val="99"/>
    <w:semiHidden/>
    <w:unhideWhenUsed/>
    <w:pPr>
      <w:spacing w:before="0" w:line="240" w:lineRule="auto"/>
      <w:ind w:left="1320" w:hanging="220"/>
    </w:pPr>
  </w:style>
  <w:style w:type="paragraph" w:styleId="Index7">
    <w:name w:val="index 7"/>
    <w:basedOn w:val="Normal"/>
    <w:next w:val="Normal"/>
    <w:autoRedefine/>
    <w:uiPriority w:val="99"/>
    <w:semiHidden/>
    <w:unhideWhenUsed/>
    <w:pPr>
      <w:spacing w:before="0" w:line="240" w:lineRule="auto"/>
      <w:ind w:left="1540" w:hanging="220"/>
    </w:pPr>
  </w:style>
  <w:style w:type="paragraph" w:styleId="Index8">
    <w:name w:val="index 8"/>
    <w:basedOn w:val="Normal"/>
    <w:next w:val="Normal"/>
    <w:autoRedefine/>
    <w:uiPriority w:val="99"/>
    <w:semiHidden/>
    <w:unhideWhenUsed/>
    <w:pPr>
      <w:spacing w:before="0" w:line="240" w:lineRule="auto"/>
      <w:ind w:left="1760" w:hanging="220"/>
    </w:pPr>
  </w:style>
  <w:style w:type="paragraph" w:styleId="Index9">
    <w:name w:val="index 9"/>
    <w:basedOn w:val="Normal"/>
    <w:next w:val="Normal"/>
    <w:autoRedefine/>
    <w:uiPriority w:val="99"/>
    <w:semiHidden/>
    <w:unhideWhenUsed/>
    <w:pPr>
      <w:spacing w:before="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Pr>
      <w:i/>
      <w:iCs/>
      <w:color w:val="1F4E79" w:themeColor="accent1" w:themeShade="80"/>
    </w:rPr>
  </w:style>
  <w:style w:type="character" w:styleId="IntenseReference">
    <w:name w:val="Intense Reference"/>
    <w:basedOn w:val="DefaultParagraphFont"/>
    <w:uiPriority w:val="32"/>
    <w:semiHidden/>
    <w:unhideWhenUsed/>
    <w:qFormat/>
    <w:rPr>
      <w:b/>
      <w:bCs/>
      <w:caps w:val="0"/>
      <w:smallCaps/>
      <w:color w:val="1F4E79" w:themeColor="accent1" w:themeShade="80"/>
      <w:spacing w:val="0"/>
    </w:rPr>
  </w:style>
  <w:style w:type="table" w:styleId="LightGrid">
    <w:name w:val="Light Grid"/>
    <w:basedOn w:val="TableNormal"/>
    <w:uiPriority w:val="62"/>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unhideWhenUsed/>
    <w:qFormat/>
    <w:pPr>
      <w:ind w:left="720"/>
      <w:contextualSpacing/>
    </w:pPr>
  </w:style>
  <w:style w:type="table" w:styleId="ListTable1Light">
    <w:name w:val="List Table 1 Light"/>
    <w:basedOn w:val="TableNormal"/>
    <w:uiPriority w:val="4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pPr>
      <w:spacing w:before="0" w:line="240" w:lineRule="auto"/>
    </w:p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595959" w:themeColor="text1" w:themeTint="A6"/>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before="0"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basedOn w:val="DefaultParagraphFont"/>
    <w:uiPriority w:val="19"/>
    <w:semiHidden/>
    <w:unhideWhenUsed/>
    <w:qFormat/>
    <w:rPr>
      <w:i/>
      <w:iCs/>
      <w:color w:val="404040" w:themeColor="text1" w:themeTint="BF"/>
    </w:rPr>
  </w:style>
  <w:style w:type="character" w:styleId="SubtleReference">
    <w:name w:val="Subtle Reference"/>
    <w:basedOn w:val="DefaultParagraphFont"/>
    <w:uiPriority w:val="31"/>
    <w:semiHidden/>
    <w:unhideWhenUsed/>
    <w:qFormat/>
    <w:rPr>
      <w:smallCaps/>
      <w:color w:val="5A5A5A" w:themeColor="text1" w:themeTint="A5"/>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263938"/>
    <w:pPr>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before="0" w:line="240" w:lineRule="auto"/>
    </w:pPr>
  </w:style>
  <w:style w:type="paragraph" w:customStyle="1" w:styleId="TryItBoilerplate">
    <w:name w:val="Try It Boilerplate"/>
    <w:basedOn w:val="Normal"/>
    <w:rsid w:val="0073562D"/>
    <w:pPr>
      <w:ind w:left="720" w:right="720"/>
    </w:pPr>
    <w:rPr>
      <w:i/>
      <w:color w:val="595959" w:themeColor="text1" w:themeTint="A6"/>
    </w:rPr>
  </w:style>
  <w:style w:type="paragraph" w:customStyle="1" w:styleId="Quoteemphasis">
    <w:name w:val="Quote emphasis"/>
    <w:basedOn w:val="Normal"/>
    <w:next w:val="Normal"/>
    <w:link w:val="QuoteemphasisChar"/>
    <w:qFormat/>
    <w:rsid w:val="00C30889"/>
    <w:rPr>
      <w:i/>
    </w:rPr>
  </w:style>
  <w:style w:type="character" w:customStyle="1" w:styleId="ListNumberChar">
    <w:name w:val="List Number Char"/>
    <w:basedOn w:val="DefaultParagraphFont"/>
    <w:link w:val="ListNumber"/>
    <w:uiPriority w:val="10"/>
    <w:rsid w:val="00C30889"/>
    <w:rPr>
      <w:rFonts w:eastAsiaTheme="minorEastAsia"/>
      <w:color w:val="3B3838" w:themeColor="background2" w:themeShade="40"/>
    </w:rPr>
  </w:style>
  <w:style w:type="character" w:customStyle="1" w:styleId="QuoteemphasisChar">
    <w:name w:val="Quote emphasis Char"/>
    <w:basedOn w:val="ListNumberChar"/>
    <w:link w:val="Quoteemphasis"/>
    <w:rsid w:val="00C30889"/>
    <w:rPr>
      <w:rFonts w:eastAsiaTheme="minorEastAsia"/>
      <w:i/>
      <w:color w:val="3B3838" w:themeColor="background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8034">
      <w:bodyDiv w:val="1"/>
      <w:marLeft w:val="0"/>
      <w:marRight w:val="0"/>
      <w:marTop w:val="0"/>
      <w:marBottom w:val="0"/>
      <w:divBdr>
        <w:top w:val="none" w:sz="0" w:space="0" w:color="auto"/>
        <w:left w:val="none" w:sz="0" w:space="0" w:color="auto"/>
        <w:bottom w:val="none" w:sz="0" w:space="0" w:color="auto"/>
        <w:right w:val="none" w:sz="0" w:space="0" w:color="auto"/>
      </w:divBdr>
    </w:div>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1556764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148140227">
      <w:bodyDiv w:val="1"/>
      <w:marLeft w:val="0"/>
      <w:marRight w:val="0"/>
      <w:marTop w:val="0"/>
      <w:marBottom w:val="0"/>
      <w:divBdr>
        <w:top w:val="none" w:sz="0" w:space="0" w:color="auto"/>
        <w:left w:val="none" w:sz="0" w:space="0" w:color="auto"/>
        <w:bottom w:val="none" w:sz="0" w:space="0" w:color="auto"/>
        <w:right w:val="none" w:sz="0" w:space="0" w:color="auto"/>
      </w:divBdr>
    </w:div>
    <w:div w:id="174653819">
      <w:bodyDiv w:val="1"/>
      <w:marLeft w:val="0"/>
      <w:marRight w:val="0"/>
      <w:marTop w:val="0"/>
      <w:marBottom w:val="0"/>
      <w:divBdr>
        <w:top w:val="none" w:sz="0" w:space="0" w:color="auto"/>
        <w:left w:val="none" w:sz="0" w:space="0" w:color="auto"/>
        <w:bottom w:val="none" w:sz="0" w:space="0" w:color="auto"/>
        <w:right w:val="none" w:sz="0" w:space="0" w:color="auto"/>
      </w:divBdr>
    </w:div>
    <w:div w:id="239293180">
      <w:bodyDiv w:val="1"/>
      <w:marLeft w:val="0"/>
      <w:marRight w:val="0"/>
      <w:marTop w:val="0"/>
      <w:marBottom w:val="0"/>
      <w:divBdr>
        <w:top w:val="none" w:sz="0" w:space="0" w:color="auto"/>
        <w:left w:val="none" w:sz="0" w:space="0" w:color="auto"/>
        <w:bottom w:val="none" w:sz="0" w:space="0" w:color="auto"/>
        <w:right w:val="none" w:sz="0" w:space="0" w:color="auto"/>
      </w:divBdr>
      <w:divsChild>
        <w:div w:id="544175235">
          <w:marLeft w:val="0"/>
          <w:marRight w:val="0"/>
          <w:marTop w:val="0"/>
          <w:marBottom w:val="0"/>
          <w:divBdr>
            <w:top w:val="none" w:sz="0" w:space="0" w:color="auto"/>
            <w:left w:val="none" w:sz="0" w:space="0" w:color="auto"/>
            <w:bottom w:val="none" w:sz="0" w:space="0" w:color="auto"/>
            <w:right w:val="none" w:sz="0" w:space="0" w:color="auto"/>
          </w:divBdr>
        </w:div>
        <w:div w:id="704719353">
          <w:marLeft w:val="0"/>
          <w:marRight w:val="0"/>
          <w:marTop w:val="0"/>
          <w:marBottom w:val="0"/>
          <w:divBdr>
            <w:top w:val="none" w:sz="0" w:space="0" w:color="auto"/>
            <w:left w:val="none" w:sz="0" w:space="0" w:color="auto"/>
            <w:bottom w:val="none" w:sz="0" w:space="0" w:color="auto"/>
            <w:right w:val="none" w:sz="0" w:space="0" w:color="auto"/>
          </w:divBdr>
        </w:div>
        <w:div w:id="721830754">
          <w:marLeft w:val="0"/>
          <w:marRight w:val="0"/>
          <w:marTop w:val="0"/>
          <w:marBottom w:val="0"/>
          <w:divBdr>
            <w:top w:val="none" w:sz="0" w:space="0" w:color="auto"/>
            <w:left w:val="none" w:sz="0" w:space="0" w:color="auto"/>
            <w:bottom w:val="none" w:sz="0" w:space="0" w:color="auto"/>
            <w:right w:val="none" w:sz="0" w:space="0" w:color="auto"/>
          </w:divBdr>
        </w:div>
        <w:div w:id="880632717">
          <w:marLeft w:val="0"/>
          <w:marRight w:val="0"/>
          <w:marTop w:val="0"/>
          <w:marBottom w:val="0"/>
          <w:divBdr>
            <w:top w:val="none" w:sz="0" w:space="0" w:color="auto"/>
            <w:left w:val="none" w:sz="0" w:space="0" w:color="auto"/>
            <w:bottom w:val="none" w:sz="0" w:space="0" w:color="auto"/>
            <w:right w:val="none" w:sz="0" w:space="0" w:color="auto"/>
          </w:divBdr>
        </w:div>
        <w:div w:id="1048533873">
          <w:marLeft w:val="0"/>
          <w:marRight w:val="0"/>
          <w:marTop w:val="0"/>
          <w:marBottom w:val="0"/>
          <w:divBdr>
            <w:top w:val="none" w:sz="0" w:space="0" w:color="auto"/>
            <w:left w:val="none" w:sz="0" w:space="0" w:color="auto"/>
            <w:bottom w:val="none" w:sz="0" w:space="0" w:color="auto"/>
            <w:right w:val="none" w:sz="0" w:space="0" w:color="auto"/>
          </w:divBdr>
        </w:div>
        <w:div w:id="1202590750">
          <w:marLeft w:val="0"/>
          <w:marRight w:val="0"/>
          <w:marTop w:val="0"/>
          <w:marBottom w:val="0"/>
          <w:divBdr>
            <w:top w:val="none" w:sz="0" w:space="0" w:color="auto"/>
            <w:left w:val="none" w:sz="0" w:space="0" w:color="auto"/>
            <w:bottom w:val="none" w:sz="0" w:space="0" w:color="auto"/>
            <w:right w:val="none" w:sz="0" w:space="0" w:color="auto"/>
          </w:divBdr>
        </w:div>
        <w:div w:id="1452676010">
          <w:marLeft w:val="0"/>
          <w:marRight w:val="0"/>
          <w:marTop w:val="0"/>
          <w:marBottom w:val="0"/>
          <w:divBdr>
            <w:top w:val="none" w:sz="0" w:space="0" w:color="auto"/>
            <w:left w:val="none" w:sz="0" w:space="0" w:color="auto"/>
            <w:bottom w:val="none" w:sz="0" w:space="0" w:color="auto"/>
            <w:right w:val="none" w:sz="0" w:space="0" w:color="auto"/>
          </w:divBdr>
        </w:div>
        <w:div w:id="1559826722">
          <w:marLeft w:val="0"/>
          <w:marRight w:val="0"/>
          <w:marTop w:val="0"/>
          <w:marBottom w:val="0"/>
          <w:divBdr>
            <w:top w:val="none" w:sz="0" w:space="0" w:color="auto"/>
            <w:left w:val="none" w:sz="0" w:space="0" w:color="auto"/>
            <w:bottom w:val="none" w:sz="0" w:space="0" w:color="auto"/>
            <w:right w:val="none" w:sz="0" w:space="0" w:color="auto"/>
          </w:divBdr>
        </w:div>
        <w:div w:id="1613316666">
          <w:marLeft w:val="0"/>
          <w:marRight w:val="0"/>
          <w:marTop w:val="0"/>
          <w:marBottom w:val="0"/>
          <w:divBdr>
            <w:top w:val="none" w:sz="0" w:space="0" w:color="auto"/>
            <w:left w:val="none" w:sz="0" w:space="0" w:color="auto"/>
            <w:bottom w:val="none" w:sz="0" w:space="0" w:color="auto"/>
            <w:right w:val="none" w:sz="0" w:space="0" w:color="auto"/>
          </w:divBdr>
        </w:div>
        <w:div w:id="1719891797">
          <w:marLeft w:val="0"/>
          <w:marRight w:val="0"/>
          <w:marTop w:val="0"/>
          <w:marBottom w:val="0"/>
          <w:divBdr>
            <w:top w:val="none" w:sz="0" w:space="0" w:color="auto"/>
            <w:left w:val="none" w:sz="0" w:space="0" w:color="auto"/>
            <w:bottom w:val="none" w:sz="0" w:space="0" w:color="auto"/>
            <w:right w:val="none" w:sz="0" w:space="0" w:color="auto"/>
          </w:divBdr>
        </w:div>
        <w:div w:id="2106338958">
          <w:marLeft w:val="0"/>
          <w:marRight w:val="0"/>
          <w:marTop w:val="0"/>
          <w:marBottom w:val="0"/>
          <w:divBdr>
            <w:top w:val="none" w:sz="0" w:space="0" w:color="auto"/>
            <w:left w:val="none" w:sz="0" w:space="0" w:color="auto"/>
            <w:bottom w:val="none" w:sz="0" w:space="0" w:color="auto"/>
            <w:right w:val="none" w:sz="0" w:space="0" w:color="auto"/>
          </w:divBdr>
        </w:div>
      </w:divsChild>
    </w:div>
    <w:div w:id="244843220">
      <w:bodyDiv w:val="1"/>
      <w:marLeft w:val="0"/>
      <w:marRight w:val="0"/>
      <w:marTop w:val="0"/>
      <w:marBottom w:val="0"/>
      <w:divBdr>
        <w:top w:val="none" w:sz="0" w:space="0" w:color="auto"/>
        <w:left w:val="none" w:sz="0" w:space="0" w:color="auto"/>
        <w:bottom w:val="none" w:sz="0" w:space="0" w:color="auto"/>
        <w:right w:val="none" w:sz="0" w:space="0" w:color="auto"/>
      </w:divBdr>
    </w:div>
    <w:div w:id="279454754">
      <w:bodyDiv w:val="1"/>
      <w:marLeft w:val="0"/>
      <w:marRight w:val="0"/>
      <w:marTop w:val="0"/>
      <w:marBottom w:val="0"/>
      <w:divBdr>
        <w:top w:val="none" w:sz="0" w:space="0" w:color="auto"/>
        <w:left w:val="none" w:sz="0" w:space="0" w:color="auto"/>
        <w:bottom w:val="none" w:sz="0" w:space="0" w:color="auto"/>
        <w:right w:val="none" w:sz="0" w:space="0" w:color="auto"/>
      </w:divBdr>
    </w:div>
    <w:div w:id="359475155">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374160196">
      <w:bodyDiv w:val="1"/>
      <w:marLeft w:val="0"/>
      <w:marRight w:val="0"/>
      <w:marTop w:val="0"/>
      <w:marBottom w:val="0"/>
      <w:divBdr>
        <w:top w:val="none" w:sz="0" w:space="0" w:color="auto"/>
        <w:left w:val="none" w:sz="0" w:space="0" w:color="auto"/>
        <w:bottom w:val="none" w:sz="0" w:space="0" w:color="auto"/>
        <w:right w:val="none" w:sz="0" w:space="0" w:color="auto"/>
      </w:divBdr>
    </w:div>
    <w:div w:id="403916107">
      <w:bodyDiv w:val="1"/>
      <w:marLeft w:val="0"/>
      <w:marRight w:val="0"/>
      <w:marTop w:val="0"/>
      <w:marBottom w:val="0"/>
      <w:divBdr>
        <w:top w:val="none" w:sz="0" w:space="0" w:color="auto"/>
        <w:left w:val="none" w:sz="0" w:space="0" w:color="auto"/>
        <w:bottom w:val="none" w:sz="0" w:space="0" w:color="auto"/>
        <w:right w:val="none" w:sz="0" w:space="0" w:color="auto"/>
      </w:divBdr>
    </w:div>
    <w:div w:id="471943013">
      <w:bodyDiv w:val="1"/>
      <w:marLeft w:val="0"/>
      <w:marRight w:val="0"/>
      <w:marTop w:val="0"/>
      <w:marBottom w:val="0"/>
      <w:divBdr>
        <w:top w:val="none" w:sz="0" w:space="0" w:color="auto"/>
        <w:left w:val="none" w:sz="0" w:space="0" w:color="auto"/>
        <w:bottom w:val="none" w:sz="0" w:space="0" w:color="auto"/>
        <w:right w:val="none" w:sz="0" w:space="0" w:color="auto"/>
      </w:divBdr>
    </w:div>
    <w:div w:id="675619176">
      <w:bodyDiv w:val="1"/>
      <w:marLeft w:val="0"/>
      <w:marRight w:val="0"/>
      <w:marTop w:val="0"/>
      <w:marBottom w:val="0"/>
      <w:divBdr>
        <w:top w:val="none" w:sz="0" w:space="0" w:color="auto"/>
        <w:left w:val="none" w:sz="0" w:space="0" w:color="auto"/>
        <w:bottom w:val="none" w:sz="0" w:space="0" w:color="auto"/>
        <w:right w:val="none" w:sz="0" w:space="0" w:color="auto"/>
      </w:divBdr>
    </w:div>
    <w:div w:id="715619021">
      <w:bodyDiv w:val="1"/>
      <w:marLeft w:val="0"/>
      <w:marRight w:val="0"/>
      <w:marTop w:val="0"/>
      <w:marBottom w:val="0"/>
      <w:divBdr>
        <w:top w:val="none" w:sz="0" w:space="0" w:color="auto"/>
        <w:left w:val="none" w:sz="0" w:space="0" w:color="auto"/>
        <w:bottom w:val="none" w:sz="0" w:space="0" w:color="auto"/>
        <w:right w:val="none" w:sz="0" w:space="0" w:color="auto"/>
      </w:divBdr>
    </w:div>
    <w:div w:id="725883697">
      <w:bodyDiv w:val="1"/>
      <w:marLeft w:val="0"/>
      <w:marRight w:val="0"/>
      <w:marTop w:val="0"/>
      <w:marBottom w:val="0"/>
      <w:divBdr>
        <w:top w:val="none" w:sz="0" w:space="0" w:color="auto"/>
        <w:left w:val="none" w:sz="0" w:space="0" w:color="auto"/>
        <w:bottom w:val="none" w:sz="0" w:space="0" w:color="auto"/>
        <w:right w:val="none" w:sz="0" w:space="0" w:color="auto"/>
      </w:divBdr>
    </w:div>
    <w:div w:id="739714947">
      <w:bodyDiv w:val="1"/>
      <w:marLeft w:val="0"/>
      <w:marRight w:val="0"/>
      <w:marTop w:val="0"/>
      <w:marBottom w:val="0"/>
      <w:divBdr>
        <w:top w:val="none" w:sz="0" w:space="0" w:color="auto"/>
        <w:left w:val="none" w:sz="0" w:space="0" w:color="auto"/>
        <w:bottom w:val="none" w:sz="0" w:space="0" w:color="auto"/>
        <w:right w:val="none" w:sz="0" w:space="0" w:color="auto"/>
      </w:divBdr>
    </w:div>
    <w:div w:id="766122052">
      <w:bodyDiv w:val="1"/>
      <w:marLeft w:val="0"/>
      <w:marRight w:val="0"/>
      <w:marTop w:val="0"/>
      <w:marBottom w:val="0"/>
      <w:divBdr>
        <w:top w:val="none" w:sz="0" w:space="0" w:color="auto"/>
        <w:left w:val="none" w:sz="0" w:space="0" w:color="auto"/>
        <w:bottom w:val="none" w:sz="0" w:space="0" w:color="auto"/>
        <w:right w:val="none" w:sz="0" w:space="0" w:color="auto"/>
      </w:divBdr>
    </w:div>
    <w:div w:id="786125547">
      <w:bodyDiv w:val="1"/>
      <w:marLeft w:val="0"/>
      <w:marRight w:val="0"/>
      <w:marTop w:val="0"/>
      <w:marBottom w:val="0"/>
      <w:divBdr>
        <w:top w:val="none" w:sz="0" w:space="0" w:color="auto"/>
        <w:left w:val="none" w:sz="0" w:space="0" w:color="auto"/>
        <w:bottom w:val="none" w:sz="0" w:space="0" w:color="auto"/>
        <w:right w:val="none" w:sz="0" w:space="0" w:color="auto"/>
      </w:divBdr>
    </w:div>
    <w:div w:id="858004697">
      <w:bodyDiv w:val="1"/>
      <w:marLeft w:val="0"/>
      <w:marRight w:val="0"/>
      <w:marTop w:val="0"/>
      <w:marBottom w:val="0"/>
      <w:divBdr>
        <w:top w:val="none" w:sz="0" w:space="0" w:color="auto"/>
        <w:left w:val="none" w:sz="0" w:space="0" w:color="auto"/>
        <w:bottom w:val="none" w:sz="0" w:space="0" w:color="auto"/>
        <w:right w:val="none" w:sz="0" w:space="0" w:color="auto"/>
      </w:divBdr>
      <w:divsChild>
        <w:div w:id="60836642">
          <w:marLeft w:val="0"/>
          <w:marRight w:val="0"/>
          <w:marTop w:val="0"/>
          <w:marBottom w:val="0"/>
          <w:divBdr>
            <w:top w:val="none" w:sz="0" w:space="0" w:color="auto"/>
            <w:left w:val="none" w:sz="0" w:space="0" w:color="auto"/>
            <w:bottom w:val="none" w:sz="0" w:space="0" w:color="auto"/>
            <w:right w:val="none" w:sz="0" w:space="0" w:color="auto"/>
          </w:divBdr>
        </w:div>
        <w:div w:id="174350196">
          <w:marLeft w:val="0"/>
          <w:marRight w:val="0"/>
          <w:marTop w:val="0"/>
          <w:marBottom w:val="0"/>
          <w:divBdr>
            <w:top w:val="none" w:sz="0" w:space="0" w:color="auto"/>
            <w:left w:val="none" w:sz="0" w:space="0" w:color="auto"/>
            <w:bottom w:val="none" w:sz="0" w:space="0" w:color="auto"/>
            <w:right w:val="none" w:sz="0" w:space="0" w:color="auto"/>
          </w:divBdr>
        </w:div>
        <w:div w:id="592473004">
          <w:marLeft w:val="0"/>
          <w:marRight w:val="0"/>
          <w:marTop w:val="0"/>
          <w:marBottom w:val="0"/>
          <w:divBdr>
            <w:top w:val="none" w:sz="0" w:space="0" w:color="auto"/>
            <w:left w:val="none" w:sz="0" w:space="0" w:color="auto"/>
            <w:bottom w:val="none" w:sz="0" w:space="0" w:color="auto"/>
            <w:right w:val="none" w:sz="0" w:space="0" w:color="auto"/>
          </w:divBdr>
        </w:div>
        <w:div w:id="780344487">
          <w:marLeft w:val="0"/>
          <w:marRight w:val="0"/>
          <w:marTop w:val="0"/>
          <w:marBottom w:val="0"/>
          <w:divBdr>
            <w:top w:val="none" w:sz="0" w:space="0" w:color="auto"/>
            <w:left w:val="none" w:sz="0" w:space="0" w:color="auto"/>
            <w:bottom w:val="none" w:sz="0" w:space="0" w:color="auto"/>
            <w:right w:val="none" w:sz="0" w:space="0" w:color="auto"/>
          </w:divBdr>
        </w:div>
        <w:div w:id="900360291">
          <w:marLeft w:val="0"/>
          <w:marRight w:val="0"/>
          <w:marTop w:val="0"/>
          <w:marBottom w:val="0"/>
          <w:divBdr>
            <w:top w:val="none" w:sz="0" w:space="0" w:color="auto"/>
            <w:left w:val="none" w:sz="0" w:space="0" w:color="auto"/>
            <w:bottom w:val="none" w:sz="0" w:space="0" w:color="auto"/>
            <w:right w:val="none" w:sz="0" w:space="0" w:color="auto"/>
          </w:divBdr>
        </w:div>
        <w:div w:id="1050609927">
          <w:marLeft w:val="0"/>
          <w:marRight w:val="0"/>
          <w:marTop w:val="0"/>
          <w:marBottom w:val="0"/>
          <w:divBdr>
            <w:top w:val="none" w:sz="0" w:space="0" w:color="auto"/>
            <w:left w:val="none" w:sz="0" w:space="0" w:color="auto"/>
            <w:bottom w:val="none" w:sz="0" w:space="0" w:color="auto"/>
            <w:right w:val="none" w:sz="0" w:space="0" w:color="auto"/>
          </w:divBdr>
        </w:div>
        <w:div w:id="1265769222">
          <w:marLeft w:val="0"/>
          <w:marRight w:val="0"/>
          <w:marTop w:val="0"/>
          <w:marBottom w:val="0"/>
          <w:divBdr>
            <w:top w:val="none" w:sz="0" w:space="0" w:color="auto"/>
            <w:left w:val="none" w:sz="0" w:space="0" w:color="auto"/>
            <w:bottom w:val="none" w:sz="0" w:space="0" w:color="auto"/>
            <w:right w:val="none" w:sz="0" w:space="0" w:color="auto"/>
          </w:divBdr>
        </w:div>
        <w:div w:id="1363440039">
          <w:marLeft w:val="0"/>
          <w:marRight w:val="0"/>
          <w:marTop w:val="0"/>
          <w:marBottom w:val="0"/>
          <w:divBdr>
            <w:top w:val="none" w:sz="0" w:space="0" w:color="auto"/>
            <w:left w:val="none" w:sz="0" w:space="0" w:color="auto"/>
            <w:bottom w:val="none" w:sz="0" w:space="0" w:color="auto"/>
            <w:right w:val="none" w:sz="0" w:space="0" w:color="auto"/>
          </w:divBdr>
        </w:div>
        <w:div w:id="1516264524">
          <w:marLeft w:val="0"/>
          <w:marRight w:val="0"/>
          <w:marTop w:val="0"/>
          <w:marBottom w:val="0"/>
          <w:divBdr>
            <w:top w:val="none" w:sz="0" w:space="0" w:color="auto"/>
            <w:left w:val="none" w:sz="0" w:space="0" w:color="auto"/>
            <w:bottom w:val="none" w:sz="0" w:space="0" w:color="auto"/>
            <w:right w:val="none" w:sz="0" w:space="0" w:color="auto"/>
          </w:divBdr>
        </w:div>
        <w:div w:id="1803578634">
          <w:marLeft w:val="0"/>
          <w:marRight w:val="0"/>
          <w:marTop w:val="0"/>
          <w:marBottom w:val="0"/>
          <w:divBdr>
            <w:top w:val="none" w:sz="0" w:space="0" w:color="auto"/>
            <w:left w:val="none" w:sz="0" w:space="0" w:color="auto"/>
            <w:bottom w:val="none" w:sz="0" w:space="0" w:color="auto"/>
            <w:right w:val="none" w:sz="0" w:space="0" w:color="auto"/>
          </w:divBdr>
        </w:div>
        <w:div w:id="1811094751">
          <w:marLeft w:val="0"/>
          <w:marRight w:val="0"/>
          <w:marTop w:val="0"/>
          <w:marBottom w:val="0"/>
          <w:divBdr>
            <w:top w:val="none" w:sz="0" w:space="0" w:color="auto"/>
            <w:left w:val="none" w:sz="0" w:space="0" w:color="auto"/>
            <w:bottom w:val="none" w:sz="0" w:space="0" w:color="auto"/>
            <w:right w:val="none" w:sz="0" w:space="0" w:color="auto"/>
          </w:divBdr>
        </w:div>
      </w:divsChild>
    </w:div>
    <w:div w:id="865171559">
      <w:bodyDiv w:val="1"/>
      <w:marLeft w:val="0"/>
      <w:marRight w:val="0"/>
      <w:marTop w:val="0"/>
      <w:marBottom w:val="0"/>
      <w:divBdr>
        <w:top w:val="none" w:sz="0" w:space="0" w:color="auto"/>
        <w:left w:val="none" w:sz="0" w:space="0" w:color="auto"/>
        <w:bottom w:val="none" w:sz="0" w:space="0" w:color="auto"/>
        <w:right w:val="none" w:sz="0" w:space="0" w:color="auto"/>
      </w:divBdr>
    </w:div>
    <w:div w:id="885802418">
      <w:bodyDiv w:val="1"/>
      <w:marLeft w:val="0"/>
      <w:marRight w:val="0"/>
      <w:marTop w:val="0"/>
      <w:marBottom w:val="0"/>
      <w:divBdr>
        <w:top w:val="none" w:sz="0" w:space="0" w:color="auto"/>
        <w:left w:val="none" w:sz="0" w:space="0" w:color="auto"/>
        <w:bottom w:val="none" w:sz="0" w:space="0" w:color="auto"/>
        <w:right w:val="none" w:sz="0" w:space="0" w:color="auto"/>
      </w:divBdr>
    </w:div>
    <w:div w:id="927273010">
      <w:bodyDiv w:val="1"/>
      <w:marLeft w:val="0"/>
      <w:marRight w:val="0"/>
      <w:marTop w:val="0"/>
      <w:marBottom w:val="0"/>
      <w:divBdr>
        <w:top w:val="none" w:sz="0" w:space="0" w:color="auto"/>
        <w:left w:val="none" w:sz="0" w:space="0" w:color="auto"/>
        <w:bottom w:val="none" w:sz="0" w:space="0" w:color="auto"/>
        <w:right w:val="none" w:sz="0" w:space="0" w:color="auto"/>
      </w:divBdr>
    </w:div>
    <w:div w:id="1009526355">
      <w:bodyDiv w:val="1"/>
      <w:marLeft w:val="0"/>
      <w:marRight w:val="0"/>
      <w:marTop w:val="0"/>
      <w:marBottom w:val="0"/>
      <w:divBdr>
        <w:top w:val="none" w:sz="0" w:space="0" w:color="auto"/>
        <w:left w:val="none" w:sz="0" w:space="0" w:color="auto"/>
        <w:bottom w:val="none" w:sz="0" w:space="0" w:color="auto"/>
        <w:right w:val="none" w:sz="0" w:space="0" w:color="auto"/>
      </w:divBdr>
    </w:div>
    <w:div w:id="1037699706">
      <w:bodyDiv w:val="1"/>
      <w:marLeft w:val="0"/>
      <w:marRight w:val="0"/>
      <w:marTop w:val="0"/>
      <w:marBottom w:val="0"/>
      <w:divBdr>
        <w:top w:val="none" w:sz="0" w:space="0" w:color="auto"/>
        <w:left w:val="none" w:sz="0" w:space="0" w:color="auto"/>
        <w:bottom w:val="none" w:sz="0" w:space="0" w:color="auto"/>
        <w:right w:val="none" w:sz="0" w:space="0" w:color="auto"/>
      </w:divBdr>
    </w:div>
    <w:div w:id="1051920688">
      <w:bodyDiv w:val="1"/>
      <w:marLeft w:val="0"/>
      <w:marRight w:val="0"/>
      <w:marTop w:val="0"/>
      <w:marBottom w:val="0"/>
      <w:divBdr>
        <w:top w:val="none" w:sz="0" w:space="0" w:color="auto"/>
        <w:left w:val="none" w:sz="0" w:space="0" w:color="auto"/>
        <w:bottom w:val="none" w:sz="0" w:space="0" w:color="auto"/>
        <w:right w:val="none" w:sz="0" w:space="0" w:color="auto"/>
      </w:divBdr>
    </w:div>
    <w:div w:id="1134173467">
      <w:bodyDiv w:val="1"/>
      <w:marLeft w:val="0"/>
      <w:marRight w:val="0"/>
      <w:marTop w:val="0"/>
      <w:marBottom w:val="0"/>
      <w:divBdr>
        <w:top w:val="none" w:sz="0" w:space="0" w:color="auto"/>
        <w:left w:val="none" w:sz="0" w:space="0" w:color="auto"/>
        <w:bottom w:val="none" w:sz="0" w:space="0" w:color="auto"/>
        <w:right w:val="none" w:sz="0" w:space="0" w:color="auto"/>
      </w:divBdr>
    </w:div>
    <w:div w:id="1148786187">
      <w:bodyDiv w:val="1"/>
      <w:marLeft w:val="0"/>
      <w:marRight w:val="0"/>
      <w:marTop w:val="0"/>
      <w:marBottom w:val="0"/>
      <w:divBdr>
        <w:top w:val="none" w:sz="0" w:space="0" w:color="auto"/>
        <w:left w:val="none" w:sz="0" w:space="0" w:color="auto"/>
        <w:bottom w:val="none" w:sz="0" w:space="0" w:color="auto"/>
        <w:right w:val="none" w:sz="0" w:space="0" w:color="auto"/>
      </w:divBdr>
      <w:divsChild>
        <w:div w:id="1376079900">
          <w:marLeft w:val="0"/>
          <w:marRight w:val="0"/>
          <w:marTop w:val="0"/>
          <w:marBottom w:val="0"/>
          <w:divBdr>
            <w:top w:val="none" w:sz="0" w:space="0" w:color="auto"/>
            <w:left w:val="none" w:sz="0" w:space="0" w:color="auto"/>
            <w:bottom w:val="none" w:sz="0" w:space="0" w:color="auto"/>
            <w:right w:val="none" w:sz="0" w:space="0" w:color="auto"/>
          </w:divBdr>
        </w:div>
        <w:div w:id="1878851940">
          <w:marLeft w:val="0"/>
          <w:marRight w:val="0"/>
          <w:marTop w:val="0"/>
          <w:marBottom w:val="0"/>
          <w:divBdr>
            <w:top w:val="none" w:sz="0" w:space="0" w:color="auto"/>
            <w:left w:val="none" w:sz="0" w:space="0" w:color="auto"/>
            <w:bottom w:val="none" w:sz="0" w:space="0" w:color="auto"/>
            <w:right w:val="none" w:sz="0" w:space="0" w:color="auto"/>
          </w:divBdr>
        </w:div>
        <w:div w:id="1899976405">
          <w:marLeft w:val="0"/>
          <w:marRight w:val="0"/>
          <w:marTop w:val="0"/>
          <w:marBottom w:val="0"/>
          <w:divBdr>
            <w:top w:val="none" w:sz="0" w:space="0" w:color="auto"/>
            <w:left w:val="none" w:sz="0" w:space="0" w:color="auto"/>
            <w:bottom w:val="none" w:sz="0" w:space="0" w:color="auto"/>
            <w:right w:val="none" w:sz="0" w:space="0" w:color="auto"/>
          </w:divBdr>
        </w:div>
      </w:divsChild>
    </w:div>
    <w:div w:id="1153330352">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5559314">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335375751">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1457144882">
      <w:bodyDiv w:val="1"/>
      <w:marLeft w:val="0"/>
      <w:marRight w:val="0"/>
      <w:marTop w:val="0"/>
      <w:marBottom w:val="0"/>
      <w:divBdr>
        <w:top w:val="none" w:sz="0" w:space="0" w:color="auto"/>
        <w:left w:val="none" w:sz="0" w:space="0" w:color="auto"/>
        <w:bottom w:val="none" w:sz="0" w:space="0" w:color="auto"/>
        <w:right w:val="none" w:sz="0" w:space="0" w:color="auto"/>
      </w:divBdr>
      <w:divsChild>
        <w:div w:id="126899051">
          <w:marLeft w:val="0"/>
          <w:marRight w:val="0"/>
          <w:marTop w:val="0"/>
          <w:marBottom w:val="0"/>
          <w:divBdr>
            <w:top w:val="none" w:sz="0" w:space="0" w:color="auto"/>
            <w:left w:val="none" w:sz="0" w:space="0" w:color="auto"/>
            <w:bottom w:val="none" w:sz="0" w:space="0" w:color="auto"/>
            <w:right w:val="none" w:sz="0" w:space="0" w:color="auto"/>
          </w:divBdr>
        </w:div>
        <w:div w:id="244850140">
          <w:marLeft w:val="0"/>
          <w:marRight w:val="0"/>
          <w:marTop w:val="0"/>
          <w:marBottom w:val="0"/>
          <w:divBdr>
            <w:top w:val="none" w:sz="0" w:space="0" w:color="auto"/>
            <w:left w:val="none" w:sz="0" w:space="0" w:color="auto"/>
            <w:bottom w:val="none" w:sz="0" w:space="0" w:color="auto"/>
            <w:right w:val="none" w:sz="0" w:space="0" w:color="auto"/>
          </w:divBdr>
        </w:div>
        <w:div w:id="1634554379">
          <w:marLeft w:val="0"/>
          <w:marRight w:val="0"/>
          <w:marTop w:val="0"/>
          <w:marBottom w:val="0"/>
          <w:divBdr>
            <w:top w:val="none" w:sz="0" w:space="0" w:color="auto"/>
            <w:left w:val="none" w:sz="0" w:space="0" w:color="auto"/>
            <w:bottom w:val="none" w:sz="0" w:space="0" w:color="auto"/>
            <w:right w:val="none" w:sz="0" w:space="0" w:color="auto"/>
          </w:divBdr>
        </w:div>
      </w:divsChild>
    </w:div>
    <w:div w:id="1596943218">
      <w:bodyDiv w:val="1"/>
      <w:marLeft w:val="0"/>
      <w:marRight w:val="0"/>
      <w:marTop w:val="0"/>
      <w:marBottom w:val="0"/>
      <w:divBdr>
        <w:top w:val="none" w:sz="0" w:space="0" w:color="auto"/>
        <w:left w:val="none" w:sz="0" w:space="0" w:color="auto"/>
        <w:bottom w:val="none" w:sz="0" w:space="0" w:color="auto"/>
        <w:right w:val="none" w:sz="0" w:space="0" w:color="auto"/>
      </w:divBdr>
    </w:div>
    <w:div w:id="1627735069">
      <w:bodyDiv w:val="1"/>
      <w:marLeft w:val="0"/>
      <w:marRight w:val="0"/>
      <w:marTop w:val="0"/>
      <w:marBottom w:val="0"/>
      <w:divBdr>
        <w:top w:val="none" w:sz="0" w:space="0" w:color="auto"/>
        <w:left w:val="none" w:sz="0" w:space="0" w:color="auto"/>
        <w:bottom w:val="none" w:sz="0" w:space="0" w:color="auto"/>
        <w:right w:val="none" w:sz="0" w:space="0" w:color="auto"/>
      </w:divBdr>
    </w:div>
    <w:div w:id="1632634851">
      <w:bodyDiv w:val="1"/>
      <w:marLeft w:val="0"/>
      <w:marRight w:val="0"/>
      <w:marTop w:val="0"/>
      <w:marBottom w:val="0"/>
      <w:divBdr>
        <w:top w:val="none" w:sz="0" w:space="0" w:color="auto"/>
        <w:left w:val="none" w:sz="0" w:space="0" w:color="auto"/>
        <w:bottom w:val="none" w:sz="0" w:space="0" w:color="auto"/>
        <w:right w:val="none" w:sz="0" w:space="0" w:color="auto"/>
      </w:divBdr>
    </w:div>
    <w:div w:id="1636716593">
      <w:bodyDiv w:val="1"/>
      <w:marLeft w:val="0"/>
      <w:marRight w:val="0"/>
      <w:marTop w:val="0"/>
      <w:marBottom w:val="0"/>
      <w:divBdr>
        <w:top w:val="none" w:sz="0" w:space="0" w:color="auto"/>
        <w:left w:val="none" w:sz="0" w:space="0" w:color="auto"/>
        <w:bottom w:val="none" w:sz="0" w:space="0" w:color="auto"/>
        <w:right w:val="none" w:sz="0" w:space="0" w:color="auto"/>
      </w:divBdr>
    </w:div>
    <w:div w:id="1641035678">
      <w:bodyDiv w:val="1"/>
      <w:marLeft w:val="0"/>
      <w:marRight w:val="0"/>
      <w:marTop w:val="0"/>
      <w:marBottom w:val="0"/>
      <w:divBdr>
        <w:top w:val="none" w:sz="0" w:space="0" w:color="auto"/>
        <w:left w:val="none" w:sz="0" w:space="0" w:color="auto"/>
        <w:bottom w:val="none" w:sz="0" w:space="0" w:color="auto"/>
        <w:right w:val="none" w:sz="0" w:space="0" w:color="auto"/>
      </w:divBdr>
    </w:div>
    <w:div w:id="1661731048">
      <w:bodyDiv w:val="1"/>
      <w:marLeft w:val="0"/>
      <w:marRight w:val="0"/>
      <w:marTop w:val="0"/>
      <w:marBottom w:val="0"/>
      <w:divBdr>
        <w:top w:val="none" w:sz="0" w:space="0" w:color="auto"/>
        <w:left w:val="none" w:sz="0" w:space="0" w:color="auto"/>
        <w:bottom w:val="none" w:sz="0" w:space="0" w:color="auto"/>
        <w:right w:val="none" w:sz="0" w:space="0" w:color="auto"/>
      </w:divBdr>
    </w:div>
    <w:div w:id="1722434728">
      <w:bodyDiv w:val="1"/>
      <w:marLeft w:val="0"/>
      <w:marRight w:val="0"/>
      <w:marTop w:val="0"/>
      <w:marBottom w:val="0"/>
      <w:divBdr>
        <w:top w:val="none" w:sz="0" w:space="0" w:color="auto"/>
        <w:left w:val="none" w:sz="0" w:space="0" w:color="auto"/>
        <w:bottom w:val="none" w:sz="0" w:space="0" w:color="auto"/>
        <w:right w:val="none" w:sz="0" w:space="0" w:color="auto"/>
      </w:divBdr>
    </w:div>
    <w:div w:id="1757509860">
      <w:bodyDiv w:val="1"/>
      <w:marLeft w:val="0"/>
      <w:marRight w:val="0"/>
      <w:marTop w:val="0"/>
      <w:marBottom w:val="0"/>
      <w:divBdr>
        <w:top w:val="none" w:sz="0" w:space="0" w:color="auto"/>
        <w:left w:val="none" w:sz="0" w:space="0" w:color="auto"/>
        <w:bottom w:val="none" w:sz="0" w:space="0" w:color="auto"/>
        <w:right w:val="none" w:sz="0" w:space="0" w:color="auto"/>
      </w:divBdr>
    </w:div>
    <w:div w:id="1786381929">
      <w:bodyDiv w:val="1"/>
      <w:marLeft w:val="0"/>
      <w:marRight w:val="0"/>
      <w:marTop w:val="0"/>
      <w:marBottom w:val="0"/>
      <w:divBdr>
        <w:top w:val="none" w:sz="0" w:space="0" w:color="auto"/>
        <w:left w:val="none" w:sz="0" w:space="0" w:color="auto"/>
        <w:bottom w:val="none" w:sz="0" w:space="0" w:color="auto"/>
        <w:right w:val="none" w:sz="0" w:space="0" w:color="auto"/>
      </w:divBdr>
    </w:div>
    <w:div w:id="1789658072">
      <w:bodyDiv w:val="1"/>
      <w:marLeft w:val="0"/>
      <w:marRight w:val="0"/>
      <w:marTop w:val="0"/>
      <w:marBottom w:val="0"/>
      <w:divBdr>
        <w:top w:val="none" w:sz="0" w:space="0" w:color="auto"/>
        <w:left w:val="none" w:sz="0" w:space="0" w:color="auto"/>
        <w:bottom w:val="none" w:sz="0" w:space="0" w:color="auto"/>
        <w:right w:val="none" w:sz="0" w:space="0" w:color="auto"/>
      </w:divBdr>
    </w:div>
    <w:div w:id="1812672010">
      <w:bodyDiv w:val="1"/>
      <w:marLeft w:val="0"/>
      <w:marRight w:val="0"/>
      <w:marTop w:val="0"/>
      <w:marBottom w:val="0"/>
      <w:divBdr>
        <w:top w:val="none" w:sz="0" w:space="0" w:color="auto"/>
        <w:left w:val="none" w:sz="0" w:space="0" w:color="auto"/>
        <w:bottom w:val="none" w:sz="0" w:space="0" w:color="auto"/>
        <w:right w:val="none" w:sz="0" w:space="0" w:color="auto"/>
      </w:divBdr>
    </w:div>
    <w:div w:id="1839417649">
      <w:bodyDiv w:val="1"/>
      <w:marLeft w:val="0"/>
      <w:marRight w:val="0"/>
      <w:marTop w:val="0"/>
      <w:marBottom w:val="0"/>
      <w:divBdr>
        <w:top w:val="none" w:sz="0" w:space="0" w:color="auto"/>
        <w:left w:val="none" w:sz="0" w:space="0" w:color="auto"/>
        <w:bottom w:val="none" w:sz="0" w:space="0" w:color="auto"/>
        <w:right w:val="none" w:sz="0" w:space="0" w:color="auto"/>
      </w:divBdr>
    </w:div>
    <w:div w:id="1859735112">
      <w:bodyDiv w:val="1"/>
      <w:marLeft w:val="0"/>
      <w:marRight w:val="0"/>
      <w:marTop w:val="0"/>
      <w:marBottom w:val="0"/>
      <w:divBdr>
        <w:top w:val="none" w:sz="0" w:space="0" w:color="auto"/>
        <w:left w:val="none" w:sz="0" w:space="0" w:color="auto"/>
        <w:bottom w:val="none" w:sz="0" w:space="0" w:color="auto"/>
        <w:right w:val="none" w:sz="0" w:space="0" w:color="auto"/>
      </w:divBdr>
    </w:div>
    <w:div w:id="1894148712">
      <w:bodyDiv w:val="1"/>
      <w:marLeft w:val="0"/>
      <w:marRight w:val="0"/>
      <w:marTop w:val="0"/>
      <w:marBottom w:val="0"/>
      <w:divBdr>
        <w:top w:val="none" w:sz="0" w:space="0" w:color="auto"/>
        <w:left w:val="none" w:sz="0" w:space="0" w:color="auto"/>
        <w:bottom w:val="none" w:sz="0" w:space="0" w:color="auto"/>
        <w:right w:val="none" w:sz="0" w:space="0" w:color="auto"/>
      </w:divBdr>
    </w:div>
    <w:div w:id="1955479274">
      <w:bodyDiv w:val="1"/>
      <w:marLeft w:val="0"/>
      <w:marRight w:val="0"/>
      <w:marTop w:val="0"/>
      <w:marBottom w:val="0"/>
      <w:divBdr>
        <w:top w:val="none" w:sz="0" w:space="0" w:color="auto"/>
        <w:left w:val="none" w:sz="0" w:space="0" w:color="auto"/>
        <w:bottom w:val="none" w:sz="0" w:space="0" w:color="auto"/>
        <w:right w:val="none" w:sz="0" w:space="0" w:color="auto"/>
      </w:divBdr>
    </w:div>
    <w:div w:id="199598966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 w:id="21079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rs.gov/pub/irs-pdf/fw8ben.pdf" TargetMode="External"/><Relationship Id="rId21" Type="http://schemas.openxmlformats.org/officeDocument/2006/relationships/hyperlink" Target="https://kennesaw.service-now.com/ofs" TargetMode="External"/><Relationship Id="rId42" Type="http://schemas.openxmlformats.org/officeDocument/2006/relationships/hyperlink" Target="https://www.kennesaw.edu/fiscal-services/forms/docs/individual-membership-form.pdf" TargetMode="External"/><Relationship Id="rId47" Type="http://schemas.openxmlformats.org/officeDocument/2006/relationships/hyperlink" Target="https://www.kennesaw.edu/fiscal-services/procurement-payment-services/travel/training/docs/travel-expense-report-checklist-travelers.pdf" TargetMode="External"/><Relationship Id="rId63" Type="http://schemas.openxmlformats.org/officeDocument/2006/relationships/hyperlink" Target="https://www.kennesaw.edu/institutional-policies/" TargetMode="External"/><Relationship Id="rId68" Type="http://schemas.openxmlformats.org/officeDocument/2006/relationships/hyperlink" Target="https://www.kennesaw.edu/fiscal-services/docs/travel_expense_report_checklist_approvers.pdf" TargetMode="External"/><Relationship Id="rId84" Type="http://schemas.openxmlformats.org/officeDocument/2006/relationships/fontTable" Target="fontTable.xml"/><Relationship Id="rId16" Type="http://schemas.openxmlformats.org/officeDocument/2006/relationships/hyperlink" Target="https://www.kennesaw.edu/fiscal-services/procurement-payment-services/travel/training/index.php" TargetMode="External"/><Relationship Id="rId11" Type="http://schemas.openxmlformats.org/officeDocument/2006/relationships/image" Target="media/image1.png"/><Relationship Id="rId32" Type="http://schemas.openxmlformats.org/officeDocument/2006/relationships/hyperlink" Target="https://www.kennesaw.edu/fiscal-services/procurement-payment-services/travel/planning-trip/docs/hotel-reservations.pdf" TargetMode="External"/><Relationship Id="rId37" Type="http://schemas.openxmlformats.org/officeDocument/2006/relationships/hyperlink" Target="https://www.gsa.gov/travel/plan-book/per-diem-rates?_gl=1*avbd4v*_ga*MTc3NTk5NDQ3LjE3NTI3OTk2ODY.*_ga_HBYXWFP794*czE3NTI3OTk2ODYkbzEkZzEkdDE3NTI3OTk2OTkkajQ3JGwwJGgw" TargetMode="External"/><Relationship Id="rId53" Type="http://schemas.openxmlformats.org/officeDocument/2006/relationships/hyperlink" Target="https://www.kennesaw.edu/fiscal-services/procurement-payment-services/travel/training/docs/delegate-approval.pdf" TargetMode="External"/><Relationship Id="rId58" Type="http://schemas.openxmlformats.org/officeDocument/2006/relationships/hyperlink" Target="https://www.kennesaw.edu/fiscal-services/procurement-payment-services/travel/training/docs/travel-expense-report-checklist-approvers.pdf" TargetMode="External"/><Relationship Id="rId74" Type="http://schemas.openxmlformats.org/officeDocument/2006/relationships/hyperlink" Target="https://www.usembassy.gov/" TargetMode="External"/><Relationship Id="rId79" Type="http://schemas.openxmlformats.org/officeDocument/2006/relationships/hyperlink" Target="https://cibtvisas.com/?login=travelinc" TargetMode="External"/><Relationship Id="rId5" Type="http://schemas.openxmlformats.org/officeDocument/2006/relationships/numbering" Target="numbering.xml"/><Relationship Id="rId19" Type="http://schemas.openxmlformats.org/officeDocument/2006/relationships/hyperlink" Target="https://kennesaw.service-now.com/sp?id=landing" TargetMode="External"/><Relationship Id="rId14" Type="http://schemas.openxmlformats.org/officeDocument/2006/relationships/hyperlink" Target="https://kennesaw.service-now.com/ofs" TargetMode="External"/><Relationship Id="rId22" Type="http://schemas.openxmlformats.org/officeDocument/2006/relationships/hyperlink" Target="https://www.kennesaw.edu/fiscal-services/procurement-payment-services/travel/planning-trip/docs/travel-request-how-to-guide.pdf" TargetMode="External"/><Relationship Id="rId27" Type="http://schemas.openxmlformats.org/officeDocument/2006/relationships/hyperlink" Target="https://kennesaw.service-now.com/sp?id=landing" TargetMode="External"/><Relationship Id="rId30" Type="http://schemas.openxmlformats.org/officeDocument/2006/relationships/hyperlink" Target="https://kennesaw.service-now.com/sp?id=landing" TargetMode="External"/><Relationship Id="rId35" Type="http://schemas.openxmlformats.org/officeDocument/2006/relationships/hyperlink" Target="https://www.kennesaw.edu/fiscal-services/procurement-payment-services/travel/planning-trip/docs/cancel-change-concur-reservations.pdf" TargetMode="External"/><Relationship Id="rId43" Type="http://schemas.openxmlformats.org/officeDocument/2006/relationships/hyperlink" Target="https://www.kennesaw.edu/radow/fiscal-resources/docs/travel-authorization-request_adding-personal-time-form.pdf" TargetMode="External"/><Relationship Id="rId48" Type="http://schemas.openxmlformats.org/officeDocument/2006/relationships/hyperlink" Target="https://www.kennesaw.edu/fiscal-services/docs/hotel-motel-tax-exemption-form.pdf" TargetMode="External"/><Relationship Id="rId56" Type="http://schemas.openxmlformats.org/officeDocument/2006/relationships/hyperlink" Target="https://www.kennesaw.edu/fiscal-services/procurement-payment-services/travel/training/docs/delegate-approval.pdf" TargetMode="External"/><Relationship Id="rId64" Type="http://schemas.openxmlformats.org/officeDocument/2006/relationships/hyperlink" Target="https://opb.georgia.gov/payment-and-accounting-travel-advances" TargetMode="External"/><Relationship Id="rId69" Type="http://schemas.openxmlformats.org/officeDocument/2006/relationships/hyperlink" Target="https://www.kennesaw.edu/fiscal-services/docs/travel_expense_report_checklist_travelers.pdf" TargetMode="External"/><Relationship Id="rId77" Type="http://schemas.openxmlformats.org/officeDocument/2006/relationships/hyperlink" Target="https://www.kennesaw.edu/global-education/safety-and-security/" TargetMode="External"/><Relationship Id="rId8" Type="http://schemas.openxmlformats.org/officeDocument/2006/relationships/webSettings" Target="webSettings.xml"/><Relationship Id="rId51" Type="http://schemas.openxmlformats.org/officeDocument/2006/relationships/hyperlink" Target="https://www.concursolutions.com/" TargetMode="External"/><Relationship Id="rId72" Type="http://schemas.openxmlformats.org/officeDocument/2006/relationships/hyperlink" Target="https://www.kennesaw.edu/fiscal-services/docs/travel_expenditures_eecision_matrix.pdf" TargetMode="External"/><Relationship Id="rId80" Type="http://schemas.openxmlformats.org/officeDocument/2006/relationships/hyperlink" Target="https://www.kennesaw.edu/fiscal-services/docs/ksu_travel_assistance_flyer.pdf"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kennesaw.edu/fiscal-services/procurement-payment-services/travel/planning-trip/docs/travel-pocket-guide.pdf" TargetMode="External"/><Relationship Id="rId17" Type="http://schemas.openxmlformats.org/officeDocument/2006/relationships/hyperlink" Target="mailto:croper5@kennesaw.edu" TargetMode="External"/><Relationship Id="rId25" Type="http://schemas.openxmlformats.org/officeDocument/2006/relationships/hyperlink" Target="https://nam04.safelinks.protection.outlook.com/?url=https%3A%2F%2Fwww.kennesaw.edu%2Fglobal-education%2Feducation-abroad%2Fdocs%2Fksu-eao-international-service-agreement.pdf&amp;data=05%7C02%7Cjfielde3%40kennesaw.edu%7C5ca368e8810844de8f3908ddb4e92dab%7C45f26ee5f134439ebc93e6c7e33d61c2%7C1%7C0%7C638865635759889944%7CUnknown%7CTWFpbGZsb3d8eyJFbXB0eU1hcGkiOnRydWUsIlYiOiIwLjAuMDAwMCIsIlAiOiJXaW4zMiIsIkFOIjoiTWFpbCIsIldUIjoyfQ%3D%3D%7C0%7C%7C%7C&amp;sdata=j3MLbywHzX9BP0kMpWNpT1PKVw%2F2lANfVY%2FcG8XveNc%3D&amp;reserved=0" TargetMode="External"/><Relationship Id="rId33" Type="http://schemas.openxmlformats.org/officeDocument/2006/relationships/hyperlink" Target="http://ssl.doas.state.ga.us/vehcostcomp/" TargetMode="External"/><Relationship Id="rId38" Type="http://schemas.openxmlformats.org/officeDocument/2006/relationships/hyperlink" Target="https://www.gsa.gov/travel/plan-book/per-diem-rates?_gl=1*avbd4v*_ga*MTc3NTk5NDQ3LjE3NTI3OTk2ODY.*_ga_HBYXWFP794*czE3NTI3OTk2ODYkbzEkZzEkdDE3NTI3OTk2OTkkajQ3JGwwJGgw" TargetMode="External"/><Relationship Id="rId46" Type="http://schemas.openxmlformats.org/officeDocument/2006/relationships/hyperlink" Target="https://www.kennesaw.edu/fiscal-services/procurement-payment-services/travel/training/docs/expense-report.pdf" TargetMode="External"/><Relationship Id="rId59" Type="http://schemas.openxmlformats.org/officeDocument/2006/relationships/hyperlink" Target="https://www.kennesaw.edu/fiscal-services/procurement-payment-services/travel/planning-trip/docs/cash-advance.pdf" TargetMode="External"/><Relationship Id="rId67" Type="http://schemas.openxmlformats.org/officeDocument/2006/relationships/hyperlink" Target="https://www.kennesaw.edu/fiscal-services/docs/travel_best_practices_travelers.pdf" TargetMode="External"/><Relationship Id="rId20" Type="http://schemas.openxmlformats.org/officeDocument/2006/relationships/hyperlink" Target="https://www.concursolutions.com/" TargetMode="External"/><Relationship Id="rId41" Type="http://schemas.openxmlformats.org/officeDocument/2006/relationships/hyperlink" Target="https://www.kennesaw.edu/fiscal-services/procurement-payment-services/travel/training/docs/correcting-a-meal-itinerary.pdf" TargetMode="External"/><Relationship Id="rId54" Type="http://schemas.openxmlformats.org/officeDocument/2006/relationships/hyperlink" Target="https://www.kennesaw.edu/fiscal-services/procurement-payment-services/travel/training/docs/travel-expense-report-checklist-approvers.pdf" TargetMode="External"/><Relationship Id="rId62" Type="http://schemas.openxmlformats.org/officeDocument/2006/relationships/hyperlink" Target="https://sao.georgia.gov/state-travel-policy" TargetMode="External"/><Relationship Id="rId70" Type="http://schemas.openxmlformats.org/officeDocument/2006/relationships/hyperlink" Target="https://www.kennesaw.edu/fiscal-services/docs/concur-process-flow.pdf" TargetMode="External"/><Relationship Id="rId75" Type="http://schemas.openxmlformats.org/officeDocument/2006/relationships/hyperlink" Target="https://www.dhs.gov/"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ravel@kennesaw.edu" TargetMode="External"/><Relationship Id="rId23" Type="http://schemas.openxmlformats.org/officeDocument/2006/relationships/hyperlink" Target="https://www.kennesaw.edu/radow/fiscal-resources/docs/travel-authorization-request_adding-personal-time-form.pdf" TargetMode="External"/><Relationship Id="rId28" Type="http://schemas.openxmlformats.org/officeDocument/2006/relationships/hyperlink" Target="https://www.kennesaw.edu/fiscal-services/procurement-payment-services/travel/docs/hotel-motel-tax-exemption-form.pdf" TargetMode="External"/><Relationship Id="rId36" Type="http://schemas.openxmlformats.org/officeDocument/2006/relationships/hyperlink" Target="https://www.kennesaw.edu/fiscal-services/procurement-payment-services/travel/planning-trip/docs/assigning-travel-assistant.pdf" TargetMode="External"/><Relationship Id="rId49" Type="http://schemas.openxmlformats.org/officeDocument/2006/relationships/hyperlink" Target="https://www.gsa.gov/travel/plan-book/per-diem-rates" TargetMode="External"/><Relationship Id="rId57" Type="http://schemas.openxmlformats.org/officeDocument/2006/relationships/hyperlink" Target="https://www.kennesaw.edu/fiscal-services/procurement-payment-services/travel/training/docs/travel-best-practices-approvers.pdf" TargetMode="External"/><Relationship Id="rId10" Type="http://schemas.openxmlformats.org/officeDocument/2006/relationships/endnotes" Target="endnotes.xml"/><Relationship Id="rId31" Type="http://schemas.openxmlformats.org/officeDocument/2006/relationships/hyperlink" Target="https://www.kennesaw.edu/fiscal-services/procurement-payment-services/travel/planning-trip/docs/airline-reservations.pdf" TargetMode="External"/><Relationship Id="rId44" Type="http://schemas.openxmlformats.org/officeDocument/2006/relationships/hyperlink" Target="https://nam04.safelinks.protection.outlook.com/?url=https%3A%2F%2Fwww.kennesaw.edu%2Fglobal-education%2Feducation-abroad%2Fdocs%2Fksu-eao-international-service-agreement.pdf&amp;data=05%7C02%7Cjfielde3%40kennesaw.edu%7C5ca368e8810844de8f3908ddb4e92dab%7C45f26ee5f134439ebc93e6c7e33d61c2%7C1%7C0%7C638865635759889944%7CUnknown%7CTWFpbGZsb3d8eyJFbXB0eU1hcGkiOnRydWUsIlYiOiIwLjAuMDAwMCIsIlAiOiJXaW4zMiIsIkFOIjoiTWFpbCIsIldUIjoyfQ%3D%3D%7C0%7C%7C%7C&amp;sdata=j3MLbywHzX9BP0kMpWNpT1PKVw%2F2lANfVY%2FcG8XveNc%3D&amp;reserved=0" TargetMode="External"/><Relationship Id="rId52" Type="http://schemas.openxmlformats.org/officeDocument/2006/relationships/hyperlink" Target="https://www.kennesaw.edu/fiscal-services/procurement-payment-services/travel/training/docs/approvals.pdf" TargetMode="External"/><Relationship Id="rId60" Type="http://schemas.openxmlformats.org/officeDocument/2006/relationships/hyperlink" Target="https://www.kennesaw.edu/global-education/education-abroad/faculty-staff/finance.php" TargetMode="External"/><Relationship Id="rId65" Type="http://schemas.openxmlformats.org/officeDocument/2006/relationships/hyperlink" Target="https://www.kennesaw.edu/fiscal-services/procurement-payment-services/travel/frequently-asked-questions.php" TargetMode="External"/><Relationship Id="rId73" Type="http://schemas.openxmlformats.org/officeDocument/2006/relationships/hyperlink" Target="https://www.kennesaw.edu/fiscal-services/docs/pocket_guide_travel.pdf" TargetMode="External"/><Relationship Id="rId78" Type="http://schemas.openxmlformats.org/officeDocument/2006/relationships/hyperlink" Target="https://travel.state.gov/content/travel.html" TargetMode="External"/><Relationship Id="rId81" Type="http://schemas.openxmlformats.org/officeDocument/2006/relationships/hyperlink" Target="https://www.kennesaw.edu/fiscal-services/procurement-payment-services/travel/training/index.ph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kennesaw.edu/fiscal-services/procurement-payment-services/travel/training/docs/travel-best-practices-travelers.pdf" TargetMode="External"/><Relationship Id="rId18" Type="http://schemas.openxmlformats.org/officeDocument/2006/relationships/hyperlink" Target="mailto:cmcdan47@kennesaw.edu" TargetMode="External"/><Relationship Id="rId39" Type="http://schemas.openxmlformats.org/officeDocument/2006/relationships/hyperlink" Target="https://aoprals.state.gov/web920/per_diem.asp" TargetMode="External"/><Relationship Id="rId34" Type="http://schemas.openxmlformats.org/officeDocument/2006/relationships/hyperlink" Target="https://www.kennesaw.edu/fiscal-services/procurement-payment-services/travel/planning-trip/docs/rental-car-reservations.pdf" TargetMode="External"/><Relationship Id="rId50" Type="http://schemas.openxmlformats.org/officeDocument/2006/relationships/hyperlink" Target="https://aoprals.state.gov/web920/per_diem.asp" TargetMode="External"/><Relationship Id="rId55" Type="http://schemas.openxmlformats.org/officeDocument/2006/relationships/hyperlink" Target="https://www.kennesaw.edu/fiscal-services/procurement-payment-services/travel/training/docs/approvals.pdf" TargetMode="External"/><Relationship Id="rId76" Type="http://schemas.openxmlformats.org/officeDocument/2006/relationships/hyperlink" Target="https://www.kennesaw.edu/global-education/safety-and-security/resources/" TargetMode="External"/><Relationship Id="rId7" Type="http://schemas.openxmlformats.org/officeDocument/2006/relationships/settings" Target="settings.xml"/><Relationship Id="rId71" Type="http://schemas.openxmlformats.org/officeDocument/2006/relationships/hyperlink" Target="https://risk.kennesaw.edu/" TargetMode="External"/><Relationship Id="rId2" Type="http://schemas.openxmlformats.org/officeDocument/2006/relationships/customXml" Target="../customXml/item2.xml"/><Relationship Id="rId29" Type="http://schemas.openxmlformats.org/officeDocument/2006/relationships/hyperlink" Target="https://kennesaw.service-now.com/sp?id=landing" TargetMode="External"/><Relationship Id="rId24" Type="http://schemas.openxmlformats.org/officeDocument/2006/relationships/hyperlink" Target="https://ssl.doas.state.ga.us/vehcostcomp/" TargetMode="External"/><Relationship Id="rId40" Type="http://schemas.openxmlformats.org/officeDocument/2006/relationships/hyperlink" Target="https://www.kennesaw.edu/fiscal-services/procurement-payment-services/travel/training/docs/creating-a-meal-itinerary-in-concur.pdf" TargetMode="External"/><Relationship Id="rId45" Type="http://schemas.openxmlformats.org/officeDocument/2006/relationships/hyperlink" Target="https://www.irs.gov/pub/irs-pdf/fw8ben.pdf" TargetMode="External"/><Relationship Id="rId66" Type="http://schemas.openxmlformats.org/officeDocument/2006/relationships/hyperlink" Target="https://www.kennesaw.edu/fiscal-services/docs/travel_best_practices_approvers.pdf" TargetMode="External"/><Relationship Id="rId61" Type="http://schemas.openxmlformats.org/officeDocument/2006/relationships/hyperlink" Target="https://www.usg.edu/business_procedures_manual/section4/" TargetMode="External"/><Relationship Id="rId8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dan47\AppData\Local\Microsoft\Office\16.0\DTS\en-US%7bB2FB1351-3A76-4B36-A34A-C0F656FAE0C0%7d\%7bBC37B835-AF42-4B02-8CC8-62088B8B1C6D%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6ADBBC5CC324EB714D91A6FC6B687" ma:contentTypeVersion="8" ma:contentTypeDescription="Create a new document." ma:contentTypeScope="" ma:versionID="35ecd69fc857983054a4eed41eec5e6f">
  <xsd:schema xmlns:xsd="http://www.w3.org/2001/XMLSchema" xmlns:xs="http://www.w3.org/2001/XMLSchema" xmlns:p="http://schemas.microsoft.com/office/2006/metadata/properties" xmlns:ns2="4f1d5317-1417-4729-aad4-5a7298e639b8" xmlns:ns3="064dad36-d75c-44fb-b45a-e75a491dc155" targetNamespace="http://schemas.microsoft.com/office/2006/metadata/properties" ma:root="true" ma:fieldsID="e2be16e899e8036c93bf03094093b697" ns2:_="" ns3:_="">
    <xsd:import namespace="4f1d5317-1417-4729-aad4-5a7298e639b8"/>
    <xsd:import namespace="064dad36-d75c-44fb-b45a-e75a491dc1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BA_x0020__x0023_" minOccurs="0"/>
                <xsd:element ref="ns2:Submis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d5317-1417-4729-aad4-5a7298e63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BA_x0020__x0023_" ma:index="14" nillable="true" ma:displayName="BA #" ma:description="Enter the TBA or PBA number from Budget" ma:internalName="BA_x0020__x0023_">
      <xsd:simpleType>
        <xsd:restriction base="dms:Text">
          <xsd:maxLength value="255"/>
        </xsd:restriction>
      </xsd:simpleType>
    </xsd:element>
    <xsd:element name="Submission_x0020_Date" ma:index="15" nillable="true" ma:displayName="Submission Date" ma:description="Date submitted to Budget" ma:format="DateOnly" ma:internalName="Submis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4dad36-d75c-44fb-b45a-e75a491dc1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mission_x0020_Date xmlns="4f1d5317-1417-4729-aad4-5a7298e639b8" xsi:nil="true"/>
    <BA_x0020__x0023_ xmlns="4f1d5317-1417-4729-aad4-5a7298e639b8" xsi:nil="true"/>
  </documentManagement>
</p:properties>
</file>

<file path=customXml/itemProps1.xml><?xml version="1.0" encoding="utf-8"?>
<ds:datastoreItem xmlns:ds="http://schemas.openxmlformats.org/officeDocument/2006/customXml" ds:itemID="{C358809A-4C7B-4C9C-82A8-E62AC7B6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d5317-1417-4729-aad4-5a7298e639b8"/>
    <ds:schemaRef ds:uri="064dad36-d75c-44fb-b45a-e75a491d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A3276-187E-405F-966A-BDA24FF7DCFF}">
  <ds:schemaRefs>
    <ds:schemaRef ds:uri="http://schemas.microsoft.com/sharepoint/v3/contenttype/forms"/>
  </ds:schemaRefs>
</ds:datastoreItem>
</file>

<file path=customXml/itemProps3.xml><?xml version="1.0" encoding="utf-8"?>
<ds:datastoreItem xmlns:ds="http://schemas.openxmlformats.org/officeDocument/2006/customXml" ds:itemID="{9EAA2E9E-4E47-497B-A79A-B397382D8E2F}">
  <ds:schemaRefs>
    <ds:schemaRef ds:uri="http://schemas.openxmlformats.org/officeDocument/2006/bibliography"/>
  </ds:schemaRefs>
</ds:datastoreItem>
</file>

<file path=customXml/itemProps4.xml><?xml version="1.0" encoding="utf-8"?>
<ds:datastoreItem xmlns:ds="http://schemas.openxmlformats.org/officeDocument/2006/customXml" ds:itemID="{91E7373D-5DCA-4092-912F-7D030B4FE61E}">
  <ds:schemaRefs>
    <ds:schemaRef ds:uri="http://schemas.microsoft.com/office/2006/metadata/properties"/>
    <ds:schemaRef ds:uri="http://schemas.microsoft.com/office/infopath/2007/PartnerControls"/>
    <ds:schemaRef ds:uri="4f1d5317-1417-4729-aad4-5a7298e639b8"/>
  </ds:schemaRefs>
</ds:datastoreItem>
</file>

<file path=docProps/app.xml><?xml version="1.0" encoding="utf-8"?>
<Properties xmlns="http://schemas.openxmlformats.org/officeDocument/2006/extended-properties" xmlns:vt="http://schemas.openxmlformats.org/officeDocument/2006/docPropsVTypes">
  <Template>{BC37B835-AF42-4B02-8CC8-62088B8B1C6D}tf45325165_win32.dotx</Template>
  <TotalTime>2</TotalTime>
  <Pages>1</Pages>
  <Words>3232</Words>
  <Characters>25690</Characters>
  <Application>Microsoft Office Word</Application>
  <DocSecurity>0</DocSecurity>
  <Lines>214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28865</CharactersWithSpaces>
  <SharedDoc>false</SharedDoc>
  <HLinks>
    <vt:vector size="420" baseType="variant">
      <vt:variant>
        <vt:i4>3538990</vt:i4>
      </vt:variant>
      <vt:variant>
        <vt:i4>207</vt:i4>
      </vt:variant>
      <vt:variant>
        <vt:i4>0</vt:i4>
      </vt:variant>
      <vt:variant>
        <vt:i4>5</vt:i4>
      </vt:variant>
      <vt:variant>
        <vt:lpwstr>https://www.kennesaw.edu/fiscal-services/procurement-payment-services/travel/training/index.php</vt:lpwstr>
      </vt:variant>
      <vt:variant>
        <vt:lpwstr/>
      </vt:variant>
      <vt:variant>
        <vt:i4>1966133</vt:i4>
      </vt:variant>
      <vt:variant>
        <vt:i4>204</vt:i4>
      </vt:variant>
      <vt:variant>
        <vt:i4>0</vt:i4>
      </vt:variant>
      <vt:variant>
        <vt:i4>5</vt:i4>
      </vt:variant>
      <vt:variant>
        <vt:lpwstr>https://www.kennesaw.edu/fiscal-services/docs/ksu_travel_assistance_flyer.pdf</vt:lpwstr>
      </vt:variant>
      <vt:variant>
        <vt:lpwstr/>
      </vt:variant>
      <vt:variant>
        <vt:i4>7667771</vt:i4>
      </vt:variant>
      <vt:variant>
        <vt:i4>201</vt:i4>
      </vt:variant>
      <vt:variant>
        <vt:i4>0</vt:i4>
      </vt:variant>
      <vt:variant>
        <vt:i4>5</vt:i4>
      </vt:variant>
      <vt:variant>
        <vt:lpwstr>https://cibtvisas.com/?login=travelinc</vt:lpwstr>
      </vt:variant>
      <vt:variant>
        <vt:lpwstr/>
      </vt:variant>
      <vt:variant>
        <vt:i4>4522055</vt:i4>
      </vt:variant>
      <vt:variant>
        <vt:i4>198</vt:i4>
      </vt:variant>
      <vt:variant>
        <vt:i4>0</vt:i4>
      </vt:variant>
      <vt:variant>
        <vt:i4>5</vt:i4>
      </vt:variant>
      <vt:variant>
        <vt:lpwstr>https://travel.state.gov/content/travel.html</vt:lpwstr>
      </vt:variant>
      <vt:variant>
        <vt:lpwstr/>
      </vt:variant>
      <vt:variant>
        <vt:i4>6357055</vt:i4>
      </vt:variant>
      <vt:variant>
        <vt:i4>195</vt:i4>
      </vt:variant>
      <vt:variant>
        <vt:i4>0</vt:i4>
      </vt:variant>
      <vt:variant>
        <vt:i4>5</vt:i4>
      </vt:variant>
      <vt:variant>
        <vt:lpwstr>https://www.kennesaw.edu/global-education/safety-and-security/</vt:lpwstr>
      </vt:variant>
      <vt:variant>
        <vt:lpwstr/>
      </vt:variant>
      <vt:variant>
        <vt:i4>5439579</vt:i4>
      </vt:variant>
      <vt:variant>
        <vt:i4>192</vt:i4>
      </vt:variant>
      <vt:variant>
        <vt:i4>0</vt:i4>
      </vt:variant>
      <vt:variant>
        <vt:i4>5</vt:i4>
      </vt:variant>
      <vt:variant>
        <vt:lpwstr>https://www.kennesaw.edu/global-education/safety-and-security/resources/</vt:lpwstr>
      </vt:variant>
      <vt:variant>
        <vt:lpwstr/>
      </vt:variant>
      <vt:variant>
        <vt:i4>5111878</vt:i4>
      </vt:variant>
      <vt:variant>
        <vt:i4>189</vt:i4>
      </vt:variant>
      <vt:variant>
        <vt:i4>0</vt:i4>
      </vt:variant>
      <vt:variant>
        <vt:i4>5</vt:i4>
      </vt:variant>
      <vt:variant>
        <vt:lpwstr>https://www.dhs.gov/</vt:lpwstr>
      </vt:variant>
      <vt:variant>
        <vt:lpwstr/>
      </vt:variant>
      <vt:variant>
        <vt:i4>2752553</vt:i4>
      </vt:variant>
      <vt:variant>
        <vt:i4>186</vt:i4>
      </vt:variant>
      <vt:variant>
        <vt:i4>0</vt:i4>
      </vt:variant>
      <vt:variant>
        <vt:i4>5</vt:i4>
      </vt:variant>
      <vt:variant>
        <vt:lpwstr>https://www.usembassy.gov/</vt:lpwstr>
      </vt:variant>
      <vt:variant>
        <vt:lpwstr/>
      </vt:variant>
      <vt:variant>
        <vt:i4>262147</vt:i4>
      </vt:variant>
      <vt:variant>
        <vt:i4>183</vt:i4>
      </vt:variant>
      <vt:variant>
        <vt:i4>0</vt:i4>
      </vt:variant>
      <vt:variant>
        <vt:i4>5</vt:i4>
      </vt:variant>
      <vt:variant>
        <vt:lpwstr>https://www.kennesaw.edu/fiscal-services/docs/pocket_guide_travel.pdf</vt:lpwstr>
      </vt:variant>
      <vt:variant>
        <vt:lpwstr/>
      </vt:variant>
      <vt:variant>
        <vt:i4>2162689</vt:i4>
      </vt:variant>
      <vt:variant>
        <vt:i4>180</vt:i4>
      </vt:variant>
      <vt:variant>
        <vt:i4>0</vt:i4>
      </vt:variant>
      <vt:variant>
        <vt:i4>5</vt:i4>
      </vt:variant>
      <vt:variant>
        <vt:lpwstr>https://www.kennesaw.edu/fiscal-services/docs/travel_expenditures_eecision_matrix.pdf</vt:lpwstr>
      </vt:variant>
      <vt:variant>
        <vt:lpwstr/>
      </vt:variant>
      <vt:variant>
        <vt:i4>7798896</vt:i4>
      </vt:variant>
      <vt:variant>
        <vt:i4>177</vt:i4>
      </vt:variant>
      <vt:variant>
        <vt:i4>0</vt:i4>
      </vt:variant>
      <vt:variant>
        <vt:i4>5</vt:i4>
      </vt:variant>
      <vt:variant>
        <vt:lpwstr>https://risk.kennesaw.edu/</vt:lpwstr>
      </vt:variant>
      <vt:variant>
        <vt:lpwstr/>
      </vt:variant>
      <vt:variant>
        <vt:i4>1114125</vt:i4>
      </vt:variant>
      <vt:variant>
        <vt:i4>174</vt:i4>
      </vt:variant>
      <vt:variant>
        <vt:i4>0</vt:i4>
      </vt:variant>
      <vt:variant>
        <vt:i4>5</vt:i4>
      </vt:variant>
      <vt:variant>
        <vt:lpwstr>https://www.kennesaw.edu/fiscal-services/docs/concur-process-flow.pdf</vt:lpwstr>
      </vt:variant>
      <vt:variant>
        <vt:lpwstr/>
      </vt:variant>
      <vt:variant>
        <vt:i4>6750330</vt:i4>
      </vt:variant>
      <vt:variant>
        <vt:i4>171</vt:i4>
      </vt:variant>
      <vt:variant>
        <vt:i4>0</vt:i4>
      </vt:variant>
      <vt:variant>
        <vt:i4>5</vt:i4>
      </vt:variant>
      <vt:variant>
        <vt:lpwstr>https://www.kennesaw.edu/fiscal-services/docs/travel_expense_report_checklist_travelers.pdf</vt:lpwstr>
      </vt:variant>
      <vt:variant>
        <vt:lpwstr/>
      </vt:variant>
      <vt:variant>
        <vt:i4>8061044</vt:i4>
      </vt:variant>
      <vt:variant>
        <vt:i4>168</vt:i4>
      </vt:variant>
      <vt:variant>
        <vt:i4>0</vt:i4>
      </vt:variant>
      <vt:variant>
        <vt:i4>5</vt:i4>
      </vt:variant>
      <vt:variant>
        <vt:lpwstr>https://www.kennesaw.edu/fiscal-services/docs/travel_expense_report_checklist_approvers.pdf</vt:lpwstr>
      </vt:variant>
      <vt:variant>
        <vt:lpwstr/>
      </vt:variant>
      <vt:variant>
        <vt:i4>1114145</vt:i4>
      </vt:variant>
      <vt:variant>
        <vt:i4>165</vt:i4>
      </vt:variant>
      <vt:variant>
        <vt:i4>0</vt:i4>
      </vt:variant>
      <vt:variant>
        <vt:i4>5</vt:i4>
      </vt:variant>
      <vt:variant>
        <vt:lpwstr>https://www.kennesaw.edu/fiscal-services/docs/travel_best_practices_travelers.pdf</vt:lpwstr>
      </vt:variant>
      <vt:variant>
        <vt:lpwstr/>
      </vt:variant>
      <vt:variant>
        <vt:i4>852015</vt:i4>
      </vt:variant>
      <vt:variant>
        <vt:i4>162</vt:i4>
      </vt:variant>
      <vt:variant>
        <vt:i4>0</vt:i4>
      </vt:variant>
      <vt:variant>
        <vt:i4>5</vt:i4>
      </vt:variant>
      <vt:variant>
        <vt:lpwstr>https://www.kennesaw.edu/fiscal-services/docs/travel_best_practices_approvers.pdf</vt:lpwstr>
      </vt:variant>
      <vt:variant>
        <vt:lpwstr/>
      </vt:variant>
      <vt:variant>
        <vt:i4>6553655</vt:i4>
      </vt:variant>
      <vt:variant>
        <vt:i4>159</vt:i4>
      </vt:variant>
      <vt:variant>
        <vt:i4>0</vt:i4>
      </vt:variant>
      <vt:variant>
        <vt:i4>5</vt:i4>
      </vt:variant>
      <vt:variant>
        <vt:lpwstr>https://www.kennesaw.edu/fiscal-services/procurement-payment-services/travel/frequently-asked-questions.php</vt:lpwstr>
      </vt:variant>
      <vt:variant>
        <vt:lpwstr/>
      </vt:variant>
      <vt:variant>
        <vt:i4>7798907</vt:i4>
      </vt:variant>
      <vt:variant>
        <vt:i4>156</vt:i4>
      </vt:variant>
      <vt:variant>
        <vt:i4>0</vt:i4>
      </vt:variant>
      <vt:variant>
        <vt:i4>5</vt:i4>
      </vt:variant>
      <vt:variant>
        <vt:lpwstr>https://opb.georgia.gov/payment-and-accounting-travel-advances</vt:lpwstr>
      </vt:variant>
      <vt:variant>
        <vt:lpwstr/>
      </vt:variant>
      <vt:variant>
        <vt:i4>983041</vt:i4>
      </vt:variant>
      <vt:variant>
        <vt:i4>153</vt:i4>
      </vt:variant>
      <vt:variant>
        <vt:i4>0</vt:i4>
      </vt:variant>
      <vt:variant>
        <vt:i4>5</vt:i4>
      </vt:variant>
      <vt:variant>
        <vt:lpwstr>https://www.kennesaw.edu/institutional-policies/</vt:lpwstr>
      </vt:variant>
      <vt:variant>
        <vt:lpwstr/>
      </vt:variant>
      <vt:variant>
        <vt:i4>7602287</vt:i4>
      </vt:variant>
      <vt:variant>
        <vt:i4>150</vt:i4>
      </vt:variant>
      <vt:variant>
        <vt:i4>0</vt:i4>
      </vt:variant>
      <vt:variant>
        <vt:i4>5</vt:i4>
      </vt:variant>
      <vt:variant>
        <vt:lpwstr>https://sao.georgia.gov/state-travel-policy</vt:lpwstr>
      </vt:variant>
      <vt:variant>
        <vt:lpwstr/>
      </vt:variant>
      <vt:variant>
        <vt:i4>2162786</vt:i4>
      </vt:variant>
      <vt:variant>
        <vt:i4>147</vt:i4>
      </vt:variant>
      <vt:variant>
        <vt:i4>0</vt:i4>
      </vt:variant>
      <vt:variant>
        <vt:i4>5</vt:i4>
      </vt:variant>
      <vt:variant>
        <vt:lpwstr>https://www.usg.edu/business_procedures_manual/section4/</vt:lpwstr>
      </vt:variant>
      <vt:variant>
        <vt:lpwstr/>
      </vt:variant>
      <vt:variant>
        <vt:i4>2031686</vt:i4>
      </vt:variant>
      <vt:variant>
        <vt:i4>144</vt:i4>
      </vt:variant>
      <vt:variant>
        <vt:i4>0</vt:i4>
      </vt:variant>
      <vt:variant>
        <vt:i4>5</vt:i4>
      </vt:variant>
      <vt:variant>
        <vt:lpwstr>https://www.kennesaw.edu/global-education/education-abroad/faculty-staff/finance.php</vt:lpwstr>
      </vt:variant>
      <vt:variant>
        <vt:lpwstr/>
      </vt:variant>
      <vt:variant>
        <vt:i4>5505037</vt:i4>
      </vt:variant>
      <vt:variant>
        <vt:i4>141</vt:i4>
      </vt:variant>
      <vt:variant>
        <vt:i4>0</vt:i4>
      </vt:variant>
      <vt:variant>
        <vt:i4>5</vt:i4>
      </vt:variant>
      <vt:variant>
        <vt:lpwstr>https://www.kennesaw.edu/fiscal-services/procurement-payment-services/travel/planning-trip/docs/cash-advance.pdf</vt:lpwstr>
      </vt:variant>
      <vt:variant>
        <vt:lpwstr/>
      </vt:variant>
      <vt:variant>
        <vt:i4>589917</vt:i4>
      </vt:variant>
      <vt:variant>
        <vt:i4>138</vt:i4>
      </vt:variant>
      <vt:variant>
        <vt:i4>0</vt:i4>
      </vt:variant>
      <vt:variant>
        <vt:i4>5</vt:i4>
      </vt:variant>
      <vt:variant>
        <vt:lpwstr>https://www.kennesaw.edu/fiscal-services/procurement-payment-services/travel/training/docs/travel-expense-report-checklist-approvers.pdf</vt:lpwstr>
      </vt:variant>
      <vt:variant>
        <vt:lpwstr/>
      </vt:variant>
      <vt:variant>
        <vt:i4>2097195</vt:i4>
      </vt:variant>
      <vt:variant>
        <vt:i4>135</vt:i4>
      </vt:variant>
      <vt:variant>
        <vt:i4>0</vt:i4>
      </vt:variant>
      <vt:variant>
        <vt:i4>5</vt:i4>
      </vt:variant>
      <vt:variant>
        <vt:lpwstr>https://www.kennesaw.edu/fiscal-services/procurement-payment-services/travel/training/docs/travel-best-practices-approvers.pdf</vt:lpwstr>
      </vt:variant>
      <vt:variant>
        <vt:lpwstr/>
      </vt:variant>
      <vt:variant>
        <vt:i4>6226002</vt:i4>
      </vt:variant>
      <vt:variant>
        <vt:i4>132</vt:i4>
      </vt:variant>
      <vt:variant>
        <vt:i4>0</vt:i4>
      </vt:variant>
      <vt:variant>
        <vt:i4>5</vt:i4>
      </vt:variant>
      <vt:variant>
        <vt:lpwstr>https://www.kennesaw.edu/fiscal-services/procurement-payment-services/travel/training/docs/delegate-approval.pdf</vt:lpwstr>
      </vt:variant>
      <vt:variant>
        <vt:lpwstr/>
      </vt:variant>
      <vt:variant>
        <vt:i4>1900625</vt:i4>
      </vt:variant>
      <vt:variant>
        <vt:i4>129</vt:i4>
      </vt:variant>
      <vt:variant>
        <vt:i4>0</vt:i4>
      </vt:variant>
      <vt:variant>
        <vt:i4>5</vt:i4>
      </vt:variant>
      <vt:variant>
        <vt:lpwstr>https://www.kennesaw.edu/fiscal-services/procurement-payment-services/travel/training/docs/approvals.pdf</vt:lpwstr>
      </vt:variant>
      <vt:variant>
        <vt:lpwstr/>
      </vt:variant>
      <vt:variant>
        <vt:i4>589917</vt:i4>
      </vt:variant>
      <vt:variant>
        <vt:i4>126</vt:i4>
      </vt:variant>
      <vt:variant>
        <vt:i4>0</vt:i4>
      </vt:variant>
      <vt:variant>
        <vt:i4>5</vt:i4>
      </vt:variant>
      <vt:variant>
        <vt:lpwstr>https://www.kennesaw.edu/fiscal-services/procurement-payment-services/travel/training/docs/travel-expense-report-checklist-approvers.pdf</vt:lpwstr>
      </vt:variant>
      <vt:variant>
        <vt:lpwstr/>
      </vt:variant>
      <vt:variant>
        <vt:i4>6226002</vt:i4>
      </vt:variant>
      <vt:variant>
        <vt:i4>123</vt:i4>
      </vt:variant>
      <vt:variant>
        <vt:i4>0</vt:i4>
      </vt:variant>
      <vt:variant>
        <vt:i4>5</vt:i4>
      </vt:variant>
      <vt:variant>
        <vt:lpwstr>https://www.kennesaw.edu/fiscal-services/procurement-payment-services/travel/training/docs/delegate-approval.pdf</vt:lpwstr>
      </vt:variant>
      <vt:variant>
        <vt:lpwstr/>
      </vt:variant>
      <vt:variant>
        <vt:i4>1900625</vt:i4>
      </vt:variant>
      <vt:variant>
        <vt:i4>120</vt:i4>
      </vt:variant>
      <vt:variant>
        <vt:i4>0</vt:i4>
      </vt:variant>
      <vt:variant>
        <vt:i4>5</vt:i4>
      </vt:variant>
      <vt:variant>
        <vt:lpwstr>https://www.kennesaw.edu/fiscal-services/procurement-payment-services/travel/training/docs/approvals.pdf</vt:lpwstr>
      </vt:variant>
      <vt:variant>
        <vt:lpwstr/>
      </vt:variant>
      <vt:variant>
        <vt:i4>4522049</vt:i4>
      </vt:variant>
      <vt:variant>
        <vt:i4>117</vt:i4>
      </vt:variant>
      <vt:variant>
        <vt:i4>0</vt:i4>
      </vt:variant>
      <vt:variant>
        <vt:i4>5</vt:i4>
      </vt:variant>
      <vt:variant>
        <vt:lpwstr>https://www.concursolutions.com/</vt:lpwstr>
      </vt:variant>
      <vt:variant>
        <vt:lpwstr/>
      </vt:variant>
      <vt:variant>
        <vt:i4>1179762</vt:i4>
      </vt:variant>
      <vt:variant>
        <vt:i4>114</vt:i4>
      </vt:variant>
      <vt:variant>
        <vt:i4>0</vt:i4>
      </vt:variant>
      <vt:variant>
        <vt:i4>5</vt:i4>
      </vt:variant>
      <vt:variant>
        <vt:lpwstr>https://aoprals.state.gov/web920/per_diem.asp</vt:lpwstr>
      </vt:variant>
      <vt:variant>
        <vt:lpwstr/>
      </vt:variant>
      <vt:variant>
        <vt:i4>3080290</vt:i4>
      </vt:variant>
      <vt:variant>
        <vt:i4>111</vt:i4>
      </vt:variant>
      <vt:variant>
        <vt:i4>0</vt:i4>
      </vt:variant>
      <vt:variant>
        <vt:i4>5</vt:i4>
      </vt:variant>
      <vt:variant>
        <vt:lpwstr>https://www.gsa.gov/travel/plan-book/per-diem-rates</vt:lpwstr>
      </vt:variant>
      <vt:variant>
        <vt:lpwstr/>
      </vt:variant>
      <vt:variant>
        <vt:i4>6160476</vt:i4>
      </vt:variant>
      <vt:variant>
        <vt:i4>108</vt:i4>
      </vt:variant>
      <vt:variant>
        <vt:i4>0</vt:i4>
      </vt:variant>
      <vt:variant>
        <vt:i4>5</vt:i4>
      </vt:variant>
      <vt:variant>
        <vt:lpwstr>https://www.kennesaw.edu/fiscal-services/docs/hotel-motel-tax-exemption-form.pdf</vt:lpwstr>
      </vt:variant>
      <vt:variant>
        <vt:lpwstr/>
      </vt:variant>
      <vt:variant>
        <vt:i4>458817</vt:i4>
      </vt:variant>
      <vt:variant>
        <vt:i4>105</vt:i4>
      </vt:variant>
      <vt:variant>
        <vt:i4>0</vt:i4>
      </vt:variant>
      <vt:variant>
        <vt:i4>5</vt:i4>
      </vt:variant>
      <vt:variant>
        <vt:lpwstr>https://www.kennesaw.edu/fiscal-services/procurement-payment-services/travel/training/docs/travel-expense-report-checklist-travelers.pdf</vt:lpwstr>
      </vt:variant>
      <vt:variant>
        <vt:lpwstr/>
      </vt:variant>
      <vt:variant>
        <vt:i4>4390990</vt:i4>
      </vt:variant>
      <vt:variant>
        <vt:i4>102</vt:i4>
      </vt:variant>
      <vt:variant>
        <vt:i4>0</vt:i4>
      </vt:variant>
      <vt:variant>
        <vt:i4>5</vt:i4>
      </vt:variant>
      <vt:variant>
        <vt:lpwstr>https://www.kennesaw.edu/fiscal-services/procurement-payment-services/travel/training/docs/expense-report.pdf</vt:lpwstr>
      </vt:variant>
      <vt:variant>
        <vt:lpwstr/>
      </vt:variant>
      <vt:variant>
        <vt:i4>7798820</vt:i4>
      </vt:variant>
      <vt:variant>
        <vt:i4>99</vt:i4>
      </vt:variant>
      <vt:variant>
        <vt:i4>0</vt:i4>
      </vt:variant>
      <vt:variant>
        <vt:i4>5</vt:i4>
      </vt:variant>
      <vt:variant>
        <vt:lpwstr>https://www.irs.gov/pub/irs-pdf/fw8ben.pdf</vt:lpwstr>
      </vt:variant>
      <vt:variant>
        <vt:lpwstr/>
      </vt:variant>
      <vt:variant>
        <vt:i4>7602283</vt:i4>
      </vt:variant>
      <vt:variant>
        <vt:i4>96</vt:i4>
      </vt:variant>
      <vt:variant>
        <vt:i4>0</vt:i4>
      </vt:variant>
      <vt:variant>
        <vt:i4>5</vt:i4>
      </vt:variant>
      <vt:variant>
        <vt:lpwstr>https://nam04.safelinks.protection.outlook.com/?url=https%3A%2F%2Fwww.kennesaw.edu%2Fglobal-education%2Feducation-abroad%2Fdocs%2Fksu-eao-international-service-agreement.pdf&amp;data=05%7C02%7Cjfielde3%40kennesaw.edu%7C5ca368e8810844de8f3908ddb4e92dab%7C45f26ee5f134439ebc93e6c7e33d61c2%7C1%7C0%7C638865635759889944%7CUnknown%7CTWFpbGZsb3d8eyJFbXB0eU1hcGkiOnRydWUsIlYiOiIwLjAuMDAwMCIsIlAiOiJXaW4zMiIsIkFOIjoiTWFpbCIsIldUIjoyfQ%3D%3D%7C0%7C%7C%7C&amp;sdata=j3MLbywHzX9BP0kMpWNpT1PKVw%2F2lANfVY%2FcG8XveNc%3D&amp;reserved=0</vt:lpwstr>
      </vt:variant>
      <vt:variant>
        <vt:lpwstr/>
      </vt:variant>
      <vt:variant>
        <vt:i4>1703988</vt:i4>
      </vt:variant>
      <vt:variant>
        <vt:i4>93</vt:i4>
      </vt:variant>
      <vt:variant>
        <vt:i4>0</vt:i4>
      </vt:variant>
      <vt:variant>
        <vt:i4>5</vt:i4>
      </vt:variant>
      <vt:variant>
        <vt:lpwstr>https://www.kennesaw.edu/radow/fiscal-resources/docs/travel-authorization-request_adding-personal-time-form.pdf</vt:lpwstr>
      </vt:variant>
      <vt:variant>
        <vt:lpwstr/>
      </vt:variant>
      <vt:variant>
        <vt:i4>7536689</vt:i4>
      </vt:variant>
      <vt:variant>
        <vt:i4>90</vt:i4>
      </vt:variant>
      <vt:variant>
        <vt:i4>0</vt:i4>
      </vt:variant>
      <vt:variant>
        <vt:i4>5</vt:i4>
      </vt:variant>
      <vt:variant>
        <vt:lpwstr>https://www.kennesaw.edu/fiscal-services/forms/docs/individual-membership-form.pdf</vt:lpwstr>
      </vt:variant>
      <vt:variant>
        <vt:lpwstr/>
      </vt:variant>
      <vt:variant>
        <vt:i4>7012451</vt:i4>
      </vt:variant>
      <vt:variant>
        <vt:i4>87</vt:i4>
      </vt:variant>
      <vt:variant>
        <vt:i4>0</vt:i4>
      </vt:variant>
      <vt:variant>
        <vt:i4>5</vt:i4>
      </vt:variant>
      <vt:variant>
        <vt:lpwstr>https://www.kennesaw.edu/fiscal-services/procurement-payment-services/travel/training/docs/correcting-a-meal-itinerary.pdf</vt:lpwstr>
      </vt:variant>
      <vt:variant>
        <vt:lpwstr/>
      </vt:variant>
      <vt:variant>
        <vt:i4>2293813</vt:i4>
      </vt:variant>
      <vt:variant>
        <vt:i4>84</vt:i4>
      </vt:variant>
      <vt:variant>
        <vt:i4>0</vt:i4>
      </vt:variant>
      <vt:variant>
        <vt:i4>5</vt:i4>
      </vt:variant>
      <vt:variant>
        <vt:lpwstr>https://www.kennesaw.edu/fiscal-services/procurement-payment-services/travel/training/docs/creating-a-meal-itinerary-in-concur.pdf</vt:lpwstr>
      </vt:variant>
      <vt:variant>
        <vt:lpwstr/>
      </vt:variant>
      <vt:variant>
        <vt:i4>1179762</vt:i4>
      </vt:variant>
      <vt:variant>
        <vt:i4>81</vt:i4>
      </vt:variant>
      <vt:variant>
        <vt:i4>0</vt:i4>
      </vt:variant>
      <vt:variant>
        <vt:i4>5</vt:i4>
      </vt:variant>
      <vt:variant>
        <vt:lpwstr>https://aoprals.state.gov/web920/per_diem.asp</vt:lpwstr>
      </vt:variant>
      <vt:variant>
        <vt:lpwstr/>
      </vt:variant>
      <vt:variant>
        <vt:i4>5373979</vt:i4>
      </vt:variant>
      <vt:variant>
        <vt:i4>78</vt:i4>
      </vt:variant>
      <vt:variant>
        <vt:i4>0</vt:i4>
      </vt:variant>
      <vt:variant>
        <vt:i4>5</vt:i4>
      </vt:variant>
      <vt:variant>
        <vt:lpwstr>https://www.gsa.gov/travel/plan-book/per-diem-rates?_gl=1*avbd4v*_ga*MTc3NTk5NDQ3LjE3NTI3OTk2ODY.*_ga_HBYXWFP794*czE3NTI3OTk2ODYkbzEkZzEkdDE3NTI3OTk2OTkkajQ3JGwwJGgw</vt:lpwstr>
      </vt:variant>
      <vt:variant>
        <vt:lpwstr/>
      </vt:variant>
      <vt:variant>
        <vt:i4>5373979</vt:i4>
      </vt:variant>
      <vt:variant>
        <vt:i4>75</vt:i4>
      </vt:variant>
      <vt:variant>
        <vt:i4>0</vt:i4>
      </vt:variant>
      <vt:variant>
        <vt:i4>5</vt:i4>
      </vt:variant>
      <vt:variant>
        <vt:lpwstr>https://www.gsa.gov/travel/plan-book/per-diem-rates?_gl=1*avbd4v*_ga*MTc3NTk5NDQ3LjE3NTI3OTk2ODY.*_ga_HBYXWFP794*czE3NTI3OTk2ODYkbzEkZzEkdDE3NTI3OTk2OTkkajQ3JGwwJGgw</vt:lpwstr>
      </vt:variant>
      <vt:variant>
        <vt:lpwstr/>
      </vt:variant>
      <vt:variant>
        <vt:i4>6946928</vt:i4>
      </vt:variant>
      <vt:variant>
        <vt:i4>72</vt:i4>
      </vt:variant>
      <vt:variant>
        <vt:i4>0</vt:i4>
      </vt:variant>
      <vt:variant>
        <vt:i4>5</vt:i4>
      </vt:variant>
      <vt:variant>
        <vt:lpwstr>https://www.kennesaw.edu/fiscal-services/procurement-payment-services/travel/planning-trip/docs/assigning-travel-assistant.pdf</vt:lpwstr>
      </vt:variant>
      <vt:variant>
        <vt:lpwstr/>
      </vt:variant>
      <vt:variant>
        <vt:i4>5242881</vt:i4>
      </vt:variant>
      <vt:variant>
        <vt:i4>69</vt:i4>
      </vt:variant>
      <vt:variant>
        <vt:i4>0</vt:i4>
      </vt:variant>
      <vt:variant>
        <vt:i4>5</vt:i4>
      </vt:variant>
      <vt:variant>
        <vt:lpwstr>https://www.kennesaw.edu/fiscal-services/procurement-payment-services/travel/planning-trip/docs/cancel-change-concur-reservations.pdf</vt:lpwstr>
      </vt:variant>
      <vt:variant>
        <vt:lpwstr/>
      </vt:variant>
      <vt:variant>
        <vt:i4>6553710</vt:i4>
      </vt:variant>
      <vt:variant>
        <vt:i4>66</vt:i4>
      </vt:variant>
      <vt:variant>
        <vt:i4>0</vt:i4>
      </vt:variant>
      <vt:variant>
        <vt:i4>5</vt:i4>
      </vt:variant>
      <vt:variant>
        <vt:lpwstr>https://www.kennesaw.edu/fiscal-services/procurement-payment-services/travel/planning-trip/docs/rental-car-reservations.pdf</vt:lpwstr>
      </vt:variant>
      <vt:variant>
        <vt:lpwstr/>
      </vt:variant>
      <vt:variant>
        <vt:i4>6160415</vt:i4>
      </vt:variant>
      <vt:variant>
        <vt:i4>63</vt:i4>
      </vt:variant>
      <vt:variant>
        <vt:i4>0</vt:i4>
      </vt:variant>
      <vt:variant>
        <vt:i4>5</vt:i4>
      </vt:variant>
      <vt:variant>
        <vt:lpwstr>http://ssl.doas.state.ga.us/vehcostcomp/</vt:lpwstr>
      </vt:variant>
      <vt:variant>
        <vt:lpwstr/>
      </vt:variant>
      <vt:variant>
        <vt:i4>7864371</vt:i4>
      </vt:variant>
      <vt:variant>
        <vt:i4>60</vt:i4>
      </vt:variant>
      <vt:variant>
        <vt:i4>0</vt:i4>
      </vt:variant>
      <vt:variant>
        <vt:i4>5</vt:i4>
      </vt:variant>
      <vt:variant>
        <vt:lpwstr>https://www.kennesaw.edu/fiscal-services/procurement-payment-services/travel/planning-trip/docs/hotel-reservations.pdf</vt:lpwstr>
      </vt:variant>
      <vt:variant>
        <vt:lpwstr/>
      </vt:variant>
      <vt:variant>
        <vt:i4>1638492</vt:i4>
      </vt:variant>
      <vt:variant>
        <vt:i4>57</vt:i4>
      </vt:variant>
      <vt:variant>
        <vt:i4>0</vt:i4>
      </vt:variant>
      <vt:variant>
        <vt:i4>5</vt:i4>
      </vt:variant>
      <vt:variant>
        <vt:lpwstr>https://www.kennesaw.edu/fiscal-services/procurement-payment-services/travel/planning-trip/docs/airline-reservations.pdf</vt:lpwstr>
      </vt:variant>
      <vt:variant>
        <vt:lpwstr/>
      </vt:variant>
      <vt:variant>
        <vt:i4>2097276</vt:i4>
      </vt:variant>
      <vt:variant>
        <vt:i4>54</vt:i4>
      </vt:variant>
      <vt:variant>
        <vt:i4>0</vt:i4>
      </vt:variant>
      <vt:variant>
        <vt:i4>5</vt:i4>
      </vt:variant>
      <vt:variant>
        <vt:lpwstr>https://kennesaw.service-now.com/sp?id=landing</vt:lpwstr>
      </vt:variant>
      <vt:variant>
        <vt:lpwstr/>
      </vt:variant>
      <vt:variant>
        <vt:i4>2097276</vt:i4>
      </vt:variant>
      <vt:variant>
        <vt:i4>51</vt:i4>
      </vt:variant>
      <vt:variant>
        <vt:i4>0</vt:i4>
      </vt:variant>
      <vt:variant>
        <vt:i4>5</vt:i4>
      </vt:variant>
      <vt:variant>
        <vt:lpwstr>https://kennesaw.service-now.com/sp?id=landing</vt:lpwstr>
      </vt:variant>
      <vt:variant>
        <vt:lpwstr/>
      </vt:variant>
      <vt:variant>
        <vt:i4>1179650</vt:i4>
      </vt:variant>
      <vt:variant>
        <vt:i4>48</vt:i4>
      </vt:variant>
      <vt:variant>
        <vt:i4>0</vt:i4>
      </vt:variant>
      <vt:variant>
        <vt:i4>5</vt:i4>
      </vt:variant>
      <vt:variant>
        <vt:lpwstr>https://www.kennesaw.edu/fiscal-services/procurement-payment-services/travel/docs/hotel-motel-tax-exemption-form.pdf</vt:lpwstr>
      </vt:variant>
      <vt:variant>
        <vt:lpwstr/>
      </vt:variant>
      <vt:variant>
        <vt:i4>2097276</vt:i4>
      </vt:variant>
      <vt:variant>
        <vt:i4>45</vt:i4>
      </vt:variant>
      <vt:variant>
        <vt:i4>0</vt:i4>
      </vt:variant>
      <vt:variant>
        <vt:i4>5</vt:i4>
      </vt:variant>
      <vt:variant>
        <vt:lpwstr>https://kennesaw.service-now.com/sp?id=landing</vt:lpwstr>
      </vt:variant>
      <vt:variant>
        <vt:lpwstr/>
      </vt:variant>
      <vt:variant>
        <vt:i4>7798820</vt:i4>
      </vt:variant>
      <vt:variant>
        <vt:i4>42</vt:i4>
      </vt:variant>
      <vt:variant>
        <vt:i4>0</vt:i4>
      </vt:variant>
      <vt:variant>
        <vt:i4>5</vt:i4>
      </vt:variant>
      <vt:variant>
        <vt:lpwstr>https://www.irs.gov/pub/irs-pdf/fw8ben.pdf</vt:lpwstr>
      </vt:variant>
      <vt:variant>
        <vt:lpwstr/>
      </vt:variant>
      <vt:variant>
        <vt:i4>7602283</vt:i4>
      </vt:variant>
      <vt:variant>
        <vt:i4>39</vt:i4>
      </vt:variant>
      <vt:variant>
        <vt:i4>0</vt:i4>
      </vt:variant>
      <vt:variant>
        <vt:i4>5</vt:i4>
      </vt:variant>
      <vt:variant>
        <vt:lpwstr>https://nam04.safelinks.protection.outlook.com/?url=https%3A%2F%2Fwww.kennesaw.edu%2Fglobal-education%2Feducation-abroad%2Fdocs%2Fksu-eao-international-service-agreement.pdf&amp;data=05%7C02%7Cjfielde3%40kennesaw.edu%7C5ca368e8810844de8f3908ddb4e92dab%7C45f26ee5f134439ebc93e6c7e33d61c2%7C1%7C0%7C638865635759889944%7CUnknown%7CTWFpbGZsb3d8eyJFbXB0eU1hcGkiOnRydWUsIlYiOiIwLjAuMDAwMCIsIlAiOiJXaW4zMiIsIkFOIjoiTWFpbCIsIldUIjoyfQ%3D%3D%7C0%7C%7C%7C&amp;sdata=j3MLbywHzX9BP0kMpWNpT1PKVw%2F2lANfVY%2FcG8XveNc%3D&amp;reserved=0</vt:lpwstr>
      </vt:variant>
      <vt:variant>
        <vt:lpwstr/>
      </vt:variant>
      <vt:variant>
        <vt:i4>458778</vt:i4>
      </vt:variant>
      <vt:variant>
        <vt:i4>36</vt:i4>
      </vt:variant>
      <vt:variant>
        <vt:i4>0</vt:i4>
      </vt:variant>
      <vt:variant>
        <vt:i4>5</vt:i4>
      </vt:variant>
      <vt:variant>
        <vt:lpwstr>https://ssl.doas.state.ga.us/vehcostcomp/</vt:lpwstr>
      </vt:variant>
      <vt:variant>
        <vt:lpwstr/>
      </vt:variant>
      <vt:variant>
        <vt:i4>1703988</vt:i4>
      </vt:variant>
      <vt:variant>
        <vt:i4>33</vt:i4>
      </vt:variant>
      <vt:variant>
        <vt:i4>0</vt:i4>
      </vt:variant>
      <vt:variant>
        <vt:i4>5</vt:i4>
      </vt:variant>
      <vt:variant>
        <vt:lpwstr>https://www.kennesaw.edu/radow/fiscal-resources/docs/travel-authorization-request_adding-personal-time-form.pdf</vt:lpwstr>
      </vt:variant>
      <vt:variant>
        <vt:lpwstr/>
      </vt:variant>
      <vt:variant>
        <vt:i4>3145785</vt:i4>
      </vt:variant>
      <vt:variant>
        <vt:i4>30</vt:i4>
      </vt:variant>
      <vt:variant>
        <vt:i4>0</vt:i4>
      </vt:variant>
      <vt:variant>
        <vt:i4>5</vt:i4>
      </vt:variant>
      <vt:variant>
        <vt:lpwstr>https://www.kennesaw.edu/fiscal-services/procurement-payment-services/travel/planning-trip/docs/travel-request-how-to-guide.pdf</vt:lpwstr>
      </vt:variant>
      <vt:variant>
        <vt:lpwstr/>
      </vt:variant>
      <vt:variant>
        <vt:i4>1572949</vt:i4>
      </vt:variant>
      <vt:variant>
        <vt:i4>27</vt:i4>
      </vt:variant>
      <vt:variant>
        <vt:i4>0</vt:i4>
      </vt:variant>
      <vt:variant>
        <vt:i4>5</vt:i4>
      </vt:variant>
      <vt:variant>
        <vt:lpwstr>https://kennesaw.service-now.com/ofs</vt:lpwstr>
      </vt:variant>
      <vt:variant>
        <vt:lpwstr/>
      </vt:variant>
      <vt:variant>
        <vt:i4>4522049</vt:i4>
      </vt:variant>
      <vt:variant>
        <vt:i4>24</vt:i4>
      </vt:variant>
      <vt:variant>
        <vt:i4>0</vt:i4>
      </vt:variant>
      <vt:variant>
        <vt:i4>5</vt:i4>
      </vt:variant>
      <vt:variant>
        <vt:lpwstr>https://www.concursolutions.com/</vt:lpwstr>
      </vt:variant>
      <vt:variant>
        <vt:lpwstr/>
      </vt:variant>
      <vt:variant>
        <vt:i4>2097276</vt:i4>
      </vt:variant>
      <vt:variant>
        <vt:i4>21</vt:i4>
      </vt:variant>
      <vt:variant>
        <vt:i4>0</vt:i4>
      </vt:variant>
      <vt:variant>
        <vt:i4>5</vt:i4>
      </vt:variant>
      <vt:variant>
        <vt:lpwstr>https://kennesaw.service-now.com/sp?id=landing</vt:lpwstr>
      </vt:variant>
      <vt:variant>
        <vt:lpwstr/>
      </vt:variant>
      <vt:variant>
        <vt:i4>6815825</vt:i4>
      </vt:variant>
      <vt:variant>
        <vt:i4>18</vt:i4>
      </vt:variant>
      <vt:variant>
        <vt:i4>0</vt:i4>
      </vt:variant>
      <vt:variant>
        <vt:i4>5</vt:i4>
      </vt:variant>
      <vt:variant>
        <vt:lpwstr>mailto:cmcdan47@kennesaw.edu</vt:lpwstr>
      </vt:variant>
      <vt:variant>
        <vt:lpwstr/>
      </vt:variant>
      <vt:variant>
        <vt:i4>7667728</vt:i4>
      </vt:variant>
      <vt:variant>
        <vt:i4>15</vt:i4>
      </vt:variant>
      <vt:variant>
        <vt:i4>0</vt:i4>
      </vt:variant>
      <vt:variant>
        <vt:i4>5</vt:i4>
      </vt:variant>
      <vt:variant>
        <vt:lpwstr>mailto:croper5@kennesaw.edu</vt:lpwstr>
      </vt:variant>
      <vt:variant>
        <vt:lpwstr/>
      </vt:variant>
      <vt:variant>
        <vt:i4>3538990</vt:i4>
      </vt:variant>
      <vt:variant>
        <vt:i4>12</vt:i4>
      </vt:variant>
      <vt:variant>
        <vt:i4>0</vt:i4>
      </vt:variant>
      <vt:variant>
        <vt:i4>5</vt:i4>
      </vt:variant>
      <vt:variant>
        <vt:lpwstr>https://www.kennesaw.edu/fiscal-services/procurement-payment-services/travel/training/index.php</vt:lpwstr>
      </vt:variant>
      <vt:variant>
        <vt:lpwstr/>
      </vt:variant>
      <vt:variant>
        <vt:i4>5046377</vt:i4>
      </vt:variant>
      <vt:variant>
        <vt:i4>9</vt:i4>
      </vt:variant>
      <vt:variant>
        <vt:i4>0</vt:i4>
      </vt:variant>
      <vt:variant>
        <vt:i4>5</vt:i4>
      </vt:variant>
      <vt:variant>
        <vt:lpwstr>mailto:travel@kennesaw.edu</vt:lpwstr>
      </vt:variant>
      <vt:variant>
        <vt:lpwstr/>
      </vt:variant>
      <vt:variant>
        <vt:i4>1572949</vt:i4>
      </vt:variant>
      <vt:variant>
        <vt:i4>6</vt:i4>
      </vt:variant>
      <vt:variant>
        <vt:i4>0</vt:i4>
      </vt:variant>
      <vt:variant>
        <vt:i4>5</vt:i4>
      </vt:variant>
      <vt:variant>
        <vt:lpwstr>https://kennesaw.service-now.com/ofs</vt:lpwstr>
      </vt:variant>
      <vt:variant>
        <vt:lpwstr/>
      </vt:variant>
      <vt:variant>
        <vt:i4>3014711</vt:i4>
      </vt:variant>
      <vt:variant>
        <vt:i4>3</vt:i4>
      </vt:variant>
      <vt:variant>
        <vt:i4>0</vt:i4>
      </vt:variant>
      <vt:variant>
        <vt:i4>5</vt:i4>
      </vt:variant>
      <vt:variant>
        <vt:lpwstr>https://www.kennesaw.edu/fiscal-services/procurement-payment-services/travel/training/docs/travel-best-practices-travelers.pdf</vt:lpwstr>
      </vt:variant>
      <vt:variant>
        <vt:lpwstr/>
      </vt:variant>
      <vt:variant>
        <vt:i4>4128810</vt:i4>
      </vt:variant>
      <vt:variant>
        <vt:i4>0</vt:i4>
      </vt:variant>
      <vt:variant>
        <vt:i4>0</vt:i4>
      </vt:variant>
      <vt:variant>
        <vt:i4>5</vt:i4>
      </vt:variant>
      <vt:variant>
        <vt:lpwstr>https://www.kennesaw.edu/fiscal-services/procurement-payment-services/travel/planning-trip/docs/travel-pocket-guide.pdf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McDaniel</dc:creator>
  <cp:keywords/>
  <dc:description/>
  <cp:lastModifiedBy>Jamie Fielder</cp:lastModifiedBy>
  <cp:revision>2</cp:revision>
  <dcterms:created xsi:type="dcterms:W3CDTF">2025-08-08T13:10:00Z</dcterms:created>
  <dcterms:modified xsi:type="dcterms:W3CDTF">2025-08-08T13:10:00Z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0x0101005BB6ADBBC5CC324EB714D91A6FC6B687</vt:lpwstr>
  </property>
  <property fmtid="{D5CDD505-2E9C-101B-9397-08002B2CF9AE}" pid="3" name="GrammarlyDocumentId">
    <vt:lpwstr>c2590a1d-3258-464c-8658-a6b533c38510</vt:lpwstr>
  </property>
</Properties>
</file>